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0A73" w14:textId="77777777" w:rsidR="000A18CF" w:rsidRPr="00F87B04" w:rsidRDefault="000A18CF" w:rsidP="008860DE">
      <w:pPr>
        <w:pageBreakBefore/>
        <w:suppressAutoHyphens/>
        <w:spacing w:after="480"/>
        <w:jc w:val="center"/>
        <w:rPr>
          <w:rFonts w:ascii="Calibri" w:hAnsi="Calibri" w:cs="Calibri"/>
          <w:b/>
          <w:spacing w:val="-3"/>
          <w:sz w:val="36"/>
          <w:szCs w:val="20"/>
          <w:lang w:eastAsia="en-CA"/>
        </w:rPr>
      </w:pPr>
      <w:commentRangeStart w:id="0"/>
      <w:r>
        <w:rPr>
          <w:rFonts w:ascii="Calibri" w:hAnsi="Calibri" w:cs="Calibri"/>
          <w:b/>
          <w:spacing w:val="-3"/>
          <w:sz w:val="36"/>
          <w:szCs w:val="20"/>
          <w:lang w:eastAsia="en-CA"/>
        </w:rPr>
        <w:t>Roadworks</w:t>
      </w:r>
      <w:r w:rsidRPr="00F87B04">
        <w:rPr>
          <w:rFonts w:ascii="Calibri" w:hAnsi="Calibri" w:cs="Calibri"/>
          <w:b/>
          <w:spacing w:val="-3"/>
          <w:sz w:val="36"/>
          <w:szCs w:val="20"/>
          <w:lang w:eastAsia="en-CA"/>
        </w:rPr>
        <w:t xml:space="preserve"> Specifications </w:t>
      </w:r>
      <w:commentRangeEnd w:id="0"/>
      <w:r w:rsidR="007E321F">
        <w:rPr>
          <w:rStyle w:val="CommentReference"/>
          <w:rFonts w:ascii="Arial" w:hAnsi="Arial"/>
          <w:lang w:val="en-CA"/>
        </w:rPr>
        <w:commentReference w:id="0"/>
      </w:r>
    </w:p>
    <w:p w14:paraId="75B335E9" w14:textId="77777777" w:rsidR="008069A9" w:rsidRPr="00F52D25" w:rsidRDefault="008069A9" w:rsidP="008860DE">
      <w:pPr>
        <w:jc w:val="center"/>
        <w:rPr>
          <w:rFonts w:cstheme="minorHAnsi"/>
        </w:rPr>
        <w:sectPr w:rsidR="008069A9" w:rsidRPr="00F52D25" w:rsidSect="00BA69B4">
          <w:headerReference w:type="default" r:id="rId15"/>
          <w:footerReference w:type="even" r:id="rId16"/>
          <w:headerReference w:type="first" r:id="rId17"/>
          <w:pgSz w:w="12240" w:h="15840" w:code="1"/>
          <w:pgMar w:top="1440" w:right="1008" w:bottom="720" w:left="1008" w:header="720" w:footer="720" w:gutter="0"/>
          <w:cols w:space="720"/>
          <w:vAlign w:val="center"/>
          <w:titlePg/>
          <w:docGrid w:linePitch="360"/>
        </w:sectPr>
      </w:pPr>
    </w:p>
    <w:p w14:paraId="77282DDE" w14:textId="45058872" w:rsidR="008069A9" w:rsidRPr="00F52D25" w:rsidRDefault="008069A9" w:rsidP="008860DE">
      <w:pPr>
        <w:pStyle w:val="PlainText"/>
        <w:jc w:val="center"/>
        <w:rPr>
          <w:rFonts w:asciiTheme="minorHAnsi" w:hAnsiTheme="minorHAnsi" w:cstheme="minorHAnsi"/>
          <w:b/>
          <w:vanish/>
          <w:sz w:val="24"/>
          <w:szCs w:val="24"/>
        </w:rPr>
      </w:pPr>
    </w:p>
    <w:p w14:paraId="6BBEC670" w14:textId="77777777" w:rsidR="008069A9" w:rsidRPr="00F52D25" w:rsidRDefault="008069A9" w:rsidP="008860DE">
      <w:pPr>
        <w:pStyle w:val="Heading1"/>
      </w:pPr>
      <w:r w:rsidRPr="00F52D25">
        <w:t>Table of Contents</w:t>
      </w:r>
    </w:p>
    <w:p w14:paraId="5DDDC250" w14:textId="6F9629FE" w:rsidR="002E7F10" w:rsidRDefault="0054251B">
      <w:pPr>
        <w:pStyle w:val="TOC1"/>
        <w:rPr>
          <w:rFonts w:eastAsiaTheme="minorEastAsia" w:cstheme="minorBidi"/>
          <w:b w:val="0"/>
          <w:bCs w:val="0"/>
          <w:kern w:val="2"/>
          <w14:ligatures w14:val="standardContextual"/>
        </w:rPr>
      </w:pPr>
      <w:r>
        <w:fldChar w:fldCharType="begin"/>
      </w:r>
      <w:r>
        <w:instrText xml:space="preserve"> TOC \h \z \u \t "Heading 2,1,Heading 3,2,Heading 4 + (Latin) Arial,3,TRN Spec Heading 1,1" </w:instrText>
      </w:r>
      <w:r>
        <w:fldChar w:fldCharType="separate"/>
      </w:r>
      <w:hyperlink w:anchor="_Toc214263959" w:history="1">
        <w:r w:rsidR="002E7F10" w:rsidRPr="00AF6EEA">
          <w:rPr>
            <w:rStyle w:val="Hyperlink"/>
          </w:rPr>
          <w:t>OPSS 100-SERIES</w:t>
        </w:r>
        <w:r w:rsidR="002E7F10">
          <w:rPr>
            <w:webHidden/>
          </w:rPr>
          <w:tab/>
        </w:r>
        <w:r w:rsidR="002E7F10">
          <w:rPr>
            <w:webHidden/>
          </w:rPr>
          <w:fldChar w:fldCharType="begin"/>
        </w:r>
        <w:r w:rsidR="002E7F10">
          <w:rPr>
            <w:webHidden/>
          </w:rPr>
          <w:instrText xml:space="preserve"> PAGEREF _Toc214263959 \h </w:instrText>
        </w:r>
        <w:r w:rsidR="002E7F10">
          <w:rPr>
            <w:webHidden/>
          </w:rPr>
        </w:r>
        <w:r w:rsidR="002E7F10">
          <w:rPr>
            <w:webHidden/>
          </w:rPr>
          <w:fldChar w:fldCharType="separate"/>
        </w:r>
        <w:r w:rsidR="002E7F10">
          <w:rPr>
            <w:webHidden/>
          </w:rPr>
          <w:t>12</w:t>
        </w:r>
        <w:r w:rsidR="002E7F10">
          <w:rPr>
            <w:webHidden/>
          </w:rPr>
          <w:fldChar w:fldCharType="end"/>
        </w:r>
      </w:hyperlink>
    </w:p>
    <w:p w14:paraId="1F746D00" w14:textId="2B77F139" w:rsidR="002E7F10" w:rsidRDefault="002E7F10">
      <w:pPr>
        <w:pStyle w:val="TOC2"/>
        <w:rPr>
          <w:rFonts w:eastAsiaTheme="minorEastAsia" w:cstheme="minorBidi"/>
          <w:b w:val="0"/>
          <w:iCs w:val="0"/>
          <w:noProof/>
          <w:kern w:val="2"/>
          <w:szCs w:val="24"/>
          <w14:ligatures w14:val="standardContextual"/>
        </w:rPr>
      </w:pPr>
      <w:hyperlink w:anchor="_Toc214263960" w:history="1">
        <w:r w:rsidRPr="00AF6EEA">
          <w:rPr>
            <w:rStyle w:val="Hyperlink"/>
            <w:noProof/>
            <w:highlight w:val="yellow"/>
          </w:rPr>
          <w:t>Item R101</w:t>
        </w:r>
        <w:r>
          <w:rPr>
            <w:rFonts w:eastAsiaTheme="minorEastAsia" w:cstheme="minorBidi"/>
            <w:b w:val="0"/>
            <w:iCs w:val="0"/>
            <w:noProof/>
            <w:kern w:val="2"/>
            <w:szCs w:val="24"/>
            <w14:ligatures w14:val="standardContextual"/>
          </w:rPr>
          <w:tab/>
        </w:r>
        <w:r w:rsidRPr="00AF6EEA">
          <w:rPr>
            <w:rStyle w:val="Hyperlink"/>
            <w:noProof/>
            <w:highlight w:val="yellow"/>
          </w:rPr>
          <w:t>Disposal of Excavated Ditch Material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_Toc214263960 \h </w:instrText>
        </w:r>
        <w:r>
          <w:rPr>
            <w:noProof/>
            <w:webHidden/>
          </w:rPr>
        </w:r>
        <w:r>
          <w:rPr>
            <w:noProof/>
            <w:webHidden/>
          </w:rPr>
          <w:fldChar w:fldCharType="separate"/>
        </w:r>
        <w:r>
          <w:rPr>
            <w:noProof/>
            <w:webHidden/>
          </w:rPr>
          <w:t>12</w:t>
        </w:r>
        <w:r>
          <w:rPr>
            <w:noProof/>
            <w:webHidden/>
          </w:rPr>
          <w:fldChar w:fldCharType="end"/>
        </w:r>
      </w:hyperlink>
    </w:p>
    <w:p w14:paraId="50866F18" w14:textId="2D250EB5" w:rsidR="002E7F10" w:rsidRDefault="002E7F10">
      <w:pPr>
        <w:pStyle w:val="TOC2"/>
        <w:rPr>
          <w:rFonts w:eastAsiaTheme="minorEastAsia" w:cstheme="minorBidi"/>
          <w:b w:val="0"/>
          <w:iCs w:val="0"/>
          <w:noProof/>
          <w:kern w:val="2"/>
          <w:szCs w:val="24"/>
          <w14:ligatures w14:val="standardContextual"/>
        </w:rPr>
      </w:pPr>
      <w:hyperlink w:anchor="_Toc214263961" w:history="1">
        <w:r w:rsidRPr="00AF6EEA">
          <w:rPr>
            <w:rStyle w:val="Hyperlink"/>
            <w:noProof/>
            <w:highlight w:val="yellow"/>
          </w:rPr>
          <w:t>Item R102</w:t>
        </w:r>
        <w:r>
          <w:rPr>
            <w:rFonts w:eastAsiaTheme="minorEastAsia" w:cstheme="minorBidi"/>
            <w:b w:val="0"/>
            <w:iCs w:val="0"/>
            <w:noProof/>
            <w:kern w:val="2"/>
            <w:szCs w:val="24"/>
            <w14:ligatures w14:val="standardContextual"/>
          </w:rPr>
          <w:tab/>
        </w:r>
        <w:r w:rsidRPr="00AF6EEA">
          <w:rPr>
            <w:rStyle w:val="Hyperlink"/>
            <w:noProof/>
            <w:highlight w:val="yellow"/>
          </w:rPr>
          <w:t>Removal and Disposal of Winter Sand</w:t>
        </w:r>
        <w:r w:rsidRPr="00AF6EEA">
          <w:rPr>
            <w:rStyle w:val="Hyperlink"/>
            <w:noProof/>
          </w:rPr>
          <w:t xml:space="preserve"> [Renewal]</w:t>
        </w:r>
        <w:r>
          <w:rPr>
            <w:noProof/>
            <w:webHidden/>
          </w:rPr>
          <w:tab/>
        </w:r>
        <w:r>
          <w:rPr>
            <w:noProof/>
            <w:webHidden/>
          </w:rPr>
          <w:fldChar w:fldCharType="begin"/>
        </w:r>
        <w:r>
          <w:rPr>
            <w:noProof/>
            <w:webHidden/>
          </w:rPr>
          <w:instrText xml:space="preserve"> PAGEREF _Toc214263961 \h </w:instrText>
        </w:r>
        <w:r>
          <w:rPr>
            <w:noProof/>
            <w:webHidden/>
          </w:rPr>
        </w:r>
        <w:r>
          <w:rPr>
            <w:noProof/>
            <w:webHidden/>
          </w:rPr>
          <w:fldChar w:fldCharType="separate"/>
        </w:r>
        <w:r>
          <w:rPr>
            <w:noProof/>
            <w:webHidden/>
          </w:rPr>
          <w:t>12</w:t>
        </w:r>
        <w:r>
          <w:rPr>
            <w:noProof/>
            <w:webHidden/>
          </w:rPr>
          <w:fldChar w:fldCharType="end"/>
        </w:r>
      </w:hyperlink>
    </w:p>
    <w:p w14:paraId="5060BA3E" w14:textId="5072B8C7" w:rsidR="002E7F10" w:rsidRDefault="002E7F10">
      <w:pPr>
        <w:pStyle w:val="TOC2"/>
        <w:rPr>
          <w:rFonts w:eastAsiaTheme="minorEastAsia" w:cstheme="minorBidi"/>
          <w:b w:val="0"/>
          <w:iCs w:val="0"/>
          <w:noProof/>
          <w:kern w:val="2"/>
          <w:szCs w:val="24"/>
          <w14:ligatures w14:val="standardContextual"/>
        </w:rPr>
      </w:pPr>
      <w:hyperlink w:anchor="_Toc214263962" w:history="1">
        <w:r w:rsidRPr="00AF6EEA">
          <w:rPr>
            <w:rStyle w:val="Hyperlink"/>
            <w:noProof/>
            <w:highlight w:val="yellow"/>
          </w:rPr>
          <w:t>Item R103</w:t>
        </w:r>
        <w:r>
          <w:rPr>
            <w:rFonts w:eastAsiaTheme="minorEastAsia" w:cstheme="minorBidi"/>
            <w:b w:val="0"/>
            <w:iCs w:val="0"/>
            <w:noProof/>
            <w:kern w:val="2"/>
            <w:szCs w:val="24"/>
            <w14:ligatures w14:val="standardContextual"/>
          </w:rPr>
          <w:tab/>
        </w:r>
        <w:r w:rsidRPr="00AF6EEA">
          <w:rPr>
            <w:rStyle w:val="Hyperlink"/>
            <w:noProof/>
            <w:highlight w:val="yellow"/>
            <w:lang w:val="en-CA"/>
          </w:rPr>
          <w:t>Disposal of Asbestos-Containing Material Asphalt</w:t>
        </w:r>
        <w:r w:rsidRPr="00AF6EEA">
          <w:rPr>
            <w:rStyle w:val="Hyperlink"/>
            <w:noProof/>
            <w:lang w:val="en-CA"/>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_Toc214263962 \h </w:instrText>
        </w:r>
        <w:r>
          <w:rPr>
            <w:noProof/>
            <w:webHidden/>
          </w:rPr>
        </w:r>
        <w:r>
          <w:rPr>
            <w:noProof/>
            <w:webHidden/>
          </w:rPr>
          <w:fldChar w:fldCharType="separate"/>
        </w:r>
        <w:r>
          <w:rPr>
            <w:noProof/>
            <w:webHidden/>
          </w:rPr>
          <w:t>13</w:t>
        </w:r>
        <w:r>
          <w:rPr>
            <w:noProof/>
            <w:webHidden/>
          </w:rPr>
          <w:fldChar w:fldCharType="end"/>
        </w:r>
      </w:hyperlink>
    </w:p>
    <w:p w14:paraId="29D5C427" w14:textId="10E098C3" w:rsidR="002E7F10" w:rsidRDefault="002E7F10">
      <w:pPr>
        <w:pStyle w:val="TOC1"/>
        <w:rPr>
          <w:rFonts w:eastAsiaTheme="minorEastAsia" w:cstheme="minorBidi"/>
          <w:b w:val="0"/>
          <w:bCs w:val="0"/>
          <w:kern w:val="2"/>
          <w14:ligatures w14:val="standardContextual"/>
        </w:rPr>
      </w:pPr>
      <w:hyperlink w:anchor="_Toc214263963" w:history="1">
        <w:r w:rsidRPr="00AF6EEA">
          <w:rPr>
            <w:rStyle w:val="Hyperlink"/>
          </w:rPr>
          <w:t>OPSS 200-SERIES</w:t>
        </w:r>
        <w:r>
          <w:rPr>
            <w:webHidden/>
          </w:rPr>
          <w:tab/>
        </w:r>
        <w:r>
          <w:rPr>
            <w:webHidden/>
          </w:rPr>
          <w:fldChar w:fldCharType="begin"/>
        </w:r>
        <w:r>
          <w:rPr>
            <w:webHidden/>
          </w:rPr>
          <w:instrText xml:space="preserve"> PAGEREF _Toc214263963 \h </w:instrText>
        </w:r>
        <w:r>
          <w:rPr>
            <w:webHidden/>
          </w:rPr>
        </w:r>
        <w:r>
          <w:rPr>
            <w:webHidden/>
          </w:rPr>
          <w:fldChar w:fldCharType="separate"/>
        </w:r>
        <w:r>
          <w:rPr>
            <w:webHidden/>
          </w:rPr>
          <w:t>14</w:t>
        </w:r>
        <w:r>
          <w:rPr>
            <w:webHidden/>
          </w:rPr>
          <w:fldChar w:fldCharType="end"/>
        </w:r>
      </w:hyperlink>
    </w:p>
    <w:p w14:paraId="08D2C7AA" w14:textId="03F02A42" w:rsidR="002E7F10" w:rsidRDefault="002E7F10">
      <w:pPr>
        <w:pStyle w:val="TOC2"/>
        <w:rPr>
          <w:rFonts w:eastAsiaTheme="minorEastAsia" w:cstheme="minorBidi"/>
          <w:b w:val="0"/>
          <w:iCs w:val="0"/>
          <w:noProof/>
          <w:kern w:val="2"/>
          <w:szCs w:val="24"/>
          <w14:ligatures w14:val="standardContextual"/>
        </w:rPr>
      </w:pPr>
      <w:hyperlink w:anchor="_Toc214263964" w:history="1">
        <w:r w:rsidRPr="00AF6EEA">
          <w:rPr>
            <w:rStyle w:val="Hyperlink"/>
            <w:noProof/>
            <w:highlight w:val="yellow"/>
          </w:rPr>
          <w:t>Item R201</w:t>
        </w:r>
        <w:r>
          <w:rPr>
            <w:rFonts w:eastAsiaTheme="minorEastAsia" w:cstheme="minorBidi"/>
            <w:b w:val="0"/>
            <w:iCs w:val="0"/>
            <w:noProof/>
            <w:kern w:val="2"/>
            <w:szCs w:val="24"/>
            <w14:ligatures w14:val="standardContextual"/>
          </w:rPr>
          <w:tab/>
        </w:r>
        <w:r w:rsidRPr="00AF6EEA">
          <w:rPr>
            <w:rStyle w:val="Hyperlink"/>
            <w:noProof/>
            <w:highlight w:val="yellow"/>
          </w:rPr>
          <w:t>Roadway Ditching – Terra Seeds</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_Toc214263964 \h </w:instrText>
        </w:r>
        <w:r>
          <w:rPr>
            <w:noProof/>
            <w:webHidden/>
          </w:rPr>
        </w:r>
        <w:r>
          <w:rPr>
            <w:noProof/>
            <w:webHidden/>
          </w:rPr>
          <w:fldChar w:fldCharType="separate"/>
        </w:r>
        <w:r>
          <w:rPr>
            <w:noProof/>
            <w:webHidden/>
          </w:rPr>
          <w:t>14</w:t>
        </w:r>
        <w:r>
          <w:rPr>
            <w:noProof/>
            <w:webHidden/>
          </w:rPr>
          <w:fldChar w:fldCharType="end"/>
        </w:r>
      </w:hyperlink>
    </w:p>
    <w:p w14:paraId="194280C7" w14:textId="40914FD1" w:rsidR="002E7F10" w:rsidRDefault="002E7F10">
      <w:pPr>
        <w:pStyle w:val="TOC2"/>
        <w:rPr>
          <w:rFonts w:eastAsiaTheme="minorEastAsia" w:cstheme="minorBidi"/>
          <w:b w:val="0"/>
          <w:iCs w:val="0"/>
          <w:noProof/>
          <w:kern w:val="2"/>
          <w:szCs w:val="24"/>
          <w14:ligatures w14:val="standardContextual"/>
        </w:rPr>
      </w:pPr>
      <w:hyperlink w:anchor="_Toc214263965" w:history="1">
        <w:r w:rsidRPr="00AF6EEA">
          <w:rPr>
            <w:rStyle w:val="Hyperlink"/>
            <w:noProof/>
          </w:rPr>
          <w:t>Item R202</w:t>
        </w:r>
        <w:r>
          <w:rPr>
            <w:rFonts w:eastAsiaTheme="minorEastAsia" w:cstheme="minorBidi"/>
            <w:b w:val="0"/>
            <w:iCs w:val="0"/>
            <w:noProof/>
            <w:kern w:val="2"/>
            <w:szCs w:val="24"/>
            <w14:ligatures w14:val="standardContextual"/>
          </w:rPr>
          <w:tab/>
        </w:r>
        <w:r w:rsidRPr="00AF6EEA">
          <w:rPr>
            <w:rStyle w:val="Hyperlink"/>
            <w:noProof/>
          </w:rPr>
          <w:t xml:space="preserve">Clearing and Grubbing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_Toc214263965 \h </w:instrText>
        </w:r>
        <w:r>
          <w:rPr>
            <w:noProof/>
            <w:webHidden/>
          </w:rPr>
        </w:r>
        <w:r>
          <w:rPr>
            <w:noProof/>
            <w:webHidden/>
          </w:rPr>
          <w:fldChar w:fldCharType="separate"/>
        </w:r>
        <w:r>
          <w:rPr>
            <w:noProof/>
            <w:webHidden/>
          </w:rPr>
          <w:t>14</w:t>
        </w:r>
        <w:r>
          <w:rPr>
            <w:noProof/>
            <w:webHidden/>
          </w:rPr>
          <w:fldChar w:fldCharType="end"/>
        </w:r>
      </w:hyperlink>
    </w:p>
    <w:p w14:paraId="275318BA" w14:textId="41D33206" w:rsidR="002E7F10" w:rsidRDefault="002E7F10">
      <w:pPr>
        <w:pStyle w:val="TOC2"/>
        <w:rPr>
          <w:rFonts w:eastAsiaTheme="minorEastAsia" w:cstheme="minorBidi"/>
          <w:b w:val="0"/>
          <w:iCs w:val="0"/>
          <w:noProof/>
          <w:kern w:val="2"/>
          <w:szCs w:val="24"/>
          <w14:ligatures w14:val="standardContextual"/>
        </w:rPr>
      </w:pPr>
      <w:hyperlink w:anchor="_Toc214263966" w:history="1">
        <w:r w:rsidRPr="00AF6EEA">
          <w:rPr>
            <w:rStyle w:val="Hyperlink"/>
            <w:noProof/>
            <w:highlight w:val="yellow"/>
          </w:rPr>
          <w:t>Item R203</w:t>
        </w:r>
        <w:r>
          <w:rPr>
            <w:rFonts w:eastAsiaTheme="minorEastAsia" w:cstheme="minorBidi"/>
            <w:b w:val="0"/>
            <w:iCs w:val="0"/>
            <w:noProof/>
            <w:kern w:val="2"/>
            <w:szCs w:val="24"/>
            <w14:ligatures w14:val="standardContextual"/>
          </w:rPr>
          <w:tab/>
        </w:r>
        <w:r w:rsidRPr="00AF6EEA">
          <w:rPr>
            <w:rStyle w:val="Hyperlink"/>
            <w:noProof/>
            <w:highlight w:val="yellow"/>
          </w:rPr>
          <w:t>Removal of Single Trees</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_Toc214263966 \h </w:instrText>
        </w:r>
        <w:r>
          <w:rPr>
            <w:noProof/>
            <w:webHidden/>
          </w:rPr>
        </w:r>
        <w:r>
          <w:rPr>
            <w:noProof/>
            <w:webHidden/>
          </w:rPr>
          <w:fldChar w:fldCharType="separate"/>
        </w:r>
        <w:r>
          <w:rPr>
            <w:noProof/>
            <w:webHidden/>
          </w:rPr>
          <w:t>17</w:t>
        </w:r>
        <w:r>
          <w:rPr>
            <w:noProof/>
            <w:webHidden/>
          </w:rPr>
          <w:fldChar w:fldCharType="end"/>
        </w:r>
      </w:hyperlink>
    </w:p>
    <w:p w14:paraId="39E86785" w14:textId="2359E6E4" w:rsidR="002E7F10" w:rsidRDefault="002E7F10">
      <w:pPr>
        <w:pStyle w:val="TOC2"/>
        <w:rPr>
          <w:rFonts w:eastAsiaTheme="minorEastAsia" w:cstheme="minorBidi"/>
          <w:b w:val="0"/>
          <w:iCs w:val="0"/>
          <w:noProof/>
          <w:kern w:val="2"/>
          <w:szCs w:val="24"/>
          <w14:ligatures w14:val="standardContextual"/>
        </w:rPr>
      </w:pPr>
      <w:hyperlink w:anchor="_Toc214263967" w:history="1">
        <w:r w:rsidRPr="00AF6EEA">
          <w:rPr>
            <w:rStyle w:val="Hyperlink"/>
            <w:noProof/>
            <w:highlight w:val="yellow"/>
          </w:rPr>
          <w:t>Item R204</w:t>
        </w:r>
        <w:r>
          <w:rPr>
            <w:rFonts w:eastAsiaTheme="minorEastAsia" w:cstheme="minorBidi"/>
            <w:b w:val="0"/>
            <w:iCs w:val="0"/>
            <w:noProof/>
            <w:kern w:val="2"/>
            <w:szCs w:val="24"/>
            <w14:ligatures w14:val="standardContextual"/>
          </w:rPr>
          <w:tab/>
        </w:r>
        <w:r w:rsidRPr="00AF6EEA">
          <w:rPr>
            <w:rStyle w:val="Hyperlink"/>
            <w:noProof/>
            <w:highlight w:val="yellow"/>
          </w:rPr>
          <w:t>Earth Excavation, Grading</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_Toc214263967 \h </w:instrText>
        </w:r>
        <w:r>
          <w:rPr>
            <w:noProof/>
            <w:webHidden/>
          </w:rPr>
        </w:r>
        <w:r>
          <w:rPr>
            <w:noProof/>
            <w:webHidden/>
          </w:rPr>
          <w:fldChar w:fldCharType="separate"/>
        </w:r>
        <w:r>
          <w:rPr>
            <w:noProof/>
            <w:webHidden/>
          </w:rPr>
          <w:t>19</w:t>
        </w:r>
        <w:r>
          <w:rPr>
            <w:noProof/>
            <w:webHidden/>
          </w:rPr>
          <w:fldChar w:fldCharType="end"/>
        </w:r>
      </w:hyperlink>
    </w:p>
    <w:p w14:paraId="23D82BE4" w14:textId="43A0368B" w:rsidR="002E7F10" w:rsidRDefault="002E7F10">
      <w:pPr>
        <w:pStyle w:val="TOC2"/>
        <w:rPr>
          <w:rFonts w:eastAsiaTheme="minorEastAsia" w:cstheme="minorBidi"/>
          <w:b w:val="0"/>
          <w:iCs w:val="0"/>
          <w:noProof/>
          <w:kern w:val="2"/>
          <w:szCs w:val="24"/>
          <w14:ligatures w14:val="standardContextual"/>
        </w:rPr>
      </w:pPr>
      <w:hyperlink w:anchor="_Toc214263968" w:history="1">
        <w:r w:rsidRPr="00AF6EEA">
          <w:rPr>
            <w:rStyle w:val="Hyperlink"/>
            <w:noProof/>
            <w:highlight w:val="yellow"/>
          </w:rPr>
          <w:t>Item R205</w:t>
        </w:r>
        <w:r>
          <w:rPr>
            <w:rFonts w:eastAsiaTheme="minorEastAsia" w:cstheme="minorBidi"/>
            <w:b w:val="0"/>
            <w:iCs w:val="0"/>
            <w:noProof/>
            <w:kern w:val="2"/>
            <w:szCs w:val="24"/>
            <w14:ligatures w14:val="standardContextual"/>
          </w:rPr>
          <w:tab/>
        </w:r>
        <w:r w:rsidRPr="00AF6EEA">
          <w:rPr>
            <w:rStyle w:val="Hyperlink"/>
            <w:noProof/>
            <w:highlight w:val="yellow"/>
          </w:rPr>
          <w:t>Earth Borrow</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_Toc214263968 \h </w:instrText>
        </w:r>
        <w:r>
          <w:rPr>
            <w:noProof/>
            <w:webHidden/>
          </w:rPr>
        </w:r>
        <w:r>
          <w:rPr>
            <w:noProof/>
            <w:webHidden/>
          </w:rPr>
          <w:fldChar w:fldCharType="separate"/>
        </w:r>
        <w:r>
          <w:rPr>
            <w:noProof/>
            <w:webHidden/>
          </w:rPr>
          <w:t>20</w:t>
        </w:r>
        <w:r>
          <w:rPr>
            <w:noProof/>
            <w:webHidden/>
          </w:rPr>
          <w:fldChar w:fldCharType="end"/>
        </w:r>
      </w:hyperlink>
    </w:p>
    <w:p w14:paraId="371883C0" w14:textId="762D499E" w:rsidR="002E7F10" w:rsidRDefault="002E7F10">
      <w:pPr>
        <w:pStyle w:val="TOC2"/>
        <w:rPr>
          <w:rFonts w:eastAsiaTheme="minorEastAsia" w:cstheme="minorBidi"/>
          <w:b w:val="0"/>
          <w:iCs w:val="0"/>
          <w:noProof/>
          <w:kern w:val="2"/>
          <w:szCs w:val="24"/>
          <w14:ligatures w14:val="standardContextual"/>
        </w:rPr>
      </w:pPr>
      <w:hyperlink w:anchor="_Toc214263969" w:history="1">
        <w:r w:rsidRPr="00AF6EEA">
          <w:rPr>
            <w:rStyle w:val="Hyperlink"/>
            <w:noProof/>
          </w:rPr>
          <w:t>Item R206</w:t>
        </w:r>
        <w:r>
          <w:rPr>
            <w:rFonts w:eastAsiaTheme="minorEastAsia" w:cstheme="minorBidi"/>
            <w:b w:val="0"/>
            <w:iCs w:val="0"/>
            <w:noProof/>
            <w:kern w:val="2"/>
            <w:szCs w:val="24"/>
            <w14:ligatures w14:val="standardContextual"/>
          </w:rPr>
          <w:tab/>
        </w:r>
        <w:r w:rsidRPr="00AF6EEA">
          <w:rPr>
            <w:rStyle w:val="Hyperlink"/>
            <w:noProof/>
          </w:rPr>
          <w:t xml:space="preserve">Unsuitable Material Removal, Disposal and Backfill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_Toc214263969 \h </w:instrText>
        </w:r>
        <w:r>
          <w:rPr>
            <w:noProof/>
            <w:webHidden/>
          </w:rPr>
        </w:r>
        <w:r>
          <w:rPr>
            <w:noProof/>
            <w:webHidden/>
          </w:rPr>
          <w:fldChar w:fldCharType="separate"/>
        </w:r>
        <w:r>
          <w:rPr>
            <w:noProof/>
            <w:webHidden/>
          </w:rPr>
          <w:t>21</w:t>
        </w:r>
        <w:r>
          <w:rPr>
            <w:noProof/>
            <w:webHidden/>
          </w:rPr>
          <w:fldChar w:fldCharType="end"/>
        </w:r>
      </w:hyperlink>
    </w:p>
    <w:p w14:paraId="42831FE3" w14:textId="623CBF6F" w:rsidR="002E7F10" w:rsidRDefault="002E7F10">
      <w:pPr>
        <w:pStyle w:val="TOC2"/>
        <w:rPr>
          <w:rFonts w:eastAsiaTheme="minorEastAsia" w:cstheme="minorBidi"/>
          <w:b w:val="0"/>
          <w:iCs w:val="0"/>
          <w:noProof/>
          <w:kern w:val="2"/>
          <w:szCs w:val="24"/>
          <w14:ligatures w14:val="standardContextual"/>
        </w:rPr>
      </w:pPr>
      <w:hyperlink w:anchor="_Toc214263970" w:history="1">
        <w:r w:rsidRPr="00AF6EEA">
          <w:rPr>
            <w:rStyle w:val="Hyperlink"/>
            <w:noProof/>
          </w:rPr>
          <w:t>Item R207</w:t>
        </w:r>
        <w:r>
          <w:rPr>
            <w:rFonts w:eastAsiaTheme="minorEastAsia" w:cstheme="minorBidi"/>
            <w:b w:val="0"/>
            <w:iCs w:val="0"/>
            <w:noProof/>
            <w:kern w:val="2"/>
            <w:szCs w:val="24"/>
            <w14:ligatures w14:val="standardContextual"/>
          </w:rPr>
          <w:tab/>
        </w:r>
        <w:r w:rsidRPr="00AF6EEA">
          <w:rPr>
            <w:rStyle w:val="Hyperlink"/>
            <w:noProof/>
          </w:rPr>
          <w:t xml:space="preserve">Impacted Material Removal, Disposal and Backfill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_Toc214263970 \h </w:instrText>
        </w:r>
        <w:r>
          <w:rPr>
            <w:noProof/>
            <w:webHidden/>
          </w:rPr>
        </w:r>
        <w:r>
          <w:rPr>
            <w:noProof/>
            <w:webHidden/>
          </w:rPr>
          <w:fldChar w:fldCharType="separate"/>
        </w:r>
        <w:r>
          <w:rPr>
            <w:noProof/>
            <w:webHidden/>
          </w:rPr>
          <w:t>22</w:t>
        </w:r>
        <w:r>
          <w:rPr>
            <w:noProof/>
            <w:webHidden/>
          </w:rPr>
          <w:fldChar w:fldCharType="end"/>
        </w:r>
      </w:hyperlink>
    </w:p>
    <w:p w14:paraId="3B6B17B7" w14:textId="1CAA2F77" w:rsidR="002E7F10" w:rsidRDefault="002E7F10">
      <w:pPr>
        <w:pStyle w:val="TOC2"/>
        <w:rPr>
          <w:rFonts w:eastAsiaTheme="minorEastAsia" w:cstheme="minorBidi"/>
          <w:b w:val="0"/>
          <w:iCs w:val="0"/>
          <w:noProof/>
          <w:kern w:val="2"/>
          <w:szCs w:val="24"/>
          <w14:ligatures w14:val="standardContextual"/>
        </w:rPr>
      </w:pPr>
      <w:hyperlink w:anchor="_Toc214263971" w:history="1">
        <w:r w:rsidRPr="00AF6EEA">
          <w:rPr>
            <w:rStyle w:val="Hyperlink"/>
            <w:noProof/>
          </w:rPr>
          <w:t>Item R208</w:t>
        </w:r>
        <w:r>
          <w:rPr>
            <w:rFonts w:eastAsiaTheme="minorEastAsia" w:cstheme="minorBidi"/>
            <w:b w:val="0"/>
            <w:iCs w:val="0"/>
            <w:noProof/>
            <w:kern w:val="2"/>
            <w:szCs w:val="24"/>
            <w14:ligatures w14:val="standardContextual"/>
          </w:rPr>
          <w:tab/>
        </w:r>
        <w:r w:rsidRPr="00AF6EEA">
          <w:rPr>
            <w:rStyle w:val="Hyperlink"/>
            <w:noProof/>
          </w:rPr>
          <w:t xml:space="preserve">Geogrid for Sub-Excavation Locations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_Toc214263971 \h </w:instrText>
        </w:r>
        <w:r>
          <w:rPr>
            <w:noProof/>
            <w:webHidden/>
          </w:rPr>
        </w:r>
        <w:r>
          <w:rPr>
            <w:noProof/>
            <w:webHidden/>
          </w:rPr>
          <w:fldChar w:fldCharType="separate"/>
        </w:r>
        <w:r>
          <w:rPr>
            <w:noProof/>
            <w:webHidden/>
          </w:rPr>
          <w:t>24</w:t>
        </w:r>
        <w:r>
          <w:rPr>
            <w:noProof/>
            <w:webHidden/>
          </w:rPr>
          <w:fldChar w:fldCharType="end"/>
        </w:r>
      </w:hyperlink>
    </w:p>
    <w:p w14:paraId="16798F90" w14:textId="47403CEA" w:rsidR="002E7F10" w:rsidRDefault="002E7F10">
      <w:pPr>
        <w:pStyle w:val="TOC2"/>
        <w:rPr>
          <w:rFonts w:eastAsiaTheme="minorEastAsia" w:cstheme="minorBidi"/>
          <w:b w:val="0"/>
          <w:iCs w:val="0"/>
          <w:noProof/>
          <w:kern w:val="2"/>
          <w:szCs w:val="24"/>
          <w14:ligatures w14:val="standardContextual"/>
        </w:rPr>
      </w:pPr>
      <w:hyperlink w:anchor="_Toc214263972" w:history="1">
        <w:r w:rsidRPr="00AF6EEA">
          <w:rPr>
            <w:rStyle w:val="Hyperlink"/>
            <w:noProof/>
          </w:rPr>
          <w:t>Item R209</w:t>
        </w:r>
        <w:r>
          <w:rPr>
            <w:rFonts w:eastAsiaTheme="minorEastAsia" w:cstheme="minorBidi"/>
            <w:b w:val="0"/>
            <w:iCs w:val="0"/>
            <w:noProof/>
            <w:kern w:val="2"/>
            <w:szCs w:val="24"/>
            <w14:ligatures w14:val="standardContextual"/>
          </w:rPr>
          <w:tab/>
        </w:r>
        <w:r w:rsidRPr="00AF6EEA">
          <w:rPr>
            <w:rStyle w:val="Hyperlink"/>
            <w:noProof/>
          </w:rPr>
          <w:t xml:space="preserve">Geotextile for Sub-Excavation Locations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_Toc214263972 \h </w:instrText>
        </w:r>
        <w:r>
          <w:rPr>
            <w:noProof/>
            <w:webHidden/>
          </w:rPr>
        </w:r>
        <w:r>
          <w:rPr>
            <w:noProof/>
            <w:webHidden/>
          </w:rPr>
          <w:fldChar w:fldCharType="separate"/>
        </w:r>
        <w:r>
          <w:rPr>
            <w:noProof/>
            <w:webHidden/>
          </w:rPr>
          <w:t>24</w:t>
        </w:r>
        <w:r>
          <w:rPr>
            <w:noProof/>
            <w:webHidden/>
          </w:rPr>
          <w:fldChar w:fldCharType="end"/>
        </w:r>
      </w:hyperlink>
    </w:p>
    <w:p w14:paraId="5085571C" w14:textId="559272D1" w:rsidR="002E7F10" w:rsidRDefault="002E7F10">
      <w:pPr>
        <w:pStyle w:val="TOC2"/>
        <w:rPr>
          <w:rFonts w:eastAsiaTheme="minorEastAsia" w:cstheme="minorBidi"/>
          <w:b w:val="0"/>
          <w:iCs w:val="0"/>
          <w:noProof/>
          <w:kern w:val="2"/>
          <w:szCs w:val="24"/>
          <w14:ligatures w14:val="standardContextual"/>
        </w:rPr>
      </w:pPr>
      <w:hyperlink w:anchor="_Toc214263973" w:history="1">
        <w:r w:rsidRPr="00AF6EEA">
          <w:rPr>
            <w:rStyle w:val="Hyperlink"/>
            <w:noProof/>
          </w:rPr>
          <w:t>Item R210</w:t>
        </w:r>
        <w:r>
          <w:rPr>
            <w:rFonts w:eastAsiaTheme="minorEastAsia" w:cstheme="minorBidi"/>
            <w:b w:val="0"/>
            <w:iCs w:val="0"/>
            <w:noProof/>
            <w:kern w:val="2"/>
            <w:szCs w:val="24"/>
            <w14:ligatures w14:val="standardContextual"/>
          </w:rPr>
          <w:tab/>
        </w:r>
        <w:r w:rsidRPr="00AF6EEA">
          <w:rPr>
            <w:rStyle w:val="Hyperlink"/>
            <w:noProof/>
          </w:rPr>
          <w:t xml:space="preserve">Earth Excavation and Preparation for Boulevard Soil Trench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_Toc214263973 \h </w:instrText>
        </w:r>
        <w:r>
          <w:rPr>
            <w:noProof/>
            <w:webHidden/>
          </w:rPr>
        </w:r>
        <w:r>
          <w:rPr>
            <w:noProof/>
            <w:webHidden/>
          </w:rPr>
          <w:fldChar w:fldCharType="separate"/>
        </w:r>
        <w:r>
          <w:rPr>
            <w:noProof/>
            <w:webHidden/>
          </w:rPr>
          <w:t>24</w:t>
        </w:r>
        <w:r>
          <w:rPr>
            <w:noProof/>
            <w:webHidden/>
          </w:rPr>
          <w:fldChar w:fldCharType="end"/>
        </w:r>
      </w:hyperlink>
    </w:p>
    <w:p w14:paraId="266BB82C" w14:textId="516BFC41" w:rsidR="002E7F10" w:rsidRDefault="002E7F10">
      <w:pPr>
        <w:pStyle w:val="TOC2"/>
        <w:rPr>
          <w:rFonts w:eastAsiaTheme="minorEastAsia" w:cstheme="minorBidi"/>
          <w:b w:val="0"/>
          <w:iCs w:val="0"/>
          <w:noProof/>
          <w:kern w:val="2"/>
          <w:szCs w:val="24"/>
          <w14:ligatures w14:val="standardContextual"/>
        </w:rPr>
      </w:pPr>
      <w:hyperlink w:anchor="_Toc214263974" w:history="1">
        <w:r w:rsidRPr="00AF6EEA">
          <w:rPr>
            <w:rStyle w:val="Hyperlink"/>
            <w:noProof/>
            <w:highlight w:val="yellow"/>
          </w:rPr>
          <w:t>Item R211</w:t>
        </w:r>
        <w:r>
          <w:rPr>
            <w:rFonts w:eastAsiaTheme="minorEastAsia" w:cstheme="minorBidi"/>
            <w:b w:val="0"/>
            <w:iCs w:val="0"/>
            <w:noProof/>
            <w:kern w:val="2"/>
            <w:szCs w:val="24"/>
            <w14:ligatures w14:val="standardContextual"/>
          </w:rPr>
          <w:tab/>
        </w:r>
        <w:r w:rsidRPr="00AF6EEA">
          <w:rPr>
            <w:rStyle w:val="Hyperlink"/>
            <w:noProof/>
            <w:highlight w:val="yellow"/>
          </w:rPr>
          <w:t>Pruning of Trees and Woody Vegetation</w:t>
        </w:r>
        <w:r w:rsidRPr="00AF6EEA">
          <w:rPr>
            <w:rStyle w:val="Hyperlink"/>
            <w:noProof/>
          </w:rPr>
          <w:t xml:space="preserve"> </w:t>
        </w:r>
        <w:r w:rsidRPr="00AF6EEA">
          <w:rPr>
            <w:rStyle w:val="Hyperlink"/>
            <w:noProof/>
            <w:highlight w:val="green"/>
          </w:rPr>
          <w:t>(Cash Allowance)</w:t>
        </w:r>
        <w:r w:rsidRPr="00AF6EEA">
          <w:rPr>
            <w:rStyle w:val="Hyperlink"/>
            <w:noProof/>
          </w:rPr>
          <w:t xml:space="preserve"> </w:t>
        </w:r>
        <w:r w:rsidRPr="00AF6EEA">
          <w:rPr>
            <w:rStyle w:val="Hyperlink"/>
            <w:rFonts w:eastAsia="SimSun"/>
            <w:noProof/>
          </w:rPr>
          <w:t>[</w:t>
        </w:r>
        <w:r w:rsidRPr="00AF6EEA">
          <w:rPr>
            <w:rStyle w:val="Hyperlink"/>
            <w:noProof/>
          </w:rPr>
          <w:t xml:space="preserve">Renewal / </w:t>
        </w:r>
        <w:r w:rsidRPr="00AF6EEA">
          <w:rPr>
            <w:rStyle w:val="Hyperlink"/>
            <w:rFonts w:eastAsia="SimSun"/>
            <w:noProof/>
          </w:rPr>
          <w:t>New Construction]</w:t>
        </w:r>
        <w:r>
          <w:rPr>
            <w:noProof/>
            <w:webHidden/>
          </w:rPr>
          <w:tab/>
        </w:r>
        <w:r>
          <w:rPr>
            <w:noProof/>
            <w:webHidden/>
          </w:rPr>
          <w:tab/>
        </w:r>
        <w:r>
          <w:rPr>
            <w:noProof/>
            <w:webHidden/>
          </w:rPr>
          <w:fldChar w:fldCharType="begin"/>
        </w:r>
        <w:r>
          <w:rPr>
            <w:noProof/>
            <w:webHidden/>
          </w:rPr>
          <w:instrText xml:space="preserve"> PAGEREF _Toc214263974 \h </w:instrText>
        </w:r>
        <w:r>
          <w:rPr>
            <w:noProof/>
            <w:webHidden/>
          </w:rPr>
        </w:r>
        <w:r>
          <w:rPr>
            <w:noProof/>
            <w:webHidden/>
          </w:rPr>
          <w:fldChar w:fldCharType="separate"/>
        </w:r>
        <w:r>
          <w:rPr>
            <w:noProof/>
            <w:webHidden/>
          </w:rPr>
          <w:t>25</w:t>
        </w:r>
        <w:r>
          <w:rPr>
            <w:noProof/>
            <w:webHidden/>
          </w:rPr>
          <w:fldChar w:fldCharType="end"/>
        </w:r>
      </w:hyperlink>
    </w:p>
    <w:p w14:paraId="0D853226" w14:textId="36B93942" w:rsidR="002E7F10" w:rsidRDefault="002E7F10">
      <w:pPr>
        <w:pStyle w:val="TOC2"/>
        <w:rPr>
          <w:rFonts w:eastAsiaTheme="minorEastAsia" w:cstheme="minorBidi"/>
          <w:b w:val="0"/>
          <w:iCs w:val="0"/>
          <w:noProof/>
          <w:kern w:val="2"/>
          <w:szCs w:val="24"/>
          <w14:ligatures w14:val="standardContextual"/>
        </w:rPr>
      </w:pPr>
      <w:hyperlink w:anchor="_Toc214263975" w:history="1">
        <w:r w:rsidRPr="00AF6EEA">
          <w:rPr>
            <w:rStyle w:val="Hyperlink"/>
            <w:noProof/>
            <w:highlight w:val="yellow"/>
          </w:rPr>
          <w:t>Item R212</w:t>
        </w:r>
        <w:r>
          <w:rPr>
            <w:rFonts w:eastAsiaTheme="minorEastAsia" w:cstheme="minorBidi"/>
            <w:b w:val="0"/>
            <w:iCs w:val="0"/>
            <w:noProof/>
            <w:kern w:val="2"/>
            <w:szCs w:val="24"/>
            <w14:ligatures w14:val="standardContextual"/>
          </w:rPr>
          <w:tab/>
        </w:r>
        <w:r w:rsidRPr="00AF6EEA">
          <w:rPr>
            <w:rStyle w:val="Hyperlink"/>
            <w:noProof/>
            <w:highlight w:val="yellow"/>
          </w:rPr>
          <w:t>Tree Root Exploratory Excavation by Hydro-Vac</w:t>
        </w:r>
        <w:r w:rsidRPr="00AF6EEA">
          <w:rPr>
            <w:rStyle w:val="Hyperlink"/>
            <w:noProof/>
          </w:rPr>
          <w:t xml:space="preserve">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w:t>
        </w:r>
        <w:r w:rsidRPr="00AF6EEA">
          <w:rPr>
            <w:rStyle w:val="Hyperlink"/>
            <w:noProof/>
          </w:rPr>
          <w:t xml:space="preserve">Renewal / </w:t>
        </w:r>
        <w:r w:rsidRPr="00AF6EEA">
          <w:rPr>
            <w:rStyle w:val="Hyperlink"/>
            <w:rFonts w:eastAsia="SimSun"/>
            <w:noProof/>
          </w:rPr>
          <w:t>New Construction]</w:t>
        </w:r>
        <w:r>
          <w:rPr>
            <w:noProof/>
            <w:webHidden/>
          </w:rPr>
          <w:tab/>
        </w:r>
        <w:r>
          <w:rPr>
            <w:noProof/>
            <w:webHidden/>
          </w:rPr>
          <w:tab/>
        </w:r>
        <w:r>
          <w:rPr>
            <w:noProof/>
            <w:webHidden/>
          </w:rPr>
          <w:fldChar w:fldCharType="begin"/>
        </w:r>
        <w:r>
          <w:rPr>
            <w:noProof/>
            <w:webHidden/>
          </w:rPr>
          <w:instrText xml:space="preserve"> PAGEREF _Toc214263975 \h </w:instrText>
        </w:r>
        <w:r>
          <w:rPr>
            <w:noProof/>
            <w:webHidden/>
          </w:rPr>
        </w:r>
        <w:r>
          <w:rPr>
            <w:noProof/>
            <w:webHidden/>
          </w:rPr>
          <w:fldChar w:fldCharType="separate"/>
        </w:r>
        <w:r>
          <w:rPr>
            <w:noProof/>
            <w:webHidden/>
          </w:rPr>
          <w:t>26</w:t>
        </w:r>
        <w:r>
          <w:rPr>
            <w:noProof/>
            <w:webHidden/>
          </w:rPr>
          <w:fldChar w:fldCharType="end"/>
        </w:r>
      </w:hyperlink>
    </w:p>
    <w:p w14:paraId="49E19E31" w14:textId="0DF46523" w:rsidR="002E7F10" w:rsidRDefault="002E7F10">
      <w:pPr>
        <w:pStyle w:val="TOC2"/>
        <w:rPr>
          <w:rFonts w:eastAsiaTheme="minorEastAsia" w:cstheme="minorBidi"/>
          <w:b w:val="0"/>
          <w:iCs w:val="0"/>
          <w:noProof/>
          <w:kern w:val="2"/>
          <w:szCs w:val="24"/>
          <w14:ligatures w14:val="standardContextual"/>
        </w:rPr>
      </w:pPr>
      <w:hyperlink w:anchor="_Toc214263976" w:history="1">
        <w:r w:rsidRPr="00AF6EEA">
          <w:rPr>
            <w:rStyle w:val="Hyperlink"/>
            <w:noProof/>
            <w:highlight w:val="yellow"/>
          </w:rPr>
          <w:t>Item R213</w:t>
        </w:r>
        <w:r>
          <w:rPr>
            <w:rFonts w:eastAsiaTheme="minorEastAsia" w:cstheme="minorBidi"/>
            <w:b w:val="0"/>
            <w:iCs w:val="0"/>
            <w:noProof/>
            <w:kern w:val="2"/>
            <w:szCs w:val="24"/>
            <w14:ligatures w14:val="standardContextual"/>
          </w:rPr>
          <w:tab/>
        </w:r>
        <w:r w:rsidRPr="00AF6EEA">
          <w:rPr>
            <w:rStyle w:val="Hyperlink"/>
            <w:noProof/>
            <w:highlight w:val="yellow"/>
          </w:rPr>
          <w:t>Services of Qualified Tree Professional</w:t>
        </w:r>
        <w:r w:rsidRPr="00AF6EEA">
          <w:rPr>
            <w:rStyle w:val="Hyperlink"/>
            <w:noProof/>
          </w:rPr>
          <w:t xml:space="preserve"> </w:t>
        </w:r>
        <w:r w:rsidRPr="00AF6EEA">
          <w:rPr>
            <w:rStyle w:val="Hyperlink"/>
            <w:noProof/>
            <w:highlight w:val="green"/>
          </w:rPr>
          <w:t>(Cash Allowance)</w:t>
        </w:r>
        <w:r w:rsidRPr="00AF6EEA">
          <w:rPr>
            <w:rStyle w:val="Hyperlink"/>
            <w:noProof/>
          </w:rPr>
          <w:t xml:space="preserve"> </w:t>
        </w:r>
        <w:r w:rsidRPr="00AF6EEA">
          <w:rPr>
            <w:rStyle w:val="Hyperlink"/>
            <w:rFonts w:eastAsia="SimSun"/>
            <w:noProof/>
          </w:rPr>
          <w:t>[</w:t>
        </w:r>
        <w:r w:rsidRPr="00AF6EEA">
          <w:rPr>
            <w:rStyle w:val="Hyperlink"/>
            <w:noProof/>
          </w:rPr>
          <w:t xml:space="preserve">Renewal / </w:t>
        </w:r>
        <w:r w:rsidRPr="00AF6EEA">
          <w:rPr>
            <w:rStyle w:val="Hyperlink"/>
            <w:rFonts w:eastAsia="SimSun"/>
            <w:noProof/>
          </w:rPr>
          <w:t>New Construction]</w:t>
        </w:r>
        <w:r>
          <w:rPr>
            <w:noProof/>
            <w:webHidden/>
          </w:rPr>
          <w:tab/>
        </w:r>
        <w:r>
          <w:rPr>
            <w:noProof/>
            <w:webHidden/>
          </w:rPr>
          <w:tab/>
        </w:r>
        <w:r>
          <w:rPr>
            <w:noProof/>
            <w:webHidden/>
          </w:rPr>
          <w:tab/>
        </w:r>
        <w:r>
          <w:rPr>
            <w:noProof/>
            <w:webHidden/>
          </w:rPr>
          <w:fldChar w:fldCharType="begin"/>
        </w:r>
        <w:r>
          <w:rPr>
            <w:noProof/>
            <w:webHidden/>
          </w:rPr>
          <w:instrText xml:space="preserve"> PAGEREF _Toc214263976 \h </w:instrText>
        </w:r>
        <w:r>
          <w:rPr>
            <w:noProof/>
            <w:webHidden/>
          </w:rPr>
        </w:r>
        <w:r>
          <w:rPr>
            <w:noProof/>
            <w:webHidden/>
          </w:rPr>
          <w:fldChar w:fldCharType="separate"/>
        </w:r>
        <w:r>
          <w:rPr>
            <w:noProof/>
            <w:webHidden/>
          </w:rPr>
          <w:t>27</w:t>
        </w:r>
        <w:r>
          <w:rPr>
            <w:noProof/>
            <w:webHidden/>
          </w:rPr>
          <w:fldChar w:fldCharType="end"/>
        </w:r>
      </w:hyperlink>
    </w:p>
    <w:p w14:paraId="6F7E9517" w14:textId="638A05B2" w:rsidR="002E7F10" w:rsidRDefault="002E7F10">
      <w:pPr>
        <w:pStyle w:val="TOC1"/>
        <w:rPr>
          <w:rFonts w:eastAsiaTheme="minorEastAsia" w:cstheme="minorBidi"/>
          <w:b w:val="0"/>
          <w:bCs w:val="0"/>
          <w:kern w:val="2"/>
          <w14:ligatures w14:val="standardContextual"/>
        </w:rPr>
      </w:pPr>
      <w:hyperlink w:anchor="_Toc214263977" w:history="1">
        <w:r w:rsidRPr="00AF6EEA">
          <w:rPr>
            <w:rStyle w:val="Hyperlink"/>
          </w:rPr>
          <w:t>OPSS 300-SERIES</w:t>
        </w:r>
        <w:r>
          <w:rPr>
            <w:webHidden/>
          </w:rPr>
          <w:tab/>
        </w:r>
        <w:r>
          <w:rPr>
            <w:webHidden/>
          </w:rPr>
          <w:fldChar w:fldCharType="begin"/>
        </w:r>
        <w:r>
          <w:rPr>
            <w:webHidden/>
          </w:rPr>
          <w:instrText xml:space="preserve"> PAGEREF _Toc214263977 \h </w:instrText>
        </w:r>
        <w:r>
          <w:rPr>
            <w:webHidden/>
          </w:rPr>
        </w:r>
        <w:r>
          <w:rPr>
            <w:webHidden/>
          </w:rPr>
          <w:fldChar w:fldCharType="separate"/>
        </w:r>
        <w:r>
          <w:rPr>
            <w:webHidden/>
          </w:rPr>
          <w:t>29</w:t>
        </w:r>
        <w:r>
          <w:rPr>
            <w:webHidden/>
          </w:rPr>
          <w:fldChar w:fldCharType="end"/>
        </w:r>
      </w:hyperlink>
    </w:p>
    <w:p w14:paraId="662A84A5" w14:textId="73D8B7DE" w:rsidR="002E7F10" w:rsidRDefault="002E7F10">
      <w:pPr>
        <w:pStyle w:val="TOC2"/>
        <w:rPr>
          <w:rFonts w:eastAsiaTheme="minorEastAsia" w:cstheme="minorBidi"/>
          <w:b w:val="0"/>
          <w:iCs w:val="0"/>
          <w:noProof/>
          <w:kern w:val="2"/>
          <w:szCs w:val="24"/>
          <w14:ligatures w14:val="standardContextual"/>
        </w:rPr>
      </w:pPr>
      <w:hyperlink w:anchor="_Toc214263978" w:history="1">
        <w:r w:rsidRPr="00AF6EEA">
          <w:rPr>
            <w:rStyle w:val="Hyperlink"/>
            <w:noProof/>
            <w:highlight w:val="yellow"/>
          </w:rPr>
          <w:t>Item R300</w:t>
        </w:r>
        <w:r>
          <w:rPr>
            <w:rFonts w:eastAsiaTheme="minorEastAsia" w:cstheme="minorBidi"/>
            <w:b w:val="0"/>
            <w:iCs w:val="0"/>
            <w:noProof/>
            <w:kern w:val="2"/>
            <w:szCs w:val="24"/>
            <w14:ligatures w14:val="standardContextual"/>
          </w:rPr>
          <w:tab/>
        </w:r>
        <w:r w:rsidRPr="00AF6EEA">
          <w:rPr>
            <w:rStyle w:val="Hyperlink"/>
            <w:noProof/>
            <w:highlight w:val="yellow"/>
          </w:rPr>
          <w:t>Plant Produced Trial Batches for Asphalt Mix Design Approval</w:t>
        </w:r>
        <w:r w:rsidRPr="00AF6EEA">
          <w:rPr>
            <w:rStyle w:val="Hyperlink"/>
            <w:noProof/>
          </w:rPr>
          <w:t xml:space="preserve"> [Renewal / New Construction]</w:t>
        </w:r>
        <w:r>
          <w:rPr>
            <w:noProof/>
            <w:webHidden/>
          </w:rPr>
          <w:tab/>
        </w:r>
        <w:r>
          <w:rPr>
            <w:noProof/>
            <w:webHidden/>
          </w:rPr>
          <w:tab/>
        </w:r>
        <w:r>
          <w:rPr>
            <w:noProof/>
            <w:webHidden/>
          </w:rPr>
          <w:fldChar w:fldCharType="begin"/>
        </w:r>
        <w:r>
          <w:rPr>
            <w:noProof/>
            <w:webHidden/>
          </w:rPr>
          <w:instrText xml:space="preserve"> PAGEREF _Toc214263978 \h </w:instrText>
        </w:r>
        <w:r>
          <w:rPr>
            <w:noProof/>
            <w:webHidden/>
          </w:rPr>
        </w:r>
        <w:r>
          <w:rPr>
            <w:noProof/>
            <w:webHidden/>
          </w:rPr>
          <w:fldChar w:fldCharType="separate"/>
        </w:r>
        <w:r>
          <w:rPr>
            <w:noProof/>
            <w:webHidden/>
          </w:rPr>
          <w:t>29</w:t>
        </w:r>
        <w:r>
          <w:rPr>
            <w:noProof/>
            <w:webHidden/>
          </w:rPr>
          <w:fldChar w:fldCharType="end"/>
        </w:r>
      </w:hyperlink>
    </w:p>
    <w:p w14:paraId="082FA05C" w14:textId="315A86D8" w:rsidR="002E7F10" w:rsidRDefault="002E7F10">
      <w:pPr>
        <w:pStyle w:val="TOC2"/>
        <w:rPr>
          <w:rFonts w:eastAsiaTheme="minorEastAsia" w:cstheme="minorBidi"/>
          <w:b w:val="0"/>
          <w:iCs w:val="0"/>
          <w:noProof/>
          <w:kern w:val="2"/>
          <w:szCs w:val="24"/>
          <w14:ligatures w14:val="standardContextual"/>
        </w:rPr>
      </w:pPr>
      <w:hyperlink w:anchor="_Toc214263979" w:history="1">
        <w:r w:rsidRPr="00AF6EEA">
          <w:rPr>
            <w:rStyle w:val="Hyperlink"/>
            <w:noProof/>
            <w:highlight w:val="yellow"/>
          </w:rPr>
          <w:t>Item R301</w:t>
        </w:r>
        <w:r>
          <w:rPr>
            <w:rFonts w:eastAsiaTheme="minorEastAsia" w:cstheme="minorBidi"/>
            <w:b w:val="0"/>
            <w:iCs w:val="0"/>
            <w:noProof/>
            <w:kern w:val="2"/>
            <w:szCs w:val="24"/>
            <w14:ligatures w14:val="standardContextual"/>
          </w:rPr>
          <w:tab/>
        </w:r>
        <w:r w:rsidRPr="00AF6EEA">
          <w:rPr>
            <w:rStyle w:val="Hyperlink"/>
            <w:noProof/>
            <w:highlight w:val="yellow"/>
          </w:rPr>
          <w:t>Superpave, Binder Course, Warm Mix Asphalt</w:t>
        </w:r>
        <w:r w:rsidRPr="00AF6EEA">
          <w:rPr>
            <w:rStyle w:val="Hyperlink"/>
            <w:noProof/>
          </w:rPr>
          <w:t xml:space="preserve"> [Renewal / New Construction]</w:t>
        </w:r>
        <w:r>
          <w:rPr>
            <w:noProof/>
            <w:webHidden/>
          </w:rPr>
          <w:tab/>
        </w:r>
        <w:r>
          <w:rPr>
            <w:noProof/>
            <w:webHidden/>
          </w:rPr>
          <w:fldChar w:fldCharType="begin"/>
        </w:r>
        <w:r>
          <w:rPr>
            <w:noProof/>
            <w:webHidden/>
          </w:rPr>
          <w:instrText xml:space="preserve"> PAGEREF _Toc214263979 \h </w:instrText>
        </w:r>
        <w:r>
          <w:rPr>
            <w:noProof/>
            <w:webHidden/>
          </w:rPr>
        </w:r>
        <w:r>
          <w:rPr>
            <w:noProof/>
            <w:webHidden/>
          </w:rPr>
          <w:fldChar w:fldCharType="separate"/>
        </w:r>
        <w:r>
          <w:rPr>
            <w:noProof/>
            <w:webHidden/>
          </w:rPr>
          <w:t>29</w:t>
        </w:r>
        <w:r>
          <w:rPr>
            <w:noProof/>
            <w:webHidden/>
          </w:rPr>
          <w:fldChar w:fldCharType="end"/>
        </w:r>
      </w:hyperlink>
    </w:p>
    <w:p w14:paraId="2627AAE9" w14:textId="6BDEE60C" w:rsidR="002E7F10" w:rsidRDefault="002E7F10">
      <w:pPr>
        <w:pStyle w:val="TOC2"/>
        <w:rPr>
          <w:rFonts w:eastAsiaTheme="minorEastAsia" w:cstheme="minorBidi"/>
          <w:b w:val="0"/>
          <w:iCs w:val="0"/>
          <w:noProof/>
          <w:kern w:val="2"/>
          <w:szCs w:val="24"/>
          <w14:ligatures w14:val="standardContextual"/>
        </w:rPr>
      </w:pPr>
      <w:hyperlink w:anchor="_Toc214263980" w:history="1">
        <w:r w:rsidRPr="00AF6EEA">
          <w:rPr>
            <w:rStyle w:val="Hyperlink"/>
            <w:noProof/>
            <w:highlight w:val="yellow"/>
          </w:rPr>
          <w:t>Item R302</w:t>
        </w:r>
        <w:r>
          <w:rPr>
            <w:rFonts w:eastAsiaTheme="minorEastAsia" w:cstheme="minorBidi"/>
            <w:b w:val="0"/>
            <w:iCs w:val="0"/>
            <w:noProof/>
            <w:kern w:val="2"/>
            <w:szCs w:val="24"/>
            <w14:ligatures w14:val="standardContextual"/>
          </w:rPr>
          <w:tab/>
        </w:r>
        <w:r w:rsidRPr="00AF6EEA">
          <w:rPr>
            <w:rStyle w:val="Hyperlink"/>
            <w:noProof/>
            <w:highlight w:val="yellow"/>
          </w:rPr>
          <w:t>Superpave, Surface Course, Warm Mix Asphalt</w:t>
        </w:r>
        <w:r w:rsidRPr="00AF6EEA">
          <w:rPr>
            <w:rStyle w:val="Hyperlink"/>
            <w:noProof/>
          </w:rPr>
          <w:t xml:space="preserve"> [Renewal / New Construction]</w:t>
        </w:r>
        <w:r>
          <w:rPr>
            <w:noProof/>
            <w:webHidden/>
          </w:rPr>
          <w:tab/>
        </w:r>
        <w:r>
          <w:rPr>
            <w:noProof/>
            <w:webHidden/>
          </w:rPr>
          <w:fldChar w:fldCharType="begin"/>
        </w:r>
        <w:r>
          <w:rPr>
            <w:noProof/>
            <w:webHidden/>
          </w:rPr>
          <w:instrText xml:space="preserve"> PAGEREF _Toc214263980 \h </w:instrText>
        </w:r>
        <w:r>
          <w:rPr>
            <w:noProof/>
            <w:webHidden/>
          </w:rPr>
        </w:r>
        <w:r>
          <w:rPr>
            <w:noProof/>
            <w:webHidden/>
          </w:rPr>
          <w:fldChar w:fldCharType="separate"/>
        </w:r>
        <w:r>
          <w:rPr>
            <w:noProof/>
            <w:webHidden/>
          </w:rPr>
          <w:t>29</w:t>
        </w:r>
        <w:r>
          <w:rPr>
            <w:noProof/>
            <w:webHidden/>
          </w:rPr>
          <w:fldChar w:fldCharType="end"/>
        </w:r>
      </w:hyperlink>
    </w:p>
    <w:p w14:paraId="5AD47D0B" w14:textId="7D95D4D6" w:rsidR="002E7F10" w:rsidRDefault="002E7F10">
      <w:pPr>
        <w:pStyle w:val="TOC2"/>
        <w:rPr>
          <w:rFonts w:eastAsiaTheme="minorEastAsia" w:cstheme="minorBidi"/>
          <w:b w:val="0"/>
          <w:iCs w:val="0"/>
          <w:noProof/>
          <w:kern w:val="2"/>
          <w:szCs w:val="24"/>
          <w14:ligatures w14:val="standardContextual"/>
        </w:rPr>
      </w:pPr>
      <w:hyperlink w:anchor="_Toc214263981" w:history="1">
        <w:r w:rsidRPr="00AF6EEA">
          <w:rPr>
            <w:rStyle w:val="Hyperlink"/>
            <w:noProof/>
            <w:highlight w:val="yellow"/>
          </w:rPr>
          <w:t>Item R303</w:t>
        </w:r>
        <w:r>
          <w:rPr>
            <w:rFonts w:eastAsiaTheme="minorEastAsia" w:cstheme="minorBidi"/>
            <w:b w:val="0"/>
            <w:iCs w:val="0"/>
            <w:noProof/>
            <w:kern w:val="2"/>
            <w:szCs w:val="24"/>
            <w14:ligatures w14:val="standardContextual"/>
          </w:rPr>
          <w:tab/>
        </w:r>
        <w:r w:rsidRPr="00AF6EEA">
          <w:rPr>
            <w:rStyle w:val="Hyperlink"/>
            <w:noProof/>
            <w:highlight w:val="yellow"/>
          </w:rPr>
          <w:t>Remove and Replace Miscellaneous Superpave Hot Mix Asphalt</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_Toc214263981 \h </w:instrText>
        </w:r>
        <w:r>
          <w:rPr>
            <w:noProof/>
            <w:webHidden/>
          </w:rPr>
        </w:r>
        <w:r>
          <w:rPr>
            <w:noProof/>
            <w:webHidden/>
          </w:rPr>
          <w:fldChar w:fldCharType="separate"/>
        </w:r>
        <w:r>
          <w:rPr>
            <w:noProof/>
            <w:webHidden/>
          </w:rPr>
          <w:t>50</w:t>
        </w:r>
        <w:r>
          <w:rPr>
            <w:noProof/>
            <w:webHidden/>
          </w:rPr>
          <w:fldChar w:fldCharType="end"/>
        </w:r>
      </w:hyperlink>
    </w:p>
    <w:p w14:paraId="24CDE504" w14:textId="53C67272" w:rsidR="002E7F10" w:rsidRDefault="002E7F10">
      <w:pPr>
        <w:pStyle w:val="TOC2"/>
        <w:rPr>
          <w:rFonts w:eastAsiaTheme="minorEastAsia" w:cstheme="minorBidi"/>
          <w:b w:val="0"/>
          <w:iCs w:val="0"/>
          <w:noProof/>
          <w:kern w:val="2"/>
          <w:szCs w:val="24"/>
          <w14:ligatures w14:val="standardContextual"/>
        </w:rPr>
      </w:pPr>
      <w:hyperlink w:anchor="_Toc214263982" w:history="1">
        <w:r w:rsidRPr="00AF6EEA">
          <w:rPr>
            <w:rStyle w:val="Hyperlink"/>
            <w:noProof/>
            <w:highlight w:val="yellow"/>
          </w:rPr>
          <w:t>Item R304</w:t>
        </w:r>
        <w:r>
          <w:rPr>
            <w:rFonts w:eastAsiaTheme="minorEastAsia" w:cstheme="minorBidi"/>
            <w:b w:val="0"/>
            <w:iCs w:val="0"/>
            <w:noProof/>
            <w:kern w:val="2"/>
            <w:szCs w:val="24"/>
            <w14:ligatures w14:val="standardContextual"/>
          </w:rPr>
          <w:tab/>
        </w:r>
        <w:r w:rsidRPr="00AF6EEA">
          <w:rPr>
            <w:rStyle w:val="Hyperlink"/>
            <w:noProof/>
            <w:highlight w:val="yellow"/>
          </w:rPr>
          <w:t>Remove and Replace Asphalt Curb and Gutter</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_Toc214263982 \h </w:instrText>
        </w:r>
        <w:r>
          <w:rPr>
            <w:noProof/>
            <w:webHidden/>
          </w:rPr>
        </w:r>
        <w:r>
          <w:rPr>
            <w:noProof/>
            <w:webHidden/>
          </w:rPr>
          <w:fldChar w:fldCharType="separate"/>
        </w:r>
        <w:r>
          <w:rPr>
            <w:noProof/>
            <w:webHidden/>
          </w:rPr>
          <w:t>50</w:t>
        </w:r>
        <w:r>
          <w:rPr>
            <w:noProof/>
            <w:webHidden/>
          </w:rPr>
          <w:fldChar w:fldCharType="end"/>
        </w:r>
      </w:hyperlink>
    </w:p>
    <w:p w14:paraId="09D79203" w14:textId="74D66BE9" w:rsidR="002E7F10" w:rsidRDefault="002E7F10">
      <w:pPr>
        <w:pStyle w:val="TOC2"/>
        <w:rPr>
          <w:rFonts w:eastAsiaTheme="minorEastAsia" w:cstheme="minorBidi"/>
          <w:b w:val="0"/>
          <w:iCs w:val="0"/>
          <w:noProof/>
          <w:kern w:val="2"/>
          <w:szCs w:val="24"/>
          <w14:ligatures w14:val="standardContextual"/>
        </w:rPr>
      </w:pPr>
      <w:hyperlink w:anchor="_Toc214263983" w:history="1">
        <w:r w:rsidRPr="00AF6EEA">
          <w:rPr>
            <w:rStyle w:val="Hyperlink"/>
            <w:noProof/>
            <w:highlight w:val="yellow"/>
          </w:rPr>
          <w:t>Item R305</w:t>
        </w:r>
        <w:r>
          <w:rPr>
            <w:rFonts w:eastAsiaTheme="minorEastAsia" w:cstheme="minorBidi"/>
            <w:b w:val="0"/>
            <w:iCs w:val="0"/>
            <w:noProof/>
            <w:kern w:val="2"/>
            <w:szCs w:val="24"/>
            <w14:ligatures w14:val="standardContextual"/>
          </w:rPr>
          <w:tab/>
        </w:r>
        <w:r w:rsidRPr="00AF6EEA">
          <w:rPr>
            <w:rStyle w:val="Hyperlink"/>
            <w:noProof/>
            <w:highlight w:val="yellow"/>
          </w:rPr>
          <w:t>Superpave, Surface Course, Hot Mix Asphalt</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_Toc214263983 \h </w:instrText>
        </w:r>
        <w:r>
          <w:rPr>
            <w:noProof/>
            <w:webHidden/>
          </w:rPr>
        </w:r>
        <w:r>
          <w:rPr>
            <w:noProof/>
            <w:webHidden/>
          </w:rPr>
          <w:fldChar w:fldCharType="separate"/>
        </w:r>
        <w:r>
          <w:rPr>
            <w:noProof/>
            <w:webHidden/>
          </w:rPr>
          <w:t>51</w:t>
        </w:r>
        <w:r>
          <w:rPr>
            <w:noProof/>
            <w:webHidden/>
          </w:rPr>
          <w:fldChar w:fldCharType="end"/>
        </w:r>
      </w:hyperlink>
    </w:p>
    <w:p w14:paraId="2E09427A" w14:textId="4DFA0DA1" w:rsidR="002E7F10" w:rsidRDefault="002E7F10">
      <w:pPr>
        <w:pStyle w:val="TOC2"/>
        <w:rPr>
          <w:rFonts w:eastAsiaTheme="minorEastAsia" w:cstheme="minorBidi"/>
          <w:b w:val="0"/>
          <w:iCs w:val="0"/>
          <w:noProof/>
          <w:kern w:val="2"/>
          <w:szCs w:val="24"/>
          <w14:ligatures w14:val="standardContextual"/>
        </w:rPr>
      </w:pPr>
      <w:hyperlink w:anchor="_Toc214263984" w:history="1">
        <w:r w:rsidRPr="00AF6EEA">
          <w:rPr>
            <w:rStyle w:val="Hyperlink"/>
            <w:noProof/>
            <w:highlight w:val="yellow"/>
          </w:rPr>
          <w:t>Item R306</w:t>
        </w:r>
        <w:r>
          <w:rPr>
            <w:rFonts w:eastAsiaTheme="minorEastAsia" w:cstheme="minorBidi"/>
            <w:b w:val="0"/>
            <w:iCs w:val="0"/>
            <w:noProof/>
            <w:kern w:val="2"/>
            <w:szCs w:val="24"/>
            <w14:ligatures w14:val="standardContextual"/>
          </w:rPr>
          <w:tab/>
        </w:r>
        <w:r w:rsidRPr="00AF6EEA">
          <w:rPr>
            <w:rStyle w:val="Hyperlink"/>
            <w:noProof/>
            <w:highlight w:val="yellow"/>
          </w:rPr>
          <w:t>Remove and Replace Miscellaneous Superpave Hot Mix Asphalt</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_Toc214263984 \h </w:instrText>
        </w:r>
        <w:r>
          <w:rPr>
            <w:noProof/>
            <w:webHidden/>
          </w:rPr>
        </w:r>
        <w:r>
          <w:rPr>
            <w:noProof/>
            <w:webHidden/>
          </w:rPr>
          <w:fldChar w:fldCharType="separate"/>
        </w:r>
        <w:r>
          <w:rPr>
            <w:noProof/>
            <w:webHidden/>
          </w:rPr>
          <w:t>51</w:t>
        </w:r>
        <w:r>
          <w:rPr>
            <w:noProof/>
            <w:webHidden/>
          </w:rPr>
          <w:fldChar w:fldCharType="end"/>
        </w:r>
      </w:hyperlink>
    </w:p>
    <w:p w14:paraId="3447FD71" w14:textId="55E10551" w:rsidR="002E7F10" w:rsidRDefault="002E7F10">
      <w:pPr>
        <w:pStyle w:val="TOC2"/>
        <w:rPr>
          <w:rFonts w:eastAsiaTheme="minorEastAsia" w:cstheme="minorBidi"/>
          <w:b w:val="0"/>
          <w:iCs w:val="0"/>
          <w:noProof/>
          <w:kern w:val="2"/>
          <w:szCs w:val="24"/>
          <w14:ligatures w14:val="standardContextual"/>
        </w:rPr>
      </w:pPr>
      <w:hyperlink w:anchor="_Toc214263985" w:history="1">
        <w:r w:rsidRPr="00AF6EEA">
          <w:rPr>
            <w:rStyle w:val="Hyperlink"/>
            <w:noProof/>
            <w:highlight w:val="yellow"/>
          </w:rPr>
          <w:t>Item R307</w:t>
        </w:r>
        <w:r>
          <w:rPr>
            <w:rFonts w:eastAsiaTheme="minorEastAsia" w:cstheme="minorBidi"/>
            <w:b w:val="0"/>
            <w:iCs w:val="0"/>
            <w:noProof/>
            <w:kern w:val="2"/>
            <w:szCs w:val="24"/>
            <w14:ligatures w14:val="standardContextual"/>
          </w:rPr>
          <w:tab/>
        </w:r>
        <w:r w:rsidRPr="00AF6EEA">
          <w:rPr>
            <w:rStyle w:val="Hyperlink"/>
            <w:noProof/>
            <w:highlight w:val="yellow"/>
          </w:rPr>
          <w:t>Remove and Replace Hot Mix Asphalt HL-3HS Surface Course and HL-8 Binder Course</w:t>
        </w:r>
        <w:r w:rsidRPr="00AF6EEA">
          <w:rPr>
            <w:rStyle w:val="Hyperlink"/>
            <w:noProof/>
          </w:rPr>
          <w:t xml:space="preserve"> </w:t>
        </w:r>
        <w:r w:rsidRPr="00AF6EEA">
          <w:rPr>
            <w:rStyle w:val="Hyperlink"/>
            <w:rFonts w:eastAsia="SimSun"/>
            <w:noProof/>
          </w:rPr>
          <w:t>[Renewal]</w:t>
        </w:r>
        <w:r>
          <w:rPr>
            <w:noProof/>
            <w:webHidden/>
          </w:rPr>
          <w:tab/>
        </w:r>
        <w:r>
          <w:rPr>
            <w:noProof/>
            <w:webHidden/>
          </w:rPr>
          <w:tab/>
        </w:r>
        <w:r>
          <w:rPr>
            <w:noProof/>
            <w:webHidden/>
          </w:rPr>
          <w:tab/>
        </w:r>
        <w:r>
          <w:rPr>
            <w:noProof/>
            <w:webHidden/>
          </w:rPr>
          <w:fldChar w:fldCharType="begin"/>
        </w:r>
        <w:r>
          <w:rPr>
            <w:noProof/>
            <w:webHidden/>
          </w:rPr>
          <w:instrText xml:space="preserve"> PAGEREF _Toc214263985 \h </w:instrText>
        </w:r>
        <w:r>
          <w:rPr>
            <w:noProof/>
            <w:webHidden/>
          </w:rPr>
        </w:r>
        <w:r>
          <w:rPr>
            <w:noProof/>
            <w:webHidden/>
          </w:rPr>
          <w:fldChar w:fldCharType="separate"/>
        </w:r>
        <w:r>
          <w:rPr>
            <w:noProof/>
            <w:webHidden/>
          </w:rPr>
          <w:t>54</w:t>
        </w:r>
        <w:r>
          <w:rPr>
            <w:noProof/>
            <w:webHidden/>
          </w:rPr>
          <w:fldChar w:fldCharType="end"/>
        </w:r>
      </w:hyperlink>
    </w:p>
    <w:p w14:paraId="48D29797" w14:textId="2EB3AA90" w:rsidR="002E7F10" w:rsidRDefault="002E7F10">
      <w:pPr>
        <w:pStyle w:val="TOC2"/>
        <w:rPr>
          <w:rFonts w:eastAsiaTheme="minorEastAsia" w:cstheme="minorBidi"/>
          <w:b w:val="0"/>
          <w:iCs w:val="0"/>
          <w:noProof/>
          <w:kern w:val="2"/>
          <w:szCs w:val="24"/>
          <w14:ligatures w14:val="standardContextual"/>
        </w:rPr>
      </w:pPr>
      <w:hyperlink w:anchor="_Toc214263986" w:history="1">
        <w:r w:rsidRPr="00AF6EEA">
          <w:rPr>
            <w:rStyle w:val="Hyperlink"/>
            <w:rFonts w:eastAsia="SimSun"/>
            <w:noProof/>
            <w:highlight w:val="yellow"/>
          </w:rPr>
          <w:t>Item R308</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Remove and Replace Miscellaneous Hot Mix Asphalt HL-3</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_Toc214263986 \h </w:instrText>
        </w:r>
        <w:r>
          <w:rPr>
            <w:noProof/>
            <w:webHidden/>
          </w:rPr>
        </w:r>
        <w:r>
          <w:rPr>
            <w:noProof/>
            <w:webHidden/>
          </w:rPr>
          <w:fldChar w:fldCharType="separate"/>
        </w:r>
        <w:r>
          <w:rPr>
            <w:noProof/>
            <w:webHidden/>
          </w:rPr>
          <w:t>54</w:t>
        </w:r>
        <w:r>
          <w:rPr>
            <w:noProof/>
            <w:webHidden/>
          </w:rPr>
          <w:fldChar w:fldCharType="end"/>
        </w:r>
      </w:hyperlink>
    </w:p>
    <w:p w14:paraId="520E56E4" w14:textId="766F4653" w:rsidR="002E7F10" w:rsidRDefault="002E7F10">
      <w:pPr>
        <w:pStyle w:val="TOC2"/>
        <w:rPr>
          <w:rFonts w:eastAsiaTheme="minorEastAsia" w:cstheme="minorBidi"/>
          <w:b w:val="0"/>
          <w:iCs w:val="0"/>
          <w:noProof/>
          <w:kern w:val="2"/>
          <w:szCs w:val="24"/>
          <w14:ligatures w14:val="standardContextual"/>
        </w:rPr>
      </w:pPr>
      <w:hyperlink w:anchor="_Toc214263987" w:history="1">
        <w:r w:rsidRPr="00AF6EEA">
          <w:rPr>
            <w:rStyle w:val="Hyperlink"/>
            <w:noProof/>
            <w:highlight w:val="yellow"/>
          </w:rPr>
          <w:t>Item R309</w:t>
        </w:r>
        <w:r>
          <w:rPr>
            <w:rFonts w:eastAsiaTheme="minorEastAsia" w:cstheme="minorBidi"/>
            <w:b w:val="0"/>
            <w:iCs w:val="0"/>
            <w:noProof/>
            <w:kern w:val="2"/>
            <w:szCs w:val="24"/>
            <w14:ligatures w14:val="standardContextual"/>
          </w:rPr>
          <w:tab/>
        </w:r>
        <w:r w:rsidRPr="00AF6EEA">
          <w:rPr>
            <w:rStyle w:val="Hyperlink"/>
            <w:noProof/>
            <w:highlight w:val="yellow"/>
          </w:rPr>
          <w:t xml:space="preserve">50 mm Superpave 12.5 Surface Course, PGAC 64-28 XJ, Category ‘D’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[Renewal]</w:t>
        </w:r>
        <w:r>
          <w:rPr>
            <w:noProof/>
            <w:webHidden/>
          </w:rPr>
          <w:tab/>
        </w:r>
        <w:r>
          <w:rPr>
            <w:noProof/>
            <w:webHidden/>
          </w:rPr>
          <w:tab/>
        </w:r>
        <w:r>
          <w:rPr>
            <w:noProof/>
            <w:webHidden/>
          </w:rPr>
          <w:tab/>
        </w:r>
        <w:r>
          <w:rPr>
            <w:noProof/>
            <w:webHidden/>
          </w:rPr>
          <w:fldChar w:fldCharType="begin"/>
        </w:r>
        <w:r>
          <w:rPr>
            <w:noProof/>
            <w:webHidden/>
          </w:rPr>
          <w:instrText xml:space="preserve"> PAGEREF _Toc214263987 \h </w:instrText>
        </w:r>
        <w:r>
          <w:rPr>
            <w:noProof/>
            <w:webHidden/>
          </w:rPr>
        </w:r>
        <w:r>
          <w:rPr>
            <w:noProof/>
            <w:webHidden/>
          </w:rPr>
          <w:fldChar w:fldCharType="separate"/>
        </w:r>
        <w:r>
          <w:rPr>
            <w:noProof/>
            <w:webHidden/>
          </w:rPr>
          <w:t>55</w:t>
        </w:r>
        <w:r>
          <w:rPr>
            <w:noProof/>
            <w:webHidden/>
          </w:rPr>
          <w:fldChar w:fldCharType="end"/>
        </w:r>
      </w:hyperlink>
    </w:p>
    <w:p w14:paraId="0B285D45" w14:textId="244C18B5" w:rsidR="002E7F10" w:rsidRDefault="002E7F10">
      <w:pPr>
        <w:pStyle w:val="TOC2"/>
        <w:rPr>
          <w:rFonts w:eastAsiaTheme="minorEastAsia" w:cstheme="minorBidi"/>
          <w:b w:val="0"/>
          <w:iCs w:val="0"/>
          <w:noProof/>
          <w:kern w:val="2"/>
          <w:szCs w:val="24"/>
          <w14:ligatures w14:val="standardContextual"/>
        </w:rPr>
      </w:pPr>
      <w:hyperlink w:anchor="_Toc214263988" w:history="1">
        <w:r w:rsidRPr="00AF6EEA">
          <w:rPr>
            <w:rStyle w:val="Hyperlink"/>
            <w:noProof/>
            <w:highlight w:val="yellow"/>
          </w:rPr>
          <w:t>Item R310</w:t>
        </w:r>
        <w:r>
          <w:rPr>
            <w:rFonts w:eastAsiaTheme="minorEastAsia" w:cstheme="minorBidi"/>
            <w:b w:val="0"/>
            <w:iCs w:val="0"/>
            <w:noProof/>
            <w:kern w:val="2"/>
            <w:szCs w:val="24"/>
            <w14:ligatures w14:val="standardContextual"/>
          </w:rPr>
          <w:tab/>
        </w:r>
        <w:r w:rsidRPr="00AF6EEA">
          <w:rPr>
            <w:rStyle w:val="Hyperlink"/>
            <w:noProof/>
            <w:highlight w:val="yellow"/>
          </w:rPr>
          <w:t>Asphalt Binder Course Repair</w:t>
        </w:r>
        <w:r w:rsidRPr="00AF6EEA">
          <w:rPr>
            <w:rStyle w:val="Hyperlink"/>
            <w:noProof/>
          </w:rPr>
          <w:t xml:space="preserve">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_Toc214263988 \h </w:instrText>
        </w:r>
        <w:r>
          <w:rPr>
            <w:noProof/>
            <w:webHidden/>
          </w:rPr>
        </w:r>
        <w:r>
          <w:rPr>
            <w:noProof/>
            <w:webHidden/>
          </w:rPr>
          <w:fldChar w:fldCharType="separate"/>
        </w:r>
        <w:r>
          <w:rPr>
            <w:noProof/>
            <w:webHidden/>
          </w:rPr>
          <w:t>57</w:t>
        </w:r>
        <w:r>
          <w:rPr>
            <w:noProof/>
            <w:webHidden/>
          </w:rPr>
          <w:fldChar w:fldCharType="end"/>
        </w:r>
      </w:hyperlink>
    </w:p>
    <w:p w14:paraId="268EDDE2" w14:textId="14A8A167" w:rsidR="002E7F10" w:rsidRDefault="002E7F10">
      <w:pPr>
        <w:pStyle w:val="TOC2"/>
        <w:rPr>
          <w:rFonts w:eastAsiaTheme="minorEastAsia" w:cstheme="minorBidi"/>
          <w:b w:val="0"/>
          <w:iCs w:val="0"/>
          <w:noProof/>
          <w:kern w:val="2"/>
          <w:szCs w:val="24"/>
          <w14:ligatures w14:val="standardContextual"/>
        </w:rPr>
      </w:pPr>
      <w:hyperlink w:anchor="_Toc214263989" w:history="1">
        <w:r w:rsidRPr="00AF6EEA">
          <w:rPr>
            <w:rStyle w:val="Hyperlink"/>
            <w:noProof/>
            <w:highlight w:val="yellow"/>
          </w:rPr>
          <w:t>Item R310A</w:t>
        </w:r>
        <w:r>
          <w:rPr>
            <w:rFonts w:eastAsiaTheme="minorEastAsia" w:cstheme="minorBidi"/>
            <w:b w:val="0"/>
            <w:iCs w:val="0"/>
            <w:noProof/>
            <w:kern w:val="2"/>
            <w:szCs w:val="24"/>
            <w14:ligatures w14:val="standardContextual"/>
          </w:rPr>
          <w:tab/>
        </w:r>
        <w:r w:rsidRPr="00AF6EEA">
          <w:rPr>
            <w:rStyle w:val="Hyperlink"/>
            <w:noProof/>
            <w:highlight w:val="yellow"/>
          </w:rPr>
          <w:t xml:space="preserve">Asphalt Binder Course Repair – Asbestos Containing Materials </w:t>
        </w:r>
        <w:r w:rsidRPr="00AF6EEA">
          <w:rPr>
            <w:rStyle w:val="Hyperlink"/>
            <w:noProof/>
            <w:highlight w:val="green"/>
          </w:rPr>
          <w:t>(Provisional)</w:t>
        </w:r>
        <w:r w:rsidRPr="00AF6EEA">
          <w:rPr>
            <w:rStyle w:val="Hyperlink"/>
            <w:noProof/>
          </w:rPr>
          <w:t xml:space="preserve"> [Renewal]</w:t>
        </w:r>
        <w:r>
          <w:rPr>
            <w:noProof/>
            <w:webHidden/>
          </w:rPr>
          <w:tab/>
        </w:r>
        <w:r>
          <w:rPr>
            <w:noProof/>
            <w:webHidden/>
          </w:rPr>
          <w:tab/>
        </w:r>
        <w:r>
          <w:rPr>
            <w:noProof/>
            <w:webHidden/>
          </w:rPr>
          <w:tab/>
        </w:r>
        <w:r>
          <w:rPr>
            <w:noProof/>
            <w:webHidden/>
          </w:rPr>
          <w:fldChar w:fldCharType="begin"/>
        </w:r>
        <w:r>
          <w:rPr>
            <w:noProof/>
            <w:webHidden/>
          </w:rPr>
          <w:instrText xml:space="preserve"> PAGEREF _Toc214263989 \h </w:instrText>
        </w:r>
        <w:r>
          <w:rPr>
            <w:noProof/>
            <w:webHidden/>
          </w:rPr>
        </w:r>
        <w:r>
          <w:rPr>
            <w:noProof/>
            <w:webHidden/>
          </w:rPr>
          <w:fldChar w:fldCharType="separate"/>
        </w:r>
        <w:r>
          <w:rPr>
            <w:noProof/>
            <w:webHidden/>
          </w:rPr>
          <w:t>58</w:t>
        </w:r>
        <w:r>
          <w:rPr>
            <w:noProof/>
            <w:webHidden/>
          </w:rPr>
          <w:fldChar w:fldCharType="end"/>
        </w:r>
      </w:hyperlink>
    </w:p>
    <w:p w14:paraId="51E2FB52" w14:textId="24479588" w:rsidR="002E7F10" w:rsidRDefault="002E7F10">
      <w:pPr>
        <w:pStyle w:val="TOC2"/>
        <w:rPr>
          <w:rFonts w:eastAsiaTheme="minorEastAsia" w:cstheme="minorBidi"/>
          <w:b w:val="0"/>
          <w:iCs w:val="0"/>
          <w:noProof/>
          <w:kern w:val="2"/>
          <w:szCs w:val="24"/>
          <w14:ligatures w14:val="standardContextual"/>
        </w:rPr>
      </w:pPr>
      <w:hyperlink w:anchor="_Toc214263990" w:history="1">
        <w:r w:rsidRPr="00AF6EEA">
          <w:rPr>
            <w:rStyle w:val="Hyperlink"/>
            <w:noProof/>
            <w:highlight w:val="yellow"/>
          </w:rPr>
          <w:t>Item R311</w:t>
        </w:r>
        <w:r>
          <w:rPr>
            <w:rFonts w:eastAsiaTheme="minorEastAsia" w:cstheme="minorBidi"/>
            <w:b w:val="0"/>
            <w:iCs w:val="0"/>
            <w:noProof/>
            <w:kern w:val="2"/>
            <w:szCs w:val="24"/>
            <w14:ligatures w14:val="standardContextual"/>
          </w:rPr>
          <w:tab/>
        </w:r>
        <w:r w:rsidRPr="00AF6EEA">
          <w:rPr>
            <w:rStyle w:val="Hyperlink"/>
            <w:noProof/>
            <w:highlight w:val="yellow"/>
          </w:rPr>
          <w:t>Aramid Reinforcing Fibres in WMA</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_Toc214263990 \h </w:instrText>
        </w:r>
        <w:r>
          <w:rPr>
            <w:noProof/>
            <w:webHidden/>
          </w:rPr>
        </w:r>
        <w:r>
          <w:rPr>
            <w:noProof/>
            <w:webHidden/>
          </w:rPr>
          <w:fldChar w:fldCharType="separate"/>
        </w:r>
        <w:r>
          <w:rPr>
            <w:noProof/>
            <w:webHidden/>
          </w:rPr>
          <w:t>58</w:t>
        </w:r>
        <w:r>
          <w:rPr>
            <w:noProof/>
            <w:webHidden/>
          </w:rPr>
          <w:fldChar w:fldCharType="end"/>
        </w:r>
      </w:hyperlink>
    </w:p>
    <w:p w14:paraId="0BD058ED" w14:textId="5338A186" w:rsidR="002E7F10" w:rsidRDefault="002E7F10">
      <w:pPr>
        <w:pStyle w:val="TOC2"/>
        <w:rPr>
          <w:rFonts w:eastAsiaTheme="minorEastAsia" w:cstheme="minorBidi"/>
          <w:b w:val="0"/>
          <w:iCs w:val="0"/>
          <w:noProof/>
          <w:kern w:val="2"/>
          <w:szCs w:val="24"/>
          <w14:ligatures w14:val="standardContextual"/>
        </w:rPr>
      </w:pPr>
      <w:hyperlink w:anchor="_Toc214263991" w:history="1">
        <w:r w:rsidRPr="00AF6EEA">
          <w:rPr>
            <w:rStyle w:val="Hyperlink"/>
            <w:noProof/>
            <w:highlight w:val="yellow"/>
          </w:rPr>
          <w:t>Item R312</w:t>
        </w:r>
        <w:r>
          <w:rPr>
            <w:rFonts w:eastAsiaTheme="minorEastAsia" w:cstheme="minorBidi"/>
            <w:b w:val="0"/>
            <w:iCs w:val="0"/>
            <w:noProof/>
            <w:kern w:val="2"/>
            <w:szCs w:val="24"/>
            <w14:ligatures w14:val="standardContextual"/>
          </w:rPr>
          <w:tab/>
        </w:r>
        <w:r w:rsidRPr="00AF6EEA">
          <w:rPr>
            <w:rStyle w:val="Hyperlink"/>
            <w:noProof/>
            <w:highlight w:val="yellow"/>
          </w:rPr>
          <w:t>Geotextile Stabilized Double Chip Seal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_Toc214263991 \h </w:instrText>
        </w:r>
        <w:r>
          <w:rPr>
            <w:noProof/>
            <w:webHidden/>
          </w:rPr>
        </w:r>
        <w:r>
          <w:rPr>
            <w:noProof/>
            <w:webHidden/>
          </w:rPr>
          <w:fldChar w:fldCharType="separate"/>
        </w:r>
        <w:r>
          <w:rPr>
            <w:noProof/>
            <w:webHidden/>
          </w:rPr>
          <w:t>59</w:t>
        </w:r>
        <w:r>
          <w:rPr>
            <w:noProof/>
            <w:webHidden/>
          </w:rPr>
          <w:fldChar w:fldCharType="end"/>
        </w:r>
      </w:hyperlink>
    </w:p>
    <w:p w14:paraId="52F0314C" w14:textId="7427A945" w:rsidR="002E7F10" w:rsidRDefault="002E7F10">
      <w:pPr>
        <w:pStyle w:val="TOC2"/>
        <w:rPr>
          <w:rFonts w:eastAsiaTheme="minorEastAsia" w:cstheme="minorBidi"/>
          <w:b w:val="0"/>
          <w:iCs w:val="0"/>
          <w:noProof/>
          <w:kern w:val="2"/>
          <w:szCs w:val="24"/>
          <w14:ligatures w14:val="standardContextual"/>
        </w:rPr>
      </w:pPr>
      <w:hyperlink w:anchor="_Toc214263992" w:history="1">
        <w:r w:rsidRPr="00AF6EEA">
          <w:rPr>
            <w:rStyle w:val="Hyperlink"/>
            <w:noProof/>
            <w:highlight w:val="yellow"/>
          </w:rPr>
          <w:t>Item R313</w:t>
        </w:r>
        <w:r>
          <w:rPr>
            <w:rFonts w:eastAsiaTheme="minorEastAsia" w:cstheme="minorBidi"/>
            <w:b w:val="0"/>
            <w:iCs w:val="0"/>
            <w:noProof/>
            <w:kern w:val="2"/>
            <w:szCs w:val="24"/>
            <w14:ligatures w14:val="standardContextual"/>
          </w:rPr>
          <w:tab/>
        </w:r>
        <w:r w:rsidRPr="00AF6EEA">
          <w:rPr>
            <w:rStyle w:val="Hyperlink"/>
            <w:noProof/>
            <w:highlight w:val="yellow"/>
          </w:rPr>
          <w:t>Double Chip Seal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_Toc214263992 \h </w:instrText>
        </w:r>
        <w:r>
          <w:rPr>
            <w:noProof/>
            <w:webHidden/>
          </w:rPr>
        </w:r>
        <w:r>
          <w:rPr>
            <w:noProof/>
            <w:webHidden/>
          </w:rPr>
          <w:fldChar w:fldCharType="separate"/>
        </w:r>
        <w:r>
          <w:rPr>
            <w:noProof/>
            <w:webHidden/>
          </w:rPr>
          <w:t>62</w:t>
        </w:r>
        <w:r>
          <w:rPr>
            <w:noProof/>
            <w:webHidden/>
          </w:rPr>
          <w:fldChar w:fldCharType="end"/>
        </w:r>
      </w:hyperlink>
    </w:p>
    <w:p w14:paraId="63A00919" w14:textId="71B6AA95" w:rsidR="002E7F10" w:rsidRDefault="002E7F10">
      <w:pPr>
        <w:pStyle w:val="TOC2"/>
        <w:rPr>
          <w:rFonts w:eastAsiaTheme="minorEastAsia" w:cstheme="minorBidi"/>
          <w:b w:val="0"/>
          <w:iCs w:val="0"/>
          <w:noProof/>
          <w:kern w:val="2"/>
          <w:szCs w:val="24"/>
          <w14:ligatures w14:val="standardContextual"/>
        </w:rPr>
      </w:pPr>
      <w:hyperlink w:anchor="_Toc214263993" w:history="1">
        <w:r w:rsidRPr="00AF6EEA">
          <w:rPr>
            <w:rStyle w:val="Hyperlink"/>
            <w:noProof/>
            <w:highlight w:val="yellow"/>
          </w:rPr>
          <w:t>Item R314</w:t>
        </w:r>
        <w:r>
          <w:rPr>
            <w:rFonts w:eastAsiaTheme="minorEastAsia" w:cstheme="minorBidi"/>
            <w:b w:val="0"/>
            <w:iCs w:val="0"/>
            <w:noProof/>
            <w:kern w:val="2"/>
            <w:szCs w:val="24"/>
            <w14:ligatures w14:val="standardContextual"/>
          </w:rPr>
          <w:tab/>
        </w:r>
        <w:r w:rsidRPr="00AF6EEA">
          <w:rPr>
            <w:rStyle w:val="Hyperlink"/>
            <w:noProof/>
            <w:highlight w:val="yellow"/>
          </w:rPr>
          <w:t>Fog Seal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_Toc214263993 \h </w:instrText>
        </w:r>
        <w:r>
          <w:rPr>
            <w:noProof/>
            <w:webHidden/>
          </w:rPr>
        </w:r>
        <w:r>
          <w:rPr>
            <w:noProof/>
            <w:webHidden/>
          </w:rPr>
          <w:fldChar w:fldCharType="separate"/>
        </w:r>
        <w:r>
          <w:rPr>
            <w:noProof/>
            <w:webHidden/>
          </w:rPr>
          <w:t>64</w:t>
        </w:r>
        <w:r>
          <w:rPr>
            <w:noProof/>
            <w:webHidden/>
          </w:rPr>
          <w:fldChar w:fldCharType="end"/>
        </w:r>
      </w:hyperlink>
    </w:p>
    <w:p w14:paraId="0D89F1C8" w14:textId="1D38BB39" w:rsidR="002E7F10" w:rsidRDefault="002E7F10">
      <w:pPr>
        <w:pStyle w:val="TOC2"/>
        <w:rPr>
          <w:rFonts w:eastAsiaTheme="minorEastAsia" w:cstheme="minorBidi"/>
          <w:b w:val="0"/>
          <w:iCs w:val="0"/>
          <w:noProof/>
          <w:kern w:val="2"/>
          <w:szCs w:val="24"/>
          <w14:ligatures w14:val="standardContextual"/>
        </w:rPr>
      </w:pPr>
      <w:hyperlink w:anchor="_Toc214263994" w:history="1">
        <w:r w:rsidRPr="00AF6EEA">
          <w:rPr>
            <w:rStyle w:val="Hyperlink"/>
            <w:noProof/>
            <w:highlight w:val="yellow"/>
          </w:rPr>
          <w:t>Item R315</w:t>
        </w:r>
        <w:r>
          <w:rPr>
            <w:rFonts w:eastAsiaTheme="minorEastAsia" w:cstheme="minorBidi"/>
            <w:b w:val="0"/>
            <w:iCs w:val="0"/>
            <w:noProof/>
            <w:kern w:val="2"/>
            <w:szCs w:val="24"/>
            <w14:ligatures w14:val="standardContextual"/>
          </w:rPr>
          <w:tab/>
        </w:r>
        <w:r w:rsidRPr="00AF6EEA">
          <w:rPr>
            <w:rStyle w:val="Hyperlink"/>
            <w:noProof/>
            <w:highlight w:val="yellow"/>
          </w:rPr>
          <w:t>Granular Sealing</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_Toc214263994 \h </w:instrText>
        </w:r>
        <w:r>
          <w:rPr>
            <w:noProof/>
            <w:webHidden/>
          </w:rPr>
        </w:r>
        <w:r>
          <w:rPr>
            <w:noProof/>
            <w:webHidden/>
          </w:rPr>
          <w:fldChar w:fldCharType="separate"/>
        </w:r>
        <w:r>
          <w:rPr>
            <w:noProof/>
            <w:webHidden/>
          </w:rPr>
          <w:t>66</w:t>
        </w:r>
        <w:r>
          <w:rPr>
            <w:noProof/>
            <w:webHidden/>
          </w:rPr>
          <w:fldChar w:fldCharType="end"/>
        </w:r>
      </w:hyperlink>
    </w:p>
    <w:p w14:paraId="000D3624" w14:textId="2D251481" w:rsidR="002E7F10" w:rsidRDefault="002E7F10">
      <w:pPr>
        <w:pStyle w:val="TOC2"/>
        <w:rPr>
          <w:rFonts w:eastAsiaTheme="minorEastAsia" w:cstheme="minorBidi"/>
          <w:b w:val="0"/>
          <w:iCs w:val="0"/>
          <w:noProof/>
          <w:kern w:val="2"/>
          <w:szCs w:val="24"/>
          <w14:ligatures w14:val="standardContextual"/>
        </w:rPr>
      </w:pPr>
      <w:hyperlink w:anchor="_Toc214263995" w:history="1">
        <w:r w:rsidRPr="00AF6EEA">
          <w:rPr>
            <w:rStyle w:val="Hyperlink"/>
            <w:noProof/>
            <w:highlight w:val="yellow"/>
          </w:rPr>
          <w:t>Item R316</w:t>
        </w:r>
        <w:r>
          <w:rPr>
            <w:rFonts w:eastAsiaTheme="minorEastAsia" w:cstheme="minorBidi"/>
            <w:b w:val="0"/>
            <w:iCs w:val="0"/>
            <w:noProof/>
            <w:kern w:val="2"/>
            <w:szCs w:val="24"/>
            <w14:ligatures w14:val="standardContextual"/>
          </w:rPr>
          <w:tab/>
        </w:r>
        <w:r w:rsidRPr="00AF6EEA">
          <w:rPr>
            <w:rStyle w:val="Hyperlink"/>
            <w:noProof/>
            <w:highlight w:val="yellow"/>
          </w:rPr>
          <w:t>Type III Modified Microsurfacing</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_Toc214263995 \h </w:instrText>
        </w:r>
        <w:r>
          <w:rPr>
            <w:noProof/>
            <w:webHidden/>
          </w:rPr>
        </w:r>
        <w:r>
          <w:rPr>
            <w:noProof/>
            <w:webHidden/>
          </w:rPr>
          <w:fldChar w:fldCharType="separate"/>
        </w:r>
        <w:r>
          <w:rPr>
            <w:noProof/>
            <w:webHidden/>
          </w:rPr>
          <w:t>66</w:t>
        </w:r>
        <w:r>
          <w:rPr>
            <w:noProof/>
            <w:webHidden/>
          </w:rPr>
          <w:fldChar w:fldCharType="end"/>
        </w:r>
      </w:hyperlink>
    </w:p>
    <w:p w14:paraId="15E2A433" w14:textId="738102A0" w:rsidR="002E7F10" w:rsidRDefault="002E7F10">
      <w:pPr>
        <w:pStyle w:val="TOC2"/>
        <w:rPr>
          <w:rFonts w:eastAsiaTheme="minorEastAsia" w:cstheme="minorBidi"/>
          <w:b w:val="0"/>
          <w:iCs w:val="0"/>
          <w:noProof/>
          <w:kern w:val="2"/>
          <w:szCs w:val="24"/>
          <w14:ligatures w14:val="standardContextual"/>
        </w:rPr>
      </w:pPr>
      <w:hyperlink w:anchor="_Toc214263996" w:history="1">
        <w:r w:rsidRPr="00AF6EEA">
          <w:rPr>
            <w:rStyle w:val="Hyperlink"/>
            <w:noProof/>
            <w:highlight w:val="yellow"/>
          </w:rPr>
          <w:t>Item R317</w:t>
        </w:r>
        <w:r>
          <w:rPr>
            <w:rFonts w:eastAsiaTheme="minorEastAsia" w:cstheme="minorBidi"/>
            <w:b w:val="0"/>
            <w:iCs w:val="0"/>
            <w:noProof/>
            <w:kern w:val="2"/>
            <w:szCs w:val="24"/>
            <w14:ligatures w14:val="standardContextual"/>
          </w:rPr>
          <w:tab/>
        </w:r>
        <w:r w:rsidRPr="00AF6EEA">
          <w:rPr>
            <w:rStyle w:val="Hyperlink"/>
            <w:noProof/>
            <w:highlight w:val="yellow"/>
          </w:rPr>
          <w:t>Tack Coat</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_Toc214263996 \h </w:instrText>
        </w:r>
        <w:r>
          <w:rPr>
            <w:noProof/>
            <w:webHidden/>
          </w:rPr>
        </w:r>
        <w:r>
          <w:rPr>
            <w:noProof/>
            <w:webHidden/>
          </w:rPr>
          <w:fldChar w:fldCharType="separate"/>
        </w:r>
        <w:r>
          <w:rPr>
            <w:noProof/>
            <w:webHidden/>
          </w:rPr>
          <w:t>68</w:t>
        </w:r>
        <w:r>
          <w:rPr>
            <w:noProof/>
            <w:webHidden/>
          </w:rPr>
          <w:fldChar w:fldCharType="end"/>
        </w:r>
      </w:hyperlink>
    </w:p>
    <w:p w14:paraId="32C1F6F2" w14:textId="7F20CA3F" w:rsidR="002E7F10" w:rsidRDefault="002E7F10">
      <w:pPr>
        <w:pStyle w:val="TOC2"/>
        <w:rPr>
          <w:rFonts w:eastAsiaTheme="minorEastAsia" w:cstheme="minorBidi"/>
          <w:b w:val="0"/>
          <w:iCs w:val="0"/>
          <w:noProof/>
          <w:kern w:val="2"/>
          <w:szCs w:val="24"/>
          <w14:ligatures w14:val="standardContextual"/>
        </w:rPr>
      </w:pPr>
      <w:hyperlink w:anchor="_Toc214263997" w:history="1">
        <w:r w:rsidRPr="00AF6EEA">
          <w:rPr>
            <w:rStyle w:val="Hyperlink"/>
            <w:noProof/>
            <w:highlight w:val="yellow"/>
          </w:rPr>
          <w:t>Item R317</w:t>
        </w:r>
        <w:r>
          <w:rPr>
            <w:rFonts w:eastAsiaTheme="minorEastAsia" w:cstheme="minorBidi"/>
            <w:b w:val="0"/>
            <w:iCs w:val="0"/>
            <w:noProof/>
            <w:kern w:val="2"/>
            <w:szCs w:val="24"/>
            <w14:ligatures w14:val="standardContextual"/>
          </w:rPr>
          <w:tab/>
        </w:r>
        <w:r w:rsidRPr="00AF6EEA">
          <w:rPr>
            <w:rStyle w:val="Hyperlink"/>
            <w:noProof/>
            <w:highlight w:val="yellow"/>
          </w:rPr>
          <w:t>Tack Coat</w:t>
        </w:r>
        <w:r w:rsidRPr="00AF6EEA">
          <w:rPr>
            <w:rStyle w:val="Hyperlink"/>
            <w:noProof/>
          </w:rPr>
          <w:t xml:space="preserve">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_Toc214263997 \h </w:instrText>
        </w:r>
        <w:r>
          <w:rPr>
            <w:noProof/>
            <w:webHidden/>
          </w:rPr>
        </w:r>
        <w:r>
          <w:rPr>
            <w:noProof/>
            <w:webHidden/>
          </w:rPr>
          <w:fldChar w:fldCharType="separate"/>
        </w:r>
        <w:r>
          <w:rPr>
            <w:noProof/>
            <w:webHidden/>
          </w:rPr>
          <w:t>68</w:t>
        </w:r>
        <w:r>
          <w:rPr>
            <w:noProof/>
            <w:webHidden/>
          </w:rPr>
          <w:fldChar w:fldCharType="end"/>
        </w:r>
      </w:hyperlink>
    </w:p>
    <w:p w14:paraId="562B6ECF" w14:textId="04B87197" w:rsidR="002E7F10" w:rsidRDefault="002E7F10">
      <w:pPr>
        <w:pStyle w:val="TOC2"/>
        <w:rPr>
          <w:rFonts w:eastAsiaTheme="minorEastAsia" w:cstheme="minorBidi"/>
          <w:b w:val="0"/>
          <w:iCs w:val="0"/>
          <w:noProof/>
          <w:kern w:val="2"/>
          <w:szCs w:val="24"/>
          <w14:ligatures w14:val="standardContextual"/>
        </w:rPr>
      </w:pPr>
      <w:hyperlink w:anchor="_Toc214263998" w:history="1">
        <w:r w:rsidRPr="00AF6EEA">
          <w:rPr>
            <w:rStyle w:val="Hyperlink"/>
            <w:noProof/>
            <w:highlight w:val="yellow"/>
          </w:rPr>
          <w:t>Item R318</w:t>
        </w:r>
        <w:r>
          <w:rPr>
            <w:rFonts w:eastAsiaTheme="minorEastAsia" w:cstheme="minorBidi"/>
            <w:b w:val="0"/>
            <w:iCs w:val="0"/>
            <w:noProof/>
            <w:kern w:val="2"/>
            <w:szCs w:val="24"/>
            <w14:ligatures w14:val="standardContextual"/>
          </w:rPr>
          <w:tab/>
        </w:r>
        <w:r w:rsidRPr="00AF6EEA">
          <w:rPr>
            <w:rStyle w:val="Hyperlink"/>
            <w:noProof/>
            <w:highlight w:val="yellow"/>
          </w:rPr>
          <w:t>Joint Sealant – Re-Instatement Tape</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_Toc214263998 \h </w:instrText>
        </w:r>
        <w:r>
          <w:rPr>
            <w:noProof/>
            <w:webHidden/>
          </w:rPr>
        </w:r>
        <w:r>
          <w:rPr>
            <w:noProof/>
            <w:webHidden/>
          </w:rPr>
          <w:fldChar w:fldCharType="separate"/>
        </w:r>
        <w:r>
          <w:rPr>
            <w:noProof/>
            <w:webHidden/>
          </w:rPr>
          <w:t>69</w:t>
        </w:r>
        <w:r>
          <w:rPr>
            <w:noProof/>
            <w:webHidden/>
          </w:rPr>
          <w:fldChar w:fldCharType="end"/>
        </w:r>
      </w:hyperlink>
    </w:p>
    <w:p w14:paraId="5B46DB1B" w14:textId="52235C7E" w:rsidR="002E7F10" w:rsidRDefault="002E7F10">
      <w:pPr>
        <w:pStyle w:val="TOC2"/>
        <w:rPr>
          <w:rFonts w:eastAsiaTheme="minorEastAsia" w:cstheme="minorBidi"/>
          <w:b w:val="0"/>
          <w:iCs w:val="0"/>
          <w:noProof/>
          <w:kern w:val="2"/>
          <w:szCs w:val="24"/>
          <w14:ligatures w14:val="standardContextual"/>
        </w:rPr>
      </w:pPr>
      <w:hyperlink w:anchor="_Toc214263999" w:history="1">
        <w:r w:rsidRPr="00AF6EEA">
          <w:rPr>
            <w:rStyle w:val="Hyperlink"/>
            <w:noProof/>
            <w:highlight w:val="yellow"/>
          </w:rPr>
          <w:t>Item R319</w:t>
        </w:r>
        <w:r>
          <w:rPr>
            <w:rFonts w:eastAsiaTheme="minorEastAsia" w:cstheme="minorBidi"/>
            <w:b w:val="0"/>
            <w:iCs w:val="0"/>
            <w:noProof/>
            <w:kern w:val="2"/>
            <w:szCs w:val="24"/>
            <w14:ligatures w14:val="standardContextual"/>
          </w:rPr>
          <w:tab/>
        </w:r>
        <w:r w:rsidRPr="00AF6EEA">
          <w:rPr>
            <w:rStyle w:val="Hyperlink"/>
            <w:noProof/>
            <w:highlight w:val="yellow"/>
          </w:rPr>
          <w:t>Joint Sealing Compound</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_Toc214263999 \h </w:instrText>
        </w:r>
        <w:r>
          <w:rPr>
            <w:noProof/>
            <w:webHidden/>
          </w:rPr>
        </w:r>
        <w:r>
          <w:rPr>
            <w:noProof/>
            <w:webHidden/>
          </w:rPr>
          <w:fldChar w:fldCharType="separate"/>
        </w:r>
        <w:r>
          <w:rPr>
            <w:noProof/>
            <w:webHidden/>
          </w:rPr>
          <w:t>70</w:t>
        </w:r>
        <w:r>
          <w:rPr>
            <w:noProof/>
            <w:webHidden/>
          </w:rPr>
          <w:fldChar w:fldCharType="end"/>
        </w:r>
      </w:hyperlink>
    </w:p>
    <w:p w14:paraId="485087D4" w14:textId="4C87D978" w:rsidR="002E7F10" w:rsidRDefault="002E7F10">
      <w:pPr>
        <w:pStyle w:val="TOC2"/>
        <w:rPr>
          <w:rFonts w:eastAsiaTheme="minorEastAsia" w:cstheme="minorBidi"/>
          <w:b w:val="0"/>
          <w:iCs w:val="0"/>
          <w:noProof/>
          <w:kern w:val="2"/>
          <w:szCs w:val="24"/>
          <w14:ligatures w14:val="standardContextual"/>
        </w:rPr>
      </w:pPr>
      <w:hyperlink w:anchor="_Toc214264000" w:history="1">
        <w:r w:rsidRPr="00AF6EEA">
          <w:rPr>
            <w:rStyle w:val="Hyperlink"/>
            <w:noProof/>
            <w:snapToGrid w:val="0"/>
            <w:highlight w:val="yellow"/>
          </w:rPr>
          <w:t>Item R320</w:t>
        </w:r>
        <w:r>
          <w:rPr>
            <w:rFonts w:eastAsiaTheme="minorEastAsia" w:cstheme="minorBidi"/>
            <w:b w:val="0"/>
            <w:iCs w:val="0"/>
            <w:noProof/>
            <w:kern w:val="2"/>
            <w:szCs w:val="24"/>
            <w14:ligatures w14:val="standardContextual"/>
          </w:rPr>
          <w:tab/>
        </w:r>
        <w:r w:rsidRPr="00AF6EEA">
          <w:rPr>
            <w:rStyle w:val="Hyperlink"/>
            <w:noProof/>
            <w:snapToGrid w:val="0"/>
            <w:highlight w:val="yellow"/>
          </w:rPr>
          <w:t>Crack Sealing</w:t>
        </w:r>
        <w:r w:rsidRPr="00AF6EEA">
          <w:rPr>
            <w:rStyle w:val="Hyperlink"/>
            <w:noProof/>
            <w:snapToGrid w:val="0"/>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_Toc214264000 \h </w:instrText>
        </w:r>
        <w:r>
          <w:rPr>
            <w:noProof/>
            <w:webHidden/>
          </w:rPr>
        </w:r>
        <w:r>
          <w:rPr>
            <w:noProof/>
            <w:webHidden/>
          </w:rPr>
          <w:fldChar w:fldCharType="separate"/>
        </w:r>
        <w:r>
          <w:rPr>
            <w:noProof/>
            <w:webHidden/>
          </w:rPr>
          <w:t>71</w:t>
        </w:r>
        <w:r>
          <w:rPr>
            <w:noProof/>
            <w:webHidden/>
          </w:rPr>
          <w:fldChar w:fldCharType="end"/>
        </w:r>
      </w:hyperlink>
    </w:p>
    <w:p w14:paraId="5477B4DE" w14:textId="42AA6A9F" w:rsidR="002E7F10" w:rsidRDefault="002E7F10">
      <w:pPr>
        <w:pStyle w:val="TOC2"/>
        <w:rPr>
          <w:rFonts w:eastAsiaTheme="minorEastAsia" w:cstheme="minorBidi"/>
          <w:b w:val="0"/>
          <w:iCs w:val="0"/>
          <w:noProof/>
          <w:kern w:val="2"/>
          <w:szCs w:val="24"/>
          <w14:ligatures w14:val="standardContextual"/>
        </w:rPr>
      </w:pPr>
      <w:hyperlink w:anchor="_Toc214264001" w:history="1">
        <w:r w:rsidRPr="00AF6EEA">
          <w:rPr>
            <w:rStyle w:val="Hyperlink"/>
            <w:noProof/>
            <w:snapToGrid w:val="0"/>
            <w:highlight w:val="yellow"/>
          </w:rPr>
          <w:t>Item R321</w:t>
        </w:r>
        <w:r>
          <w:rPr>
            <w:rFonts w:eastAsiaTheme="minorEastAsia" w:cstheme="minorBidi"/>
            <w:b w:val="0"/>
            <w:iCs w:val="0"/>
            <w:noProof/>
            <w:kern w:val="2"/>
            <w:szCs w:val="24"/>
            <w14:ligatures w14:val="standardContextual"/>
          </w:rPr>
          <w:tab/>
        </w:r>
        <w:r w:rsidRPr="00AF6EEA">
          <w:rPr>
            <w:rStyle w:val="Hyperlink"/>
            <w:noProof/>
            <w:snapToGrid w:val="0"/>
            <w:highlight w:val="yellow"/>
          </w:rPr>
          <w:t>Crack Filling</w:t>
        </w:r>
        <w:r w:rsidRPr="00AF6EEA">
          <w:rPr>
            <w:rStyle w:val="Hyperlink"/>
            <w:noProof/>
            <w:snapToGrid w:val="0"/>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_Toc214264001 \h </w:instrText>
        </w:r>
        <w:r>
          <w:rPr>
            <w:noProof/>
            <w:webHidden/>
          </w:rPr>
        </w:r>
        <w:r>
          <w:rPr>
            <w:noProof/>
            <w:webHidden/>
          </w:rPr>
          <w:fldChar w:fldCharType="separate"/>
        </w:r>
        <w:r>
          <w:rPr>
            <w:noProof/>
            <w:webHidden/>
          </w:rPr>
          <w:t>71</w:t>
        </w:r>
        <w:r>
          <w:rPr>
            <w:noProof/>
            <w:webHidden/>
          </w:rPr>
          <w:fldChar w:fldCharType="end"/>
        </w:r>
      </w:hyperlink>
    </w:p>
    <w:p w14:paraId="0F629539" w14:textId="6FBDE8A9" w:rsidR="002E7F10" w:rsidRDefault="002E7F10">
      <w:pPr>
        <w:pStyle w:val="TOC2"/>
        <w:rPr>
          <w:rFonts w:eastAsiaTheme="minorEastAsia" w:cstheme="minorBidi"/>
          <w:b w:val="0"/>
          <w:iCs w:val="0"/>
          <w:noProof/>
          <w:kern w:val="2"/>
          <w:szCs w:val="24"/>
          <w14:ligatures w14:val="standardContextual"/>
        </w:rPr>
      </w:pPr>
      <w:hyperlink w:anchor="_Toc214264002" w:history="1">
        <w:r w:rsidRPr="00AF6EEA">
          <w:rPr>
            <w:rStyle w:val="Hyperlink"/>
            <w:noProof/>
          </w:rPr>
          <w:t>Item R322</w:t>
        </w:r>
        <w:r>
          <w:rPr>
            <w:rFonts w:eastAsiaTheme="minorEastAsia" w:cstheme="minorBidi"/>
            <w:b w:val="0"/>
            <w:iCs w:val="0"/>
            <w:noProof/>
            <w:kern w:val="2"/>
            <w:szCs w:val="24"/>
            <w14:ligatures w14:val="standardContextual"/>
          </w:rPr>
          <w:tab/>
        </w:r>
        <w:r w:rsidRPr="00AF6EEA">
          <w:rPr>
            <w:rStyle w:val="Hyperlink"/>
            <w:noProof/>
          </w:rPr>
          <w:t xml:space="preserve">Routing, Cleaning and Sealing Cracks in Hot Mix Asphalt Pavement </w:t>
        </w:r>
        <w:r w:rsidRPr="00AF6EEA">
          <w:rPr>
            <w:rStyle w:val="Hyperlink"/>
            <w:rFonts w:eastAsia="SimSun"/>
            <w:noProof/>
          </w:rPr>
          <w:t>[New Construction]</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_Toc214264002 \h </w:instrText>
        </w:r>
        <w:r>
          <w:rPr>
            <w:noProof/>
            <w:webHidden/>
          </w:rPr>
        </w:r>
        <w:r>
          <w:rPr>
            <w:noProof/>
            <w:webHidden/>
          </w:rPr>
          <w:fldChar w:fldCharType="separate"/>
        </w:r>
        <w:r>
          <w:rPr>
            <w:noProof/>
            <w:webHidden/>
          </w:rPr>
          <w:t>78</w:t>
        </w:r>
        <w:r>
          <w:rPr>
            <w:noProof/>
            <w:webHidden/>
          </w:rPr>
          <w:fldChar w:fldCharType="end"/>
        </w:r>
      </w:hyperlink>
    </w:p>
    <w:p w14:paraId="540366C0" w14:textId="57445BEF" w:rsidR="002E7F10" w:rsidRDefault="002E7F10">
      <w:pPr>
        <w:pStyle w:val="TOC2"/>
        <w:rPr>
          <w:rFonts w:eastAsiaTheme="minorEastAsia" w:cstheme="minorBidi"/>
          <w:b w:val="0"/>
          <w:iCs w:val="0"/>
          <w:noProof/>
          <w:kern w:val="2"/>
          <w:szCs w:val="24"/>
          <w14:ligatures w14:val="standardContextual"/>
        </w:rPr>
      </w:pPr>
      <w:hyperlink w:anchor="_Toc214264003" w:history="1">
        <w:r w:rsidRPr="00AF6EEA">
          <w:rPr>
            <w:rStyle w:val="Hyperlink"/>
            <w:rFonts w:eastAsia="SimSun"/>
            <w:noProof/>
            <w:highlight w:val="yellow"/>
          </w:rPr>
          <w:t>Item R323</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Full-Depth Reclamation with Expanded Asphalt Stabilization</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_Toc214264003 \h </w:instrText>
        </w:r>
        <w:r>
          <w:rPr>
            <w:noProof/>
            <w:webHidden/>
          </w:rPr>
        </w:r>
        <w:r>
          <w:rPr>
            <w:noProof/>
            <w:webHidden/>
          </w:rPr>
          <w:fldChar w:fldCharType="separate"/>
        </w:r>
        <w:r>
          <w:rPr>
            <w:noProof/>
            <w:webHidden/>
          </w:rPr>
          <w:t>80</w:t>
        </w:r>
        <w:r>
          <w:rPr>
            <w:noProof/>
            <w:webHidden/>
          </w:rPr>
          <w:fldChar w:fldCharType="end"/>
        </w:r>
      </w:hyperlink>
    </w:p>
    <w:p w14:paraId="2189B2B0" w14:textId="7B89DFDA" w:rsidR="002E7F10" w:rsidRDefault="002E7F10">
      <w:pPr>
        <w:pStyle w:val="TOC2"/>
        <w:rPr>
          <w:rFonts w:eastAsiaTheme="minorEastAsia" w:cstheme="minorBidi"/>
          <w:b w:val="0"/>
          <w:iCs w:val="0"/>
          <w:noProof/>
          <w:kern w:val="2"/>
          <w:szCs w:val="24"/>
          <w14:ligatures w14:val="standardContextual"/>
        </w:rPr>
      </w:pPr>
      <w:hyperlink w:anchor="_Toc214264004" w:history="1">
        <w:r w:rsidRPr="00AF6EEA">
          <w:rPr>
            <w:rStyle w:val="Hyperlink"/>
            <w:rFonts w:eastAsia="SimSun"/>
            <w:noProof/>
            <w:highlight w:val="yellow"/>
          </w:rPr>
          <w:t>Item R324</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Corrective Aggregate</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_Toc214264004 \h </w:instrText>
        </w:r>
        <w:r>
          <w:rPr>
            <w:noProof/>
            <w:webHidden/>
          </w:rPr>
        </w:r>
        <w:r>
          <w:rPr>
            <w:noProof/>
            <w:webHidden/>
          </w:rPr>
          <w:fldChar w:fldCharType="separate"/>
        </w:r>
        <w:r>
          <w:rPr>
            <w:noProof/>
            <w:webHidden/>
          </w:rPr>
          <w:t>80</w:t>
        </w:r>
        <w:r>
          <w:rPr>
            <w:noProof/>
            <w:webHidden/>
          </w:rPr>
          <w:fldChar w:fldCharType="end"/>
        </w:r>
      </w:hyperlink>
    </w:p>
    <w:p w14:paraId="3A98C2BC" w14:textId="69B4C7EA" w:rsidR="002E7F10" w:rsidRDefault="002E7F10">
      <w:pPr>
        <w:pStyle w:val="TOC2"/>
        <w:rPr>
          <w:rFonts w:eastAsiaTheme="minorEastAsia" w:cstheme="minorBidi"/>
          <w:b w:val="0"/>
          <w:iCs w:val="0"/>
          <w:noProof/>
          <w:kern w:val="2"/>
          <w:szCs w:val="24"/>
          <w14:ligatures w14:val="standardContextual"/>
        </w:rPr>
      </w:pPr>
      <w:hyperlink w:anchor="_Toc214264005" w:history="1">
        <w:r w:rsidRPr="00AF6EEA">
          <w:rPr>
            <w:rStyle w:val="Hyperlink"/>
            <w:rFonts w:eastAsia="SimSun"/>
            <w:noProof/>
            <w:highlight w:val="yellow"/>
          </w:rPr>
          <w:t>Item R325</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Performance Graded Asphalt Cement</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_Toc214264005 \h </w:instrText>
        </w:r>
        <w:r>
          <w:rPr>
            <w:noProof/>
            <w:webHidden/>
          </w:rPr>
        </w:r>
        <w:r>
          <w:rPr>
            <w:noProof/>
            <w:webHidden/>
          </w:rPr>
          <w:fldChar w:fldCharType="separate"/>
        </w:r>
        <w:r>
          <w:rPr>
            <w:noProof/>
            <w:webHidden/>
          </w:rPr>
          <w:t>80</w:t>
        </w:r>
        <w:r>
          <w:rPr>
            <w:noProof/>
            <w:webHidden/>
          </w:rPr>
          <w:fldChar w:fldCharType="end"/>
        </w:r>
      </w:hyperlink>
    </w:p>
    <w:p w14:paraId="11737400" w14:textId="657DB681" w:rsidR="002E7F10" w:rsidRDefault="002E7F10">
      <w:pPr>
        <w:pStyle w:val="TOC2"/>
        <w:rPr>
          <w:rFonts w:eastAsiaTheme="minorEastAsia" w:cstheme="minorBidi"/>
          <w:b w:val="0"/>
          <w:iCs w:val="0"/>
          <w:noProof/>
          <w:kern w:val="2"/>
          <w:szCs w:val="24"/>
          <w14:ligatures w14:val="standardContextual"/>
        </w:rPr>
      </w:pPr>
      <w:hyperlink w:anchor="_Toc214264006" w:history="1">
        <w:r w:rsidRPr="00AF6EEA">
          <w:rPr>
            <w:rStyle w:val="Hyperlink"/>
            <w:rFonts w:eastAsia="SimSun"/>
            <w:noProof/>
            <w:highlight w:val="yellow"/>
          </w:rPr>
          <w:t>Item R326</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Hydrated Lime</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_Toc214264006 \h </w:instrText>
        </w:r>
        <w:r>
          <w:rPr>
            <w:noProof/>
            <w:webHidden/>
          </w:rPr>
        </w:r>
        <w:r>
          <w:rPr>
            <w:noProof/>
            <w:webHidden/>
          </w:rPr>
          <w:fldChar w:fldCharType="separate"/>
        </w:r>
        <w:r>
          <w:rPr>
            <w:noProof/>
            <w:webHidden/>
          </w:rPr>
          <w:t>80</w:t>
        </w:r>
        <w:r>
          <w:rPr>
            <w:noProof/>
            <w:webHidden/>
          </w:rPr>
          <w:fldChar w:fldCharType="end"/>
        </w:r>
      </w:hyperlink>
    </w:p>
    <w:p w14:paraId="1535E557" w14:textId="5056CF57" w:rsidR="002E7F10" w:rsidRDefault="002E7F10">
      <w:pPr>
        <w:pStyle w:val="TOC2"/>
        <w:rPr>
          <w:rFonts w:eastAsiaTheme="minorEastAsia" w:cstheme="minorBidi"/>
          <w:b w:val="0"/>
          <w:iCs w:val="0"/>
          <w:noProof/>
          <w:kern w:val="2"/>
          <w:szCs w:val="24"/>
          <w14:ligatures w14:val="standardContextual"/>
        </w:rPr>
      </w:pPr>
      <w:hyperlink w:anchor="_Toc214264007" w:history="1">
        <w:r w:rsidRPr="00AF6EEA">
          <w:rPr>
            <w:rStyle w:val="Hyperlink"/>
            <w:noProof/>
          </w:rPr>
          <w:t>Item R327</w:t>
        </w:r>
        <w:r>
          <w:rPr>
            <w:rFonts w:eastAsiaTheme="minorEastAsia" w:cstheme="minorBidi"/>
            <w:b w:val="0"/>
            <w:iCs w:val="0"/>
            <w:noProof/>
            <w:kern w:val="2"/>
            <w:szCs w:val="24"/>
            <w14:ligatures w14:val="standardContextual"/>
          </w:rPr>
          <w:tab/>
        </w:r>
        <w:r w:rsidRPr="00AF6EEA">
          <w:rPr>
            <w:rStyle w:val="Hyperlink"/>
            <w:noProof/>
          </w:rPr>
          <w:t xml:space="preserve">Granular A – Roadway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_Toc214264007 \h </w:instrText>
        </w:r>
        <w:r>
          <w:rPr>
            <w:noProof/>
            <w:webHidden/>
          </w:rPr>
        </w:r>
        <w:r>
          <w:rPr>
            <w:noProof/>
            <w:webHidden/>
          </w:rPr>
          <w:fldChar w:fldCharType="separate"/>
        </w:r>
        <w:r>
          <w:rPr>
            <w:noProof/>
            <w:webHidden/>
          </w:rPr>
          <w:t>82</w:t>
        </w:r>
        <w:r>
          <w:rPr>
            <w:noProof/>
            <w:webHidden/>
          </w:rPr>
          <w:fldChar w:fldCharType="end"/>
        </w:r>
      </w:hyperlink>
    </w:p>
    <w:p w14:paraId="4FABFD11" w14:textId="06889AF9" w:rsidR="002E7F10" w:rsidRDefault="002E7F10">
      <w:pPr>
        <w:pStyle w:val="TOC2"/>
        <w:rPr>
          <w:rFonts w:eastAsiaTheme="minorEastAsia" w:cstheme="minorBidi"/>
          <w:b w:val="0"/>
          <w:iCs w:val="0"/>
          <w:noProof/>
          <w:kern w:val="2"/>
          <w:szCs w:val="24"/>
          <w14:ligatures w14:val="standardContextual"/>
        </w:rPr>
      </w:pPr>
      <w:hyperlink w:anchor="_Toc214264008" w:history="1">
        <w:r w:rsidRPr="00AF6EEA">
          <w:rPr>
            <w:rStyle w:val="Hyperlink"/>
            <w:noProof/>
          </w:rPr>
          <w:t>Item R327</w:t>
        </w:r>
        <w:r>
          <w:rPr>
            <w:rFonts w:eastAsiaTheme="minorEastAsia" w:cstheme="minorBidi"/>
            <w:b w:val="0"/>
            <w:iCs w:val="0"/>
            <w:noProof/>
            <w:kern w:val="2"/>
            <w:szCs w:val="24"/>
            <w14:ligatures w14:val="standardContextual"/>
          </w:rPr>
          <w:tab/>
        </w:r>
        <w:r w:rsidRPr="00AF6EEA">
          <w:rPr>
            <w:rStyle w:val="Hyperlink"/>
            <w:noProof/>
          </w:rPr>
          <w:t xml:space="preserve">Granular A – Entrances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_Toc214264008 \h </w:instrText>
        </w:r>
        <w:r>
          <w:rPr>
            <w:noProof/>
            <w:webHidden/>
          </w:rPr>
        </w:r>
        <w:r>
          <w:rPr>
            <w:noProof/>
            <w:webHidden/>
          </w:rPr>
          <w:fldChar w:fldCharType="separate"/>
        </w:r>
        <w:r>
          <w:rPr>
            <w:noProof/>
            <w:webHidden/>
          </w:rPr>
          <w:t>82</w:t>
        </w:r>
        <w:r>
          <w:rPr>
            <w:noProof/>
            <w:webHidden/>
          </w:rPr>
          <w:fldChar w:fldCharType="end"/>
        </w:r>
      </w:hyperlink>
    </w:p>
    <w:p w14:paraId="14185370" w14:textId="7FF5C25F" w:rsidR="002E7F10" w:rsidRDefault="002E7F10">
      <w:pPr>
        <w:pStyle w:val="TOC2"/>
        <w:rPr>
          <w:rFonts w:eastAsiaTheme="minorEastAsia" w:cstheme="minorBidi"/>
          <w:b w:val="0"/>
          <w:iCs w:val="0"/>
          <w:noProof/>
          <w:kern w:val="2"/>
          <w:szCs w:val="24"/>
          <w14:ligatures w14:val="standardContextual"/>
        </w:rPr>
      </w:pPr>
      <w:hyperlink w:anchor="_Toc214264009" w:history="1">
        <w:r w:rsidRPr="00AF6EEA">
          <w:rPr>
            <w:rStyle w:val="Hyperlink"/>
            <w:noProof/>
          </w:rPr>
          <w:t>Item R327</w:t>
        </w:r>
        <w:r>
          <w:rPr>
            <w:rFonts w:eastAsiaTheme="minorEastAsia" w:cstheme="minorBidi"/>
            <w:b w:val="0"/>
            <w:iCs w:val="0"/>
            <w:noProof/>
            <w:kern w:val="2"/>
            <w:szCs w:val="24"/>
            <w14:ligatures w14:val="standardContextual"/>
          </w:rPr>
          <w:tab/>
        </w:r>
        <w:r w:rsidRPr="00AF6EEA">
          <w:rPr>
            <w:rStyle w:val="Hyperlink"/>
            <w:noProof/>
          </w:rPr>
          <w:t xml:space="preserve">Granular A – Shoulders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_Toc214264009 \h </w:instrText>
        </w:r>
        <w:r>
          <w:rPr>
            <w:noProof/>
            <w:webHidden/>
          </w:rPr>
        </w:r>
        <w:r>
          <w:rPr>
            <w:noProof/>
            <w:webHidden/>
          </w:rPr>
          <w:fldChar w:fldCharType="separate"/>
        </w:r>
        <w:r>
          <w:rPr>
            <w:noProof/>
            <w:webHidden/>
          </w:rPr>
          <w:t>82</w:t>
        </w:r>
        <w:r>
          <w:rPr>
            <w:noProof/>
            <w:webHidden/>
          </w:rPr>
          <w:fldChar w:fldCharType="end"/>
        </w:r>
      </w:hyperlink>
    </w:p>
    <w:p w14:paraId="0445B680" w14:textId="35CB497A" w:rsidR="002E7F10" w:rsidRDefault="002E7F10">
      <w:pPr>
        <w:pStyle w:val="TOC2"/>
        <w:rPr>
          <w:rFonts w:eastAsiaTheme="minorEastAsia" w:cstheme="minorBidi"/>
          <w:b w:val="0"/>
          <w:iCs w:val="0"/>
          <w:noProof/>
          <w:kern w:val="2"/>
          <w:szCs w:val="24"/>
          <w14:ligatures w14:val="standardContextual"/>
        </w:rPr>
      </w:pPr>
      <w:hyperlink w:anchor="_Toc214264010" w:history="1">
        <w:r w:rsidRPr="00AF6EEA">
          <w:rPr>
            <w:rStyle w:val="Hyperlink"/>
            <w:noProof/>
          </w:rPr>
          <w:t>Item R328</w:t>
        </w:r>
        <w:r>
          <w:rPr>
            <w:rFonts w:eastAsiaTheme="minorEastAsia" w:cstheme="minorBidi"/>
            <w:b w:val="0"/>
            <w:iCs w:val="0"/>
            <w:noProof/>
            <w:kern w:val="2"/>
            <w:szCs w:val="24"/>
            <w14:ligatures w14:val="standardContextual"/>
          </w:rPr>
          <w:tab/>
        </w:r>
        <w:r w:rsidRPr="00AF6EEA">
          <w:rPr>
            <w:rStyle w:val="Hyperlink"/>
            <w:noProof/>
          </w:rPr>
          <w:t xml:space="preserve">Granular B – Roadway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_Toc214264010 \h </w:instrText>
        </w:r>
        <w:r>
          <w:rPr>
            <w:noProof/>
            <w:webHidden/>
          </w:rPr>
        </w:r>
        <w:r>
          <w:rPr>
            <w:noProof/>
            <w:webHidden/>
          </w:rPr>
          <w:fldChar w:fldCharType="separate"/>
        </w:r>
        <w:r>
          <w:rPr>
            <w:noProof/>
            <w:webHidden/>
          </w:rPr>
          <w:t>82</w:t>
        </w:r>
        <w:r>
          <w:rPr>
            <w:noProof/>
            <w:webHidden/>
          </w:rPr>
          <w:fldChar w:fldCharType="end"/>
        </w:r>
      </w:hyperlink>
    </w:p>
    <w:p w14:paraId="0176F291" w14:textId="4E89C8E9" w:rsidR="002E7F10" w:rsidRDefault="002E7F10">
      <w:pPr>
        <w:pStyle w:val="TOC2"/>
        <w:rPr>
          <w:rFonts w:eastAsiaTheme="minorEastAsia" w:cstheme="minorBidi"/>
          <w:b w:val="0"/>
          <w:iCs w:val="0"/>
          <w:noProof/>
          <w:kern w:val="2"/>
          <w:szCs w:val="24"/>
          <w14:ligatures w14:val="standardContextual"/>
        </w:rPr>
      </w:pPr>
      <w:hyperlink w:anchor="_Toc214264011" w:history="1">
        <w:r w:rsidRPr="00AF6EEA">
          <w:rPr>
            <w:rStyle w:val="Hyperlink"/>
            <w:noProof/>
          </w:rPr>
          <w:t>Item R328</w:t>
        </w:r>
        <w:r>
          <w:rPr>
            <w:rFonts w:eastAsiaTheme="minorEastAsia" w:cstheme="minorBidi"/>
            <w:b w:val="0"/>
            <w:iCs w:val="0"/>
            <w:noProof/>
            <w:kern w:val="2"/>
            <w:szCs w:val="24"/>
            <w14:ligatures w14:val="standardContextual"/>
          </w:rPr>
          <w:tab/>
        </w:r>
        <w:r w:rsidRPr="00AF6EEA">
          <w:rPr>
            <w:rStyle w:val="Hyperlink"/>
            <w:noProof/>
          </w:rPr>
          <w:t xml:space="preserve">Granular B – Entrances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_Toc214264011 \h </w:instrText>
        </w:r>
        <w:r>
          <w:rPr>
            <w:noProof/>
            <w:webHidden/>
          </w:rPr>
        </w:r>
        <w:r>
          <w:rPr>
            <w:noProof/>
            <w:webHidden/>
          </w:rPr>
          <w:fldChar w:fldCharType="separate"/>
        </w:r>
        <w:r>
          <w:rPr>
            <w:noProof/>
            <w:webHidden/>
          </w:rPr>
          <w:t>82</w:t>
        </w:r>
        <w:r>
          <w:rPr>
            <w:noProof/>
            <w:webHidden/>
          </w:rPr>
          <w:fldChar w:fldCharType="end"/>
        </w:r>
      </w:hyperlink>
    </w:p>
    <w:p w14:paraId="4B4462A4" w14:textId="0F7AC069" w:rsidR="002E7F10" w:rsidRDefault="002E7F10">
      <w:pPr>
        <w:pStyle w:val="TOC2"/>
        <w:rPr>
          <w:rFonts w:eastAsiaTheme="minorEastAsia" w:cstheme="minorBidi"/>
          <w:b w:val="0"/>
          <w:iCs w:val="0"/>
          <w:noProof/>
          <w:kern w:val="2"/>
          <w:szCs w:val="24"/>
          <w14:ligatures w14:val="standardContextual"/>
        </w:rPr>
      </w:pPr>
      <w:hyperlink w:anchor="_Toc214264012" w:history="1">
        <w:r w:rsidRPr="00AF6EEA">
          <w:rPr>
            <w:rStyle w:val="Hyperlink"/>
            <w:rFonts w:eastAsiaTheme="majorEastAsia"/>
            <w:noProof/>
            <w:highlight w:val="yellow"/>
          </w:rPr>
          <w:t>Item R329</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Preparation and Regrading of Existing Shoulders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_Toc214264012 \h </w:instrText>
        </w:r>
        <w:r>
          <w:rPr>
            <w:noProof/>
            <w:webHidden/>
          </w:rPr>
        </w:r>
        <w:r>
          <w:rPr>
            <w:noProof/>
            <w:webHidden/>
          </w:rPr>
          <w:fldChar w:fldCharType="separate"/>
        </w:r>
        <w:r>
          <w:rPr>
            <w:noProof/>
            <w:webHidden/>
          </w:rPr>
          <w:t>84</w:t>
        </w:r>
        <w:r>
          <w:rPr>
            <w:noProof/>
            <w:webHidden/>
          </w:rPr>
          <w:fldChar w:fldCharType="end"/>
        </w:r>
      </w:hyperlink>
    </w:p>
    <w:p w14:paraId="19890FBD" w14:textId="111799AE" w:rsidR="002E7F10" w:rsidRDefault="002E7F10">
      <w:pPr>
        <w:pStyle w:val="TOC2"/>
        <w:rPr>
          <w:rFonts w:eastAsiaTheme="minorEastAsia" w:cstheme="minorBidi"/>
          <w:b w:val="0"/>
          <w:iCs w:val="0"/>
          <w:noProof/>
          <w:kern w:val="2"/>
          <w:szCs w:val="24"/>
          <w14:ligatures w14:val="standardContextual"/>
        </w:rPr>
      </w:pPr>
      <w:hyperlink w:anchor="_Toc214264013" w:history="1">
        <w:r w:rsidRPr="00AF6EEA">
          <w:rPr>
            <w:rStyle w:val="Hyperlink"/>
            <w:rFonts w:eastAsiaTheme="majorEastAsia"/>
            <w:noProof/>
            <w:highlight w:val="yellow"/>
          </w:rPr>
          <w:t>Item R330</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Granular A – Shoulders and Entrances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_Toc214264013 \h </w:instrText>
        </w:r>
        <w:r>
          <w:rPr>
            <w:noProof/>
            <w:webHidden/>
          </w:rPr>
        </w:r>
        <w:r>
          <w:rPr>
            <w:noProof/>
            <w:webHidden/>
          </w:rPr>
          <w:fldChar w:fldCharType="separate"/>
        </w:r>
        <w:r>
          <w:rPr>
            <w:noProof/>
            <w:webHidden/>
          </w:rPr>
          <w:t>85</w:t>
        </w:r>
        <w:r>
          <w:rPr>
            <w:noProof/>
            <w:webHidden/>
          </w:rPr>
          <w:fldChar w:fldCharType="end"/>
        </w:r>
      </w:hyperlink>
    </w:p>
    <w:p w14:paraId="3A2D82A7" w14:textId="434CA9BD" w:rsidR="002E7F10" w:rsidRDefault="002E7F10">
      <w:pPr>
        <w:pStyle w:val="TOC2"/>
        <w:rPr>
          <w:rFonts w:eastAsiaTheme="minorEastAsia" w:cstheme="minorBidi"/>
          <w:b w:val="0"/>
          <w:iCs w:val="0"/>
          <w:noProof/>
          <w:kern w:val="2"/>
          <w:szCs w:val="24"/>
          <w14:ligatures w14:val="standardContextual"/>
        </w:rPr>
      </w:pPr>
      <w:hyperlink w:anchor="_Toc214264014" w:history="1">
        <w:r w:rsidRPr="00AF6EEA">
          <w:rPr>
            <w:rStyle w:val="Hyperlink"/>
            <w:rFonts w:eastAsiaTheme="majorEastAsia"/>
            <w:noProof/>
            <w:highlight w:val="yellow"/>
          </w:rPr>
          <w:t>Item R331</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Full Depth Granular Base Repair</w:t>
        </w:r>
        <w:r w:rsidRPr="00AF6EEA">
          <w:rPr>
            <w:rStyle w:val="Hyperlink"/>
            <w:rFonts w:eastAsiaTheme="majorEastAsia"/>
            <w:noProof/>
          </w:rPr>
          <w:t xml:space="preserve"> </w:t>
        </w:r>
        <w:r w:rsidRPr="00AF6EEA">
          <w:rPr>
            <w:rStyle w:val="Hyperlink"/>
            <w:rFonts w:eastAsiaTheme="majorEastAsia"/>
            <w:noProof/>
            <w:highlight w:val="green"/>
          </w:rPr>
          <w:t>(Provisional)</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_Toc214264014 \h </w:instrText>
        </w:r>
        <w:r>
          <w:rPr>
            <w:noProof/>
            <w:webHidden/>
          </w:rPr>
        </w:r>
        <w:r>
          <w:rPr>
            <w:noProof/>
            <w:webHidden/>
          </w:rPr>
          <w:fldChar w:fldCharType="separate"/>
        </w:r>
        <w:r>
          <w:rPr>
            <w:noProof/>
            <w:webHidden/>
          </w:rPr>
          <w:t>87</w:t>
        </w:r>
        <w:r>
          <w:rPr>
            <w:noProof/>
            <w:webHidden/>
          </w:rPr>
          <w:fldChar w:fldCharType="end"/>
        </w:r>
      </w:hyperlink>
    </w:p>
    <w:p w14:paraId="7EFA14F5" w14:textId="16BD53D7" w:rsidR="002E7F10" w:rsidRDefault="002E7F10">
      <w:pPr>
        <w:pStyle w:val="TOC2"/>
        <w:rPr>
          <w:rFonts w:eastAsiaTheme="minorEastAsia" w:cstheme="minorBidi"/>
          <w:b w:val="0"/>
          <w:iCs w:val="0"/>
          <w:noProof/>
          <w:kern w:val="2"/>
          <w:szCs w:val="24"/>
          <w14:ligatures w14:val="standardContextual"/>
        </w:rPr>
      </w:pPr>
      <w:hyperlink w:anchor="_Toc214264015" w:history="1">
        <w:r w:rsidRPr="00AF6EEA">
          <w:rPr>
            <w:rStyle w:val="Hyperlink"/>
            <w:rFonts w:eastAsiaTheme="majorEastAsia"/>
            <w:noProof/>
            <w:highlight w:val="yellow"/>
          </w:rPr>
          <w:t>Item R332</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Full Depth Granular Sub-Base Repair</w:t>
        </w:r>
        <w:r w:rsidRPr="00AF6EEA">
          <w:rPr>
            <w:rStyle w:val="Hyperlink"/>
            <w:rFonts w:eastAsiaTheme="majorEastAsia"/>
            <w:noProof/>
          </w:rPr>
          <w:t xml:space="preserve"> </w:t>
        </w:r>
        <w:r w:rsidRPr="00AF6EEA">
          <w:rPr>
            <w:rStyle w:val="Hyperlink"/>
            <w:rFonts w:eastAsiaTheme="majorEastAsia"/>
            <w:noProof/>
            <w:highlight w:val="green"/>
          </w:rPr>
          <w:t>(Provisional)</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_Toc214264015 \h </w:instrText>
        </w:r>
        <w:r>
          <w:rPr>
            <w:noProof/>
            <w:webHidden/>
          </w:rPr>
        </w:r>
        <w:r>
          <w:rPr>
            <w:noProof/>
            <w:webHidden/>
          </w:rPr>
          <w:fldChar w:fldCharType="separate"/>
        </w:r>
        <w:r>
          <w:rPr>
            <w:noProof/>
            <w:webHidden/>
          </w:rPr>
          <w:t>87</w:t>
        </w:r>
        <w:r>
          <w:rPr>
            <w:noProof/>
            <w:webHidden/>
          </w:rPr>
          <w:fldChar w:fldCharType="end"/>
        </w:r>
      </w:hyperlink>
    </w:p>
    <w:p w14:paraId="5B030878" w14:textId="48C2261C" w:rsidR="002E7F10" w:rsidRDefault="002E7F10">
      <w:pPr>
        <w:pStyle w:val="TOC2"/>
        <w:rPr>
          <w:rFonts w:eastAsiaTheme="minorEastAsia" w:cstheme="minorBidi"/>
          <w:b w:val="0"/>
          <w:iCs w:val="0"/>
          <w:noProof/>
          <w:kern w:val="2"/>
          <w:szCs w:val="24"/>
          <w14:ligatures w14:val="standardContextual"/>
        </w:rPr>
      </w:pPr>
      <w:hyperlink w:anchor="_Toc214264016" w:history="1">
        <w:r w:rsidRPr="00AF6EEA">
          <w:rPr>
            <w:rStyle w:val="Hyperlink"/>
            <w:rFonts w:eastAsiaTheme="majorEastAsia"/>
            <w:noProof/>
          </w:rPr>
          <w:t>Item R333</w:t>
        </w:r>
        <w:r>
          <w:rPr>
            <w:rFonts w:eastAsiaTheme="minorEastAsia" w:cstheme="minorBidi"/>
            <w:b w:val="0"/>
            <w:iCs w:val="0"/>
            <w:noProof/>
            <w:kern w:val="2"/>
            <w:szCs w:val="24"/>
            <w14:ligatures w14:val="standardContextual"/>
          </w:rPr>
          <w:tab/>
        </w:r>
        <w:r w:rsidRPr="00AF6EEA">
          <w:rPr>
            <w:rStyle w:val="Hyperlink"/>
            <w:rFonts w:eastAsiaTheme="majorEastAsia"/>
            <w:noProof/>
          </w:rPr>
          <w:t>Temporary Asphalt SP 12.5 Sidewalk and Transit Pads [New Construction]</w:t>
        </w:r>
        <w:r>
          <w:rPr>
            <w:noProof/>
            <w:webHidden/>
          </w:rPr>
          <w:tab/>
        </w:r>
        <w:r>
          <w:rPr>
            <w:noProof/>
            <w:webHidden/>
          </w:rPr>
          <w:fldChar w:fldCharType="begin"/>
        </w:r>
        <w:r>
          <w:rPr>
            <w:noProof/>
            <w:webHidden/>
          </w:rPr>
          <w:instrText xml:space="preserve"> PAGEREF _Toc214264016 \h </w:instrText>
        </w:r>
        <w:r>
          <w:rPr>
            <w:noProof/>
            <w:webHidden/>
          </w:rPr>
        </w:r>
        <w:r>
          <w:rPr>
            <w:noProof/>
            <w:webHidden/>
          </w:rPr>
          <w:fldChar w:fldCharType="separate"/>
        </w:r>
        <w:r>
          <w:rPr>
            <w:noProof/>
            <w:webHidden/>
          </w:rPr>
          <w:t>88</w:t>
        </w:r>
        <w:r>
          <w:rPr>
            <w:noProof/>
            <w:webHidden/>
          </w:rPr>
          <w:fldChar w:fldCharType="end"/>
        </w:r>
      </w:hyperlink>
    </w:p>
    <w:p w14:paraId="1E68BB0A" w14:textId="71DD50DC" w:rsidR="002E7F10" w:rsidRDefault="002E7F10">
      <w:pPr>
        <w:pStyle w:val="TOC2"/>
        <w:rPr>
          <w:rFonts w:eastAsiaTheme="minorEastAsia" w:cstheme="minorBidi"/>
          <w:b w:val="0"/>
          <w:iCs w:val="0"/>
          <w:noProof/>
          <w:kern w:val="2"/>
          <w:szCs w:val="24"/>
          <w14:ligatures w14:val="standardContextual"/>
        </w:rPr>
      </w:pPr>
      <w:hyperlink w:anchor="_Toc214264017" w:history="1">
        <w:r w:rsidRPr="00AF6EEA">
          <w:rPr>
            <w:rStyle w:val="Hyperlink"/>
            <w:rFonts w:eastAsiaTheme="majorEastAsia"/>
            <w:noProof/>
            <w:highlight w:val="yellow"/>
          </w:rPr>
          <w:t>Item R334</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Concrete Curb and Gutter – All Types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_Toc214264017 \h </w:instrText>
        </w:r>
        <w:r>
          <w:rPr>
            <w:noProof/>
            <w:webHidden/>
          </w:rPr>
        </w:r>
        <w:r>
          <w:rPr>
            <w:noProof/>
            <w:webHidden/>
          </w:rPr>
          <w:fldChar w:fldCharType="separate"/>
        </w:r>
        <w:r>
          <w:rPr>
            <w:noProof/>
            <w:webHidden/>
          </w:rPr>
          <w:t>89</w:t>
        </w:r>
        <w:r>
          <w:rPr>
            <w:noProof/>
            <w:webHidden/>
          </w:rPr>
          <w:fldChar w:fldCharType="end"/>
        </w:r>
      </w:hyperlink>
    </w:p>
    <w:p w14:paraId="32DC2123" w14:textId="6B28C404" w:rsidR="002E7F10" w:rsidRDefault="002E7F10">
      <w:pPr>
        <w:pStyle w:val="TOC2"/>
        <w:rPr>
          <w:rFonts w:eastAsiaTheme="minorEastAsia" w:cstheme="minorBidi"/>
          <w:b w:val="0"/>
          <w:iCs w:val="0"/>
          <w:noProof/>
          <w:kern w:val="2"/>
          <w:szCs w:val="24"/>
          <w14:ligatures w14:val="standardContextual"/>
        </w:rPr>
      </w:pPr>
      <w:hyperlink w:anchor="_Toc214264018" w:history="1">
        <w:r w:rsidRPr="00AF6EEA">
          <w:rPr>
            <w:rStyle w:val="Hyperlink"/>
            <w:rFonts w:eastAsiaTheme="majorEastAsia"/>
            <w:noProof/>
          </w:rPr>
          <w:t>Item R334</w:t>
        </w:r>
        <w:r>
          <w:rPr>
            <w:rFonts w:eastAsiaTheme="minorEastAsia" w:cstheme="minorBidi"/>
            <w:b w:val="0"/>
            <w:iCs w:val="0"/>
            <w:noProof/>
            <w:kern w:val="2"/>
            <w:szCs w:val="24"/>
            <w14:ligatures w14:val="standardContextual"/>
          </w:rPr>
          <w:tab/>
        </w:r>
        <w:r w:rsidRPr="00AF6EEA">
          <w:rPr>
            <w:rStyle w:val="Hyperlink"/>
            <w:rFonts w:eastAsiaTheme="majorEastAsia"/>
            <w:noProof/>
          </w:rPr>
          <w:t xml:space="preserve">Concrete Curb and Gutter – All Types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_Toc214264018 \h </w:instrText>
        </w:r>
        <w:r>
          <w:rPr>
            <w:noProof/>
            <w:webHidden/>
          </w:rPr>
        </w:r>
        <w:r>
          <w:rPr>
            <w:noProof/>
            <w:webHidden/>
          </w:rPr>
          <w:fldChar w:fldCharType="separate"/>
        </w:r>
        <w:r>
          <w:rPr>
            <w:noProof/>
            <w:webHidden/>
          </w:rPr>
          <w:t>89</w:t>
        </w:r>
        <w:r>
          <w:rPr>
            <w:noProof/>
            <w:webHidden/>
          </w:rPr>
          <w:fldChar w:fldCharType="end"/>
        </w:r>
      </w:hyperlink>
    </w:p>
    <w:p w14:paraId="41EFFF86" w14:textId="22D34F67" w:rsidR="002E7F10" w:rsidRDefault="002E7F10">
      <w:pPr>
        <w:pStyle w:val="TOC2"/>
        <w:rPr>
          <w:rFonts w:eastAsiaTheme="minorEastAsia" w:cstheme="minorBidi"/>
          <w:b w:val="0"/>
          <w:iCs w:val="0"/>
          <w:noProof/>
          <w:kern w:val="2"/>
          <w:szCs w:val="24"/>
          <w14:ligatures w14:val="standardContextual"/>
        </w:rPr>
      </w:pPr>
      <w:hyperlink w:anchor="_Toc214264019" w:history="1">
        <w:r w:rsidRPr="00AF6EEA">
          <w:rPr>
            <w:rStyle w:val="Hyperlink"/>
            <w:rFonts w:eastAsiaTheme="majorEastAsia"/>
            <w:noProof/>
            <w:highlight w:val="yellow"/>
          </w:rPr>
          <w:t>Item R335</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Concrete Sidewalk – All Types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_Toc214264019 \h </w:instrText>
        </w:r>
        <w:r>
          <w:rPr>
            <w:noProof/>
            <w:webHidden/>
          </w:rPr>
        </w:r>
        <w:r>
          <w:rPr>
            <w:noProof/>
            <w:webHidden/>
          </w:rPr>
          <w:fldChar w:fldCharType="separate"/>
        </w:r>
        <w:r>
          <w:rPr>
            <w:noProof/>
            <w:webHidden/>
          </w:rPr>
          <w:t>90</w:t>
        </w:r>
        <w:r>
          <w:rPr>
            <w:noProof/>
            <w:webHidden/>
          </w:rPr>
          <w:fldChar w:fldCharType="end"/>
        </w:r>
      </w:hyperlink>
    </w:p>
    <w:p w14:paraId="2F2AA048" w14:textId="44FF362F" w:rsidR="002E7F10" w:rsidRDefault="002E7F10">
      <w:pPr>
        <w:pStyle w:val="TOC2"/>
        <w:rPr>
          <w:rFonts w:eastAsiaTheme="minorEastAsia" w:cstheme="minorBidi"/>
          <w:b w:val="0"/>
          <w:iCs w:val="0"/>
          <w:noProof/>
          <w:kern w:val="2"/>
          <w:szCs w:val="24"/>
          <w14:ligatures w14:val="standardContextual"/>
        </w:rPr>
      </w:pPr>
      <w:hyperlink w:anchor="_Toc214264020" w:history="1">
        <w:r w:rsidRPr="00AF6EEA">
          <w:rPr>
            <w:rStyle w:val="Hyperlink"/>
            <w:rFonts w:eastAsiaTheme="majorEastAsia"/>
            <w:noProof/>
            <w:highlight w:val="yellow"/>
          </w:rPr>
          <w:t>Item R336</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Tactile Walking Surface Indicator (TWSI) Plates for Concrete Sidewalk Ramps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_Toc214264020 \h </w:instrText>
        </w:r>
        <w:r>
          <w:rPr>
            <w:noProof/>
            <w:webHidden/>
          </w:rPr>
        </w:r>
        <w:r>
          <w:rPr>
            <w:noProof/>
            <w:webHidden/>
          </w:rPr>
          <w:fldChar w:fldCharType="separate"/>
        </w:r>
        <w:r>
          <w:rPr>
            <w:noProof/>
            <w:webHidden/>
          </w:rPr>
          <w:t>91</w:t>
        </w:r>
        <w:r>
          <w:rPr>
            <w:noProof/>
            <w:webHidden/>
          </w:rPr>
          <w:fldChar w:fldCharType="end"/>
        </w:r>
      </w:hyperlink>
    </w:p>
    <w:p w14:paraId="1153B384" w14:textId="66421AF1" w:rsidR="002E7F10" w:rsidRDefault="002E7F10">
      <w:pPr>
        <w:pStyle w:val="TOC2"/>
        <w:rPr>
          <w:rFonts w:eastAsiaTheme="minorEastAsia" w:cstheme="minorBidi"/>
          <w:b w:val="0"/>
          <w:iCs w:val="0"/>
          <w:noProof/>
          <w:kern w:val="2"/>
          <w:szCs w:val="24"/>
          <w14:ligatures w14:val="standardContextual"/>
        </w:rPr>
      </w:pPr>
      <w:hyperlink w:anchor="_Toc214264021" w:history="1">
        <w:r w:rsidRPr="00AF6EEA">
          <w:rPr>
            <w:rStyle w:val="Hyperlink"/>
            <w:rFonts w:eastAsiaTheme="majorEastAsia"/>
            <w:noProof/>
            <w:highlight w:val="yellow"/>
          </w:rPr>
          <w:t>Item R337</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Concrete Slab Raised Median</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_Toc214264021 \h </w:instrText>
        </w:r>
        <w:r>
          <w:rPr>
            <w:noProof/>
            <w:webHidden/>
          </w:rPr>
        </w:r>
        <w:r>
          <w:rPr>
            <w:noProof/>
            <w:webHidden/>
          </w:rPr>
          <w:fldChar w:fldCharType="separate"/>
        </w:r>
        <w:r>
          <w:rPr>
            <w:noProof/>
            <w:webHidden/>
          </w:rPr>
          <w:t>92</w:t>
        </w:r>
        <w:r>
          <w:rPr>
            <w:noProof/>
            <w:webHidden/>
          </w:rPr>
          <w:fldChar w:fldCharType="end"/>
        </w:r>
      </w:hyperlink>
    </w:p>
    <w:p w14:paraId="531A7BC2" w14:textId="4B8FD710" w:rsidR="002E7F10" w:rsidRDefault="002E7F10">
      <w:pPr>
        <w:pStyle w:val="TOC2"/>
        <w:rPr>
          <w:rFonts w:eastAsiaTheme="minorEastAsia" w:cstheme="minorBidi"/>
          <w:b w:val="0"/>
          <w:iCs w:val="0"/>
          <w:noProof/>
          <w:kern w:val="2"/>
          <w:szCs w:val="24"/>
          <w14:ligatures w14:val="standardContextual"/>
        </w:rPr>
      </w:pPr>
      <w:hyperlink w:anchor="_Toc214264022" w:history="1">
        <w:r w:rsidRPr="00AF6EEA">
          <w:rPr>
            <w:rStyle w:val="Hyperlink"/>
            <w:noProof/>
          </w:rPr>
          <w:t>Item R338</w:t>
        </w:r>
        <w:r>
          <w:rPr>
            <w:rFonts w:eastAsiaTheme="minorEastAsia" w:cstheme="minorBidi"/>
            <w:b w:val="0"/>
            <w:iCs w:val="0"/>
            <w:noProof/>
            <w:kern w:val="2"/>
            <w:szCs w:val="24"/>
            <w14:ligatures w14:val="standardContextual"/>
          </w:rPr>
          <w:tab/>
        </w:r>
        <w:r w:rsidRPr="00AF6EEA">
          <w:rPr>
            <w:rStyle w:val="Hyperlink"/>
            <w:noProof/>
          </w:rPr>
          <w:t xml:space="preserve">Concrete Bus Shelter Pad and Passenger Standing Area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_Toc214264022 \h </w:instrText>
        </w:r>
        <w:r>
          <w:rPr>
            <w:noProof/>
            <w:webHidden/>
          </w:rPr>
        </w:r>
        <w:r>
          <w:rPr>
            <w:noProof/>
            <w:webHidden/>
          </w:rPr>
          <w:fldChar w:fldCharType="separate"/>
        </w:r>
        <w:r>
          <w:rPr>
            <w:noProof/>
            <w:webHidden/>
          </w:rPr>
          <w:t>93</w:t>
        </w:r>
        <w:r>
          <w:rPr>
            <w:noProof/>
            <w:webHidden/>
          </w:rPr>
          <w:fldChar w:fldCharType="end"/>
        </w:r>
      </w:hyperlink>
    </w:p>
    <w:p w14:paraId="3A0AB325" w14:textId="2FAE7951" w:rsidR="002E7F10" w:rsidRDefault="002E7F10">
      <w:pPr>
        <w:pStyle w:val="TOC2"/>
        <w:rPr>
          <w:rFonts w:eastAsiaTheme="minorEastAsia" w:cstheme="minorBidi"/>
          <w:b w:val="0"/>
          <w:iCs w:val="0"/>
          <w:noProof/>
          <w:kern w:val="2"/>
          <w:szCs w:val="24"/>
          <w14:ligatures w14:val="standardContextual"/>
        </w:rPr>
      </w:pPr>
      <w:hyperlink w:anchor="_Toc214264023" w:history="1">
        <w:r w:rsidRPr="00AF6EEA">
          <w:rPr>
            <w:rStyle w:val="Hyperlink"/>
            <w:rFonts w:eastAsia="SimSun"/>
            <w:noProof/>
            <w:highlight w:val="yellow"/>
          </w:rPr>
          <w:t>Item R339</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Remove and Restore Interlocking Brick Boulevard</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_Toc214264023 \h </w:instrText>
        </w:r>
        <w:r>
          <w:rPr>
            <w:noProof/>
            <w:webHidden/>
          </w:rPr>
        </w:r>
        <w:r>
          <w:rPr>
            <w:noProof/>
            <w:webHidden/>
          </w:rPr>
          <w:fldChar w:fldCharType="separate"/>
        </w:r>
        <w:r>
          <w:rPr>
            <w:noProof/>
            <w:webHidden/>
          </w:rPr>
          <w:t>95</w:t>
        </w:r>
        <w:r>
          <w:rPr>
            <w:noProof/>
            <w:webHidden/>
          </w:rPr>
          <w:fldChar w:fldCharType="end"/>
        </w:r>
      </w:hyperlink>
    </w:p>
    <w:p w14:paraId="47875AF9" w14:textId="225D90C6" w:rsidR="002E7F10" w:rsidRDefault="002E7F10">
      <w:pPr>
        <w:pStyle w:val="TOC2"/>
        <w:rPr>
          <w:rFonts w:eastAsiaTheme="minorEastAsia" w:cstheme="minorBidi"/>
          <w:b w:val="0"/>
          <w:iCs w:val="0"/>
          <w:noProof/>
          <w:kern w:val="2"/>
          <w:szCs w:val="24"/>
          <w14:ligatures w14:val="standardContextual"/>
        </w:rPr>
      </w:pPr>
      <w:hyperlink w:anchor="_Toc214264024" w:history="1">
        <w:r w:rsidRPr="00AF6EEA">
          <w:rPr>
            <w:rStyle w:val="Hyperlink"/>
            <w:rFonts w:eastAsia="SimSun"/>
            <w:noProof/>
            <w:highlight w:val="yellow"/>
          </w:rPr>
          <w:t>Item R340</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Concrete Curb and Gutter Outlets – All Types</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_Toc214264024 \h </w:instrText>
        </w:r>
        <w:r>
          <w:rPr>
            <w:noProof/>
            <w:webHidden/>
          </w:rPr>
        </w:r>
        <w:r>
          <w:rPr>
            <w:noProof/>
            <w:webHidden/>
          </w:rPr>
          <w:fldChar w:fldCharType="separate"/>
        </w:r>
        <w:r>
          <w:rPr>
            <w:noProof/>
            <w:webHidden/>
          </w:rPr>
          <w:t>96</w:t>
        </w:r>
        <w:r>
          <w:rPr>
            <w:noProof/>
            <w:webHidden/>
          </w:rPr>
          <w:fldChar w:fldCharType="end"/>
        </w:r>
      </w:hyperlink>
    </w:p>
    <w:p w14:paraId="2EB9D5B4" w14:textId="159B4310" w:rsidR="002E7F10" w:rsidRDefault="002E7F10">
      <w:pPr>
        <w:pStyle w:val="TOC2"/>
        <w:rPr>
          <w:rFonts w:eastAsiaTheme="minorEastAsia" w:cstheme="minorBidi"/>
          <w:b w:val="0"/>
          <w:iCs w:val="0"/>
          <w:noProof/>
          <w:kern w:val="2"/>
          <w:szCs w:val="24"/>
          <w14:ligatures w14:val="standardContextual"/>
        </w:rPr>
      </w:pPr>
      <w:hyperlink w:anchor="_Toc214264025" w:history="1">
        <w:r w:rsidRPr="00AF6EEA">
          <w:rPr>
            <w:rStyle w:val="Hyperlink"/>
            <w:rFonts w:eastAsiaTheme="majorEastAsia"/>
            <w:noProof/>
          </w:rPr>
          <w:t>Item R341</w:t>
        </w:r>
        <w:r>
          <w:rPr>
            <w:rFonts w:eastAsiaTheme="minorEastAsia" w:cstheme="minorBidi"/>
            <w:b w:val="0"/>
            <w:iCs w:val="0"/>
            <w:noProof/>
            <w:kern w:val="2"/>
            <w:szCs w:val="24"/>
            <w14:ligatures w14:val="standardContextual"/>
          </w:rPr>
          <w:tab/>
        </w:r>
        <w:r w:rsidRPr="00AF6EEA">
          <w:rPr>
            <w:rStyle w:val="Hyperlink"/>
            <w:rFonts w:eastAsiaTheme="majorEastAsia"/>
            <w:noProof/>
          </w:rPr>
          <w:t>Asphalt Cycle Track [New Construction]</w:t>
        </w:r>
        <w:r>
          <w:rPr>
            <w:noProof/>
            <w:webHidden/>
          </w:rPr>
          <w:tab/>
        </w:r>
        <w:r>
          <w:rPr>
            <w:noProof/>
            <w:webHidden/>
          </w:rPr>
          <w:fldChar w:fldCharType="begin"/>
        </w:r>
        <w:r>
          <w:rPr>
            <w:noProof/>
            <w:webHidden/>
          </w:rPr>
          <w:instrText xml:space="preserve"> PAGEREF _Toc214264025 \h </w:instrText>
        </w:r>
        <w:r>
          <w:rPr>
            <w:noProof/>
            <w:webHidden/>
          </w:rPr>
        </w:r>
        <w:r>
          <w:rPr>
            <w:noProof/>
            <w:webHidden/>
          </w:rPr>
          <w:fldChar w:fldCharType="separate"/>
        </w:r>
        <w:r>
          <w:rPr>
            <w:noProof/>
            <w:webHidden/>
          </w:rPr>
          <w:t>96</w:t>
        </w:r>
        <w:r>
          <w:rPr>
            <w:noProof/>
            <w:webHidden/>
          </w:rPr>
          <w:fldChar w:fldCharType="end"/>
        </w:r>
      </w:hyperlink>
    </w:p>
    <w:p w14:paraId="2A482CAA" w14:textId="1CE20F9A" w:rsidR="002E7F10" w:rsidRDefault="002E7F10">
      <w:pPr>
        <w:pStyle w:val="TOC2"/>
        <w:rPr>
          <w:rFonts w:eastAsiaTheme="minorEastAsia" w:cstheme="minorBidi"/>
          <w:b w:val="0"/>
          <w:iCs w:val="0"/>
          <w:noProof/>
          <w:kern w:val="2"/>
          <w:szCs w:val="24"/>
          <w14:ligatures w14:val="standardContextual"/>
        </w:rPr>
      </w:pPr>
      <w:hyperlink w:anchor="_Toc214264026" w:history="1">
        <w:r w:rsidRPr="00AF6EEA">
          <w:rPr>
            <w:rStyle w:val="Hyperlink"/>
            <w:rFonts w:eastAsiaTheme="majorEastAsia"/>
            <w:noProof/>
          </w:rPr>
          <w:t>Item R342</w:t>
        </w:r>
        <w:r>
          <w:rPr>
            <w:rFonts w:eastAsiaTheme="minorEastAsia" w:cstheme="minorBidi"/>
            <w:b w:val="0"/>
            <w:iCs w:val="0"/>
            <w:noProof/>
            <w:kern w:val="2"/>
            <w:szCs w:val="24"/>
            <w14:ligatures w14:val="standardContextual"/>
          </w:rPr>
          <w:tab/>
        </w:r>
        <w:r w:rsidRPr="00AF6EEA">
          <w:rPr>
            <w:rStyle w:val="Hyperlink"/>
            <w:rFonts w:eastAsiaTheme="majorEastAsia"/>
            <w:noProof/>
          </w:rPr>
          <w:t>Asphalt Multi-Use Path [New Construction]</w:t>
        </w:r>
        <w:r>
          <w:rPr>
            <w:noProof/>
            <w:webHidden/>
          </w:rPr>
          <w:tab/>
        </w:r>
        <w:r>
          <w:rPr>
            <w:noProof/>
            <w:webHidden/>
          </w:rPr>
          <w:fldChar w:fldCharType="begin"/>
        </w:r>
        <w:r>
          <w:rPr>
            <w:noProof/>
            <w:webHidden/>
          </w:rPr>
          <w:instrText xml:space="preserve"> PAGEREF _Toc214264026 \h </w:instrText>
        </w:r>
        <w:r>
          <w:rPr>
            <w:noProof/>
            <w:webHidden/>
          </w:rPr>
        </w:r>
        <w:r>
          <w:rPr>
            <w:noProof/>
            <w:webHidden/>
          </w:rPr>
          <w:fldChar w:fldCharType="separate"/>
        </w:r>
        <w:r>
          <w:rPr>
            <w:noProof/>
            <w:webHidden/>
          </w:rPr>
          <w:t>97</w:t>
        </w:r>
        <w:r>
          <w:rPr>
            <w:noProof/>
            <w:webHidden/>
          </w:rPr>
          <w:fldChar w:fldCharType="end"/>
        </w:r>
      </w:hyperlink>
    </w:p>
    <w:p w14:paraId="2DE63A2B" w14:textId="6C42AEAA" w:rsidR="002E7F10" w:rsidRDefault="002E7F10">
      <w:pPr>
        <w:pStyle w:val="TOC1"/>
        <w:rPr>
          <w:rFonts w:eastAsiaTheme="minorEastAsia" w:cstheme="minorBidi"/>
          <w:b w:val="0"/>
          <w:bCs w:val="0"/>
          <w:kern w:val="2"/>
          <w14:ligatures w14:val="standardContextual"/>
        </w:rPr>
      </w:pPr>
      <w:hyperlink w:anchor="_Toc214264027" w:history="1">
        <w:r w:rsidRPr="00AF6EEA">
          <w:rPr>
            <w:rStyle w:val="Hyperlink"/>
          </w:rPr>
          <w:t>OPSS 400-SERIES</w:t>
        </w:r>
        <w:r>
          <w:rPr>
            <w:webHidden/>
          </w:rPr>
          <w:tab/>
        </w:r>
        <w:r>
          <w:rPr>
            <w:webHidden/>
          </w:rPr>
          <w:fldChar w:fldCharType="begin"/>
        </w:r>
        <w:r>
          <w:rPr>
            <w:webHidden/>
          </w:rPr>
          <w:instrText xml:space="preserve"> PAGEREF _Toc214264027 \h </w:instrText>
        </w:r>
        <w:r>
          <w:rPr>
            <w:webHidden/>
          </w:rPr>
        </w:r>
        <w:r>
          <w:rPr>
            <w:webHidden/>
          </w:rPr>
          <w:fldChar w:fldCharType="separate"/>
        </w:r>
        <w:r>
          <w:rPr>
            <w:webHidden/>
          </w:rPr>
          <w:t>97</w:t>
        </w:r>
        <w:r>
          <w:rPr>
            <w:webHidden/>
          </w:rPr>
          <w:fldChar w:fldCharType="end"/>
        </w:r>
      </w:hyperlink>
    </w:p>
    <w:p w14:paraId="7452573D" w14:textId="6B09A0F9" w:rsidR="002E7F10" w:rsidRDefault="002E7F10">
      <w:pPr>
        <w:pStyle w:val="TOC2"/>
        <w:rPr>
          <w:rFonts w:eastAsiaTheme="minorEastAsia" w:cstheme="minorBidi"/>
          <w:b w:val="0"/>
          <w:iCs w:val="0"/>
          <w:noProof/>
          <w:kern w:val="2"/>
          <w:szCs w:val="24"/>
          <w14:ligatures w14:val="standardContextual"/>
        </w:rPr>
      </w:pPr>
      <w:hyperlink w:anchor="_Toc214264028" w:history="1">
        <w:r w:rsidRPr="00AF6EEA">
          <w:rPr>
            <w:rStyle w:val="Hyperlink"/>
            <w:rFonts w:eastAsiaTheme="majorEastAsia"/>
            <w:noProof/>
            <w:highlight w:val="yellow"/>
          </w:rPr>
          <w:t>Item R401</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Pipe Subdrains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_Toc214264028 \h </w:instrText>
        </w:r>
        <w:r>
          <w:rPr>
            <w:noProof/>
            <w:webHidden/>
          </w:rPr>
        </w:r>
        <w:r>
          <w:rPr>
            <w:noProof/>
            <w:webHidden/>
          </w:rPr>
          <w:fldChar w:fldCharType="separate"/>
        </w:r>
        <w:r>
          <w:rPr>
            <w:noProof/>
            <w:webHidden/>
          </w:rPr>
          <w:t>97</w:t>
        </w:r>
        <w:r>
          <w:rPr>
            <w:noProof/>
            <w:webHidden/>
          </w:rPr>
          <w:fldChar w:fldCharType="end"/>
        </w:r>
      </w:hyperlink>
    </w:p>
    <w:p w14:paraId="15E9B447" w14:textId="63937E39" w:rsidR="002E7F10" w:rsidRDefault="002E7F10">
      <w:pPr>
        <w:pStyle w:val="TOC2"/>
        <w:rPr>
          <w:rFonts w:eastAsiaTheme="minorEastAsia" w:cstheme="minorBidi"/>
          <w:b w:val="0"/>
          <w:iCs w:val="0"/>
          <w:noProof/>
          <w:kern w:val="2"/>
          <w:szCs w:val="24"/>
          <w14:ligatures w14:val="standardContextual"/>
        </w:rPr>
      </w:pPr>
      <w:hyperlink w:anchor="_Toc214264029" w:history="1">
        <w:r w:rsidRPr="00AF6EEA">
          <w:rPr>
            <w:rStyle w:val="Hyperlink"/>
            <w:rFonts w:eastAsiaTheme="majorEastAsia"/>
            <w:noProof/>
            <w:highlight w:val="yellow"/>
          </w:rPr>
          <w:t>Item R402</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Adjust Maintenance Holes, Catch Basins and Valve Chambers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tab/>
        </w:r>
        <w:r>
          <w:rPr>
            <w:noProof/>
            <w:webHidden/>
          </w:rPr>
          <w:fldChar w:fldCharType="begin"/>
        </w:r>
        <w:r>
          <w:rPr>
            <w:noProof/>
            <w:webHidden/>
          </w:rPr>
          <w:instrText xml:space="preserve"> PAGEREF _Toc214264029 \h </w:instrText>
        </w:r>
        <w:r>
          <w:rPr>
            <w:noProof/>
            <w:webHidden/>
          </w:rPr>
        </w:r>
        <w:r>
          <w:rPr>
            <w:noProof/>
            <w:webHidden/>
          </w:rPr>
          <w:fldChar w:fldCharType="separate"/>
        </w:r>
        <w:r>
          <w:rPr>
            <w:noProof/>
            <w:webHidden/>
          </w:rPr>
          <w:t>98</w:t>
        </w:r>
        <w:r>
          <w:rPr>
            <w:noProof/>
            <w:webHidden/>
          </w:rPr>
          <w:fldChar w:fldCharType="end"/>
        </w:r>
      </w:hyperlink>
    </w:p>
    <w:p w14:paraId="41B5B7AC" w14:textId="2C5E4107" w:rsidR="002E7F10" w:rsidRDefault="002E7F10">
      <w:pPr>
        <w:pStyle w:val="TOC2"/>
        <w:rPr>
          <w:rFonts w:eastAsiaTheme="minorEastAsia" w:cstheme="minorBidi"/>
          <w:b w:val="0"/>
          <w:iCs w:val="0"/>
          <w:noProof/>
          <w:kern w:val="2"/>
          <w:szCs w:val="24"/>
          <w14:ligatures w14:val="standardContextual"/>
        </w:rPr>
      </w:pPr>
      <w:hyperlink w:anchor="_Toc214264030" w:history="1">
        <w:r w:rsidRPr="00AF6EEA">
          <w:rPr>
            <w:rStyle w:val="Hyperlink"/>
            <w:rFonts w:eastAsiaTheme="majorEastAsia"/>
            <w:noProof/>
            <w:highlight w:val="yellow"/>
          </w:rPr>
          <w:t>Item R403</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Rebuild Maintenance Holes, Catch Basins and Valve Chambers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tab/>
        </w:r>
        <w:r>
          <w:rPr>
            <w:noProof/>
            <w:webHidden/>
          </w:rPr>
          <w:fldChar w:fldCharType="begin"/>
        </w:r>
        <w:r>
          <w:rPr>
            <w:noProof/>
            <w:webHidden/>
          </w:rPr>
          <w:instrText xml:space="preserve"> PAGEREF _Toc214264030 \h </w:instrText>
        </w:r>
        <w:r>
          <w:rPr>
            <w:noProof/>
            <w:webHidden/>
          </w:rPr>
        </w:r>
        <w:r>
          <w:rPr>
            <w:noProof/>
            <w:webHidden/>
          </w:rPr>
          <w:fldChar w:fldCharType="separate"/>
        </w:r>
        <w:r>
          <w:rPr>
            <w:noProof/>
            <w:webHidden/>
          </w:rPr>
          <w:t>99</w:t>
        </w:r>
        <w:r>
          <w:rPr>
            <w:noProof/>
            <w:webHidden/>
          </w:rPr>
          <w:fldChar w:fldCharType="end"/>
        </w:r>
      </w:hyperlink>
    </w:p>
    <w:p w14:paraId="73541DF1" w14:textId="30E63E85" w:rsidR="002E7F10" w:rsidRDefault="002E7F10">
      <w:pPr>
        <w:pStyle w:val="TOC2"/>
        <w:rPr>
          <w:rFonts w:eastAsiaTheme="minorEastAsia" w:cstheme="minorBidi"/>
          <w:b w:val="0"/>
          <w:iCs w:val="0"/>
          <w:noProof/>
          <w:kern w:val="2"/>
          <w:szCs w:val="24"/>
          <w14:ligatures w14:val="standardContextual"/>
        </w:rPr>
      </w:pPr>
      <w:hyperlink w:anchor="_Toc214264031" w:history="1">
        <w:r w:rsidRPr="00AF6EEA">
          <w:rPr>
            <w:rStyle w:val="Hyperlink"/>
            <w:rFonts w:eastAsiaTheme="majorEastAsia"/>
            <w:noProof/>
            <w:highlight w:val="yellow"/>
          </w:rPr>
          <w:t>Item R404</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Adjust Water Valves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_Toc214264031 \h </w:instrText>
        </w:r>
        <w:r>
          <w:rPr>
            <w:noProof/>
            <w:webHidden/>
          </w:rPr>
        </w:r>
        <w:r>
          <w:rPr>
            <w:noProof/>
            <w:webHidden/>
          </w:rPr>
          <w:fldChar w:fldCharType="separate"/>
        </w:r>
        <w:r>
          <w:rPr>
            <w:noProof/>
            <w:webHidden/>
          </w:rPr>
          <w:t>99</w:t>
        </w:r>
        <w:r>
          <w:rPr>
            <w:noProof/>
            <w:webHidden/>
          </w:rPr>
          <w:fldChar w:fldCharType="end"/>
        </w:r>
      </w:hyperlink>
    </w:p>
    <w:p w14:paraId="7D0DAC4B" w14:textId="147D6C7C" w:rsidR="002E7F10" w:rsidRDefault="002E7F10">
      <w:pPr>
        <w:pStyle w:val="TOC2"/>
        <w:rPr>
          <w:rFonts w:eastAsiaTheme="minorEastAsia" w:cstheme="minorBidi"/>
          <w:b w:val="0"/>
          <w:iCs w:val="0"/>
          <w:noProof/>
          <w:kern w:val="2"/>
          <w:szCs w:val="24"/>
          <w14:ligatures w14:val="standardContextual"/>
        </w:rPr>
      </w:pPr>
      <w:hyperlink w:anchor="_Toc214264032" w:history="1">
        <w:r w:rsidRPr="00AF6EEA">
          <w:rPr>
            <w:rStyle w:val="Hyperlink"/>
            <w:rFonts w:eastAsiaTheme="majorEastAsia"/>
            <w:noProof/>
            <w:highlight w:val="yellow"/>
          </w:rPr>
          <w:t>Item R405</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Replace Frames and Grates/Covers for Maintenance Holes, Catch Basins, Ditch Inlets and Valve Chambers</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_Toc214264032 \h </w:instrText>
        </w:r>
        <w:r>
          <w:rPr>
            <w:noProof/>
            <w:webHidden/>
          </w:rPr>
        </w:r>
        <w:r>
          <w:rPr>
            <w:noProof/>
            <w:webHidden/>
          </w:rPr>
          <w:fldChar w:fldCharType="separate"/>
        </w:r>
        <w:r>
          <w:rPr>
            <w:noProof/>
            <w:webHidden/>
          </w:rPr>
          <w:t>100</w:t>
        </w:r>
        <w:r>
          <w:rPr>
            <w:noProof/>
            <w:webHidden/>
          </w:rPr>
          <w:fldChar w:fldCharType="end"/>
        </w:r>
      </w:hyperlink>
    </w:p>
    <w:p w14:paraId="1097C24B" w14:textId="7655E9D5" w:rsidR="002E7F10" w:rsidRDefault="002E7F10">
      <w:pPr>
        <w:pStyle w:val="TOC2"/>
        <w:rPr>
          <w:rFonts w:eastAsiaTheme="minorEastAsia" w:cstheme="minorBidi"/>
          <w:b w:val="0"/>
          <w:iCs w:val="0"/>
          <w:noProof/>
          <w:kern w:val="2"/>
          <w:szCs w:val="24"/>
          <w14:ligatures w14:val="standardContextual"/>
        </w:rPr>
      </w:pPr>
      <w:hyperlink w:anchor="_Toc214264033" w:history="1">
        <w:r w:rsidRPr="00AF6EEA">
          <w:rPr>
            <w:rStyle w:val="Hyperlink"/>
            <w:rFonts w:eastAsiaTheme="majorEastAsia"/>
            <w:noProof/>
            <w:highlight w:val="yellow"/>
          </w:rPr>
          <w:t>Item R406</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Supply/Replace and Adjust Rectangular Frame with Two-Piece Cover</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_Toc214264033 \h </w:instrText>
        </w:r>
        <w:r>
          <w:rPr>
            <w:noProof/>
            <w:webHidden/>
          </w:rPr>
        </w:r>
        <w:r>
          <w:rPr>
            <w:noProof/>
            <w:webHidden/>
          </w:rPr>
          <w:fldChar w:fldCharType="separate"/>
        </w:r>
        <w:r>
          <w:rPr>
            <w:noProof/>
            <w:webHidden/>
          </w:rPr>
          <w:t>101</w:t>
        </w:r>
        <w:r>
          <w:rPr>
            <w:noProof/>
            <w:webHidden/>
          </w:rPr>
          <w:fldChar w:fldCharType="end"/>
        </w:r>
      </w:hyperlink>
    </w:p>
    <w:p w14:paraId="29057344" w14:textId="4143DE8E" w:rsidR="002E7F10" w:rsidRDefault="002E7F10">
      <w:pPr>
        <w:pStyle w:val="TOC2"/>
        <w:rPr>
          <w:rFonts w:eastAsiaTheme="minorEastAsia" w:cstheme="minorBidi"/>
          <w:b w:val="0"/>
          <w:iCs w:val="0"/>
          <w:noProof/>
          <w:kern w:val="2"/>
          <w:szCs w:val="24"/>
          <w14:ligatures w14:val="standardContextual"/>
        </w:rPr>
      </w:pPr>
      <w:hyperlink w:anchor="_Toc214264034" w:history="1">
        <w:r w:rsidRPr="00AF6EEA">
          <w:rPr>
            <w:rStyle w:val="Hyperlink"/>
            <w:rFonts w:eastAsiaTheme="majorEastAsia"/>
            <w:noProof/>
            <w:highlight w:val="yellow"/>
          </w:rPr>
          <w:t>Item R407</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Catch Basins including Frame and Grate/Cover</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_Toc214264034 \h </w:instrText>
        </w:r>
        <w:r>
          <w:rPr>
            <w:noProof/>
            <w:webHidden/>
          </w:rPr>
        </w:r>
        <w:r>
          <w:rPr>
            <w:noProof/>
            <w:webHidden/>
          </w:rPr>
          <w:fldChar w:fldCharType="separate"/>
        </w:r>
        <w:r>
          <w:rPr>
            <w:noProof/>
            <w:webHidden/>
          </w:rPr>
          <w:t>102</w:t>
        </w:r>
        <w:r>
          <w:rPr>
            <w:noProof/>
            <w:webHidden/>
          </w:rPr>
          <w:fldChar w:fldCharType="end"/>
        </w:r>
      </w:hyperlink>
    </w:p>
    <w:p w14:paraId="5123BE23" w14:textId="44136D2A" w:rsidR="002E7F10" w:rsidRDefault="002E7F10">
      <w:pPr>
        <w:pStyle w:val="TOC2"/>
        <w:rPr>
          <w:rFonts w:eastAsiaTheme="minorEastAsia" w:cstheme="minorBidi"/>
          <w:b w:val="0"/>
          <w:iCs w:val="0"/>
          <w:noProof/>
          <w:kern w:val="2"/>
          <w:szCs w:val="24"/>
          <w14:ligatures w14:val="standardContextual"/>
        </w:rPr>
      </w:pPr>
      <w:hyperlink w:anchor="_Toc214264035" w:history="1">
        <w:r w:rsidRPr="00AF6EEA">
          <w:rPr>
            <w:rStyle w:val="Hyperlink"/>
            <w:rFonts w:eastAsiaTheme="majorEastAsia"/>
            <w:noProof/>
            <w:highlight w:val="yellow"/>
          </w:rPr>
          <w:t>Item R408</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Double Catch Basins including Frame and Grate/Cover</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_Toc214264035 \h </w:instrText>
        </w:r>
        <w:r>
          <w:rPr>
            <w:noProof/>
            <w:webHidden/>
          </w:rPr>
        </w:r>
        <w:r>
          <w:rPr>
            <w:noProof/>
            <w:webHidden/>
          </w:rPr>
          <w:fldChar w:fldCharType="separate"/>
        </w:r>
        <w:r>
          <w:rPr>
            <w:noProof/>
            <w:webHidden/>
          </w:rPr>
          <w:t>102</w:t>
        </w:r>
        <w:r>
          <w:rPr>
            <w:noProof/>
            <w:webHidden/>
          </w:rPr>
          <w:fldChar w:fldCharType="end"/>
        </w:r>
      </w:hyperlink>
    </w:p>
    <w:p w14:paraId="634214A9" w14:textId="0DE177A5" w:rsidR="002E7F10" w:rsidRDefault="002E7F10">
      <w:pPr>
        <w:pStyle w:val="TOC2"/>
        <w:rPr>
          <w:rFonts w:eastAsiaTheme="minorEastAsia" w:cstheme="minorBidi"/>
          <w:b w:val="0"/>
          <w:iCs w:val="0"/>
          <w:noProof/>
          <w:kern w:val="2"/>
          <w:szCs w:val="24"/>
          <w14:ligatures w14:val="standardContextual"/>
        </w:rPr>
      </w:pPr>
      <w:hyperlink w:anchor="_Toc214264036" w:history="1">
        <w:r w:rsidRPr="00AF6EEA">
          <w:rPr>
            <w:rStyle w:val="Hyperlink"/>
            <w:rFonts w:eastAsiaTheme="majorEastAsia"/>
            <w:noProof/>
            <w:highlight w:val="yellow"/>
          </w:rPr>
          <w:t>Item R409</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Ditch Inlets including Frame and Grate/Cover</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_Toc214264036 \h </w:instrText>
        </w:r>
        <w:r>
          <w:rPr>
            <w:noProof/>
            <w:webHidden/>
          </w:rPr>
        </w:r>
        <w:r>
          <w:rPr>
            <w:noProof/>
            <w:webHidden/>
          </w:rPr>
          <w:fldChar w:fldCharType="separate"/>
        </w:r>
        <w:r>
          <w:rPr>
            <w:noProof/>
            <w:webHidden/>
          </w:rPr>
          <w:t>102</w:t>
        </w:r>
        <w:r>
          <w:rPr>
            <w:noProof/>
            <w:webHidden/>
          </w:rPr>
          <w:fldChar w:fldCharType="end"/>
        </w:r>
      </w:hyperlink>
    </w:p>
    <w:p w14:paraId="791F9053" w14:textId="6B4F1253" w:rsidR="002E7F10" w:rsidRDefault="002E7F10">
      <w:pPr>
        <w:pStyle w:val="TOC2"/>
        <w:rPr>
          <w:rFonts w:eastAsiaTheme="minorEastAsia" w:cstheme="minorBidi"/>
          <w:b w:val="0"/>
          <w:iCs w:val="0"/>
          <w:noProof/>
          <w:kern w:val="2"/>
          <w:szCs w:val="24"/>
          <w14:ligatures w14:val="standardContextual"/>
        </w:rPr>
      </w:pPr>
      <w:hyperlink w:anchor="_Toc214264037" w:history="1">
        <w:r w:rsidRPr="00AF6EEA">
          <w:rPr>
            <w:rStyle w:val="Hyperlink"/>
            <w:rFonts w:eastAsiaTheme="majorEastAsia"/>
            <w:noProof/>
            <w:highlight w:val="yellow"/>
          </w:rPr>
          <w:t>Item R410</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Maintenance Holes including Frame and Grate/Cover</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_Toc214264037 \h </w:instrText>
        </w:r>
        <w:r>
          <w:rPr>
            <w:noProof/>
            <w:webHidden/>
          </w:rPr>
        </w:r>
        <w:r>
          <w:rPr>
            <w:noProof/>
            <w:webHidden/>
          </w:rPr>
          <w:fldChar w:fldCharType="separate"/>
        </w:r>
        <w:r>
          <w:rPr>
            <w:noProof/>
            <w:webHidden/>
          </w:rPr>
          <w:t>102</w:t>
        </w:r>
        <w:r>
          <w:rPr>
            <w:noProof/>
            <w:webHidden/>
          </w:rPr>
          <w:fldChar w:fldCharType="end"/>
        </w:r>
      </w:hyperlink>
    </w:p>
    <w:p w14:paraId="4AF0C6CC" w14:textId="7553DC75" w:rsidR="002E7F10" w:rsidRDefault="002E7F10">
      <w:pPr>
        <w:pStyle w:val="TOC2"/>
        <w:rPr>
          <w:rFonts w:eastAsiaTheme="minorEastAsia" w:cstheme="minorBidi"/>
          <w:b w:val="0"/>
          <w:iCs w:val="0"/>
          <w:noProof/>
          <w:kern w:val="2"/>
          <w:szCs w:val="24"/>
          <w14:ligatures w14:val="standardContextual"/>
        </w:rPr>
      </w:pPr>
      <w:hyperlink w:anchor="_Toc214264038" w:history="1">
        <w:r w:rsidRPr="00AF6EEA">
          <w:rPr>
            <w:rStyle w:val="Hyperlink"/>
            <w:noProof/>
          </w:rPr>
          <w:t>Item R411</w:t>
        </w:r>
        <w:r>
          <w:rPr>
            <w:rFonts w:eastAsiaTheme="minorEastAsia" w:cstheme="minorBidi"/>
            <w:b w:val="0"/>
            <w:iCs w:val="0"/>
            <w:noProof/>
            <w:kern w:val="2"/>
            <w:szCs w:val="24"/>
            <w14:ligatures w14:val="standardContextual"/>
          </w:rPr>
          <w:tab/>
        </w:r>
        <w:r w:rsidRPr="00AF6EEA">
          <w:rPr>
            <w:rStyle w:val="Hyperlink"/>
            <w:noProof/>
          </w:rPr>
          <w:t>Maintenance Hole Drop Structure</w:t>
        </w:r>
        <w:r w:rsidRPr="00AF6EEA">
          <w:rPr>
            <w:rStyle w:val="Hyperlink"/>
            <w:rFonts w:ascii="Calibri" w:hAnsi="Calibri" w:cs="Arial"/>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_Toc214264038 \h </w:instrText>
        </w:r>
        <w:r>
          <w:rPr>
            <w:noProof/>
            <w:webHidden/>
          </w:rPr>
        </w:r>
        <w:r>
          <w:rPr>
            <w:noProof/>
            <w:webHidden/>
          </w:rPr>
          <w:fldChar w:fldCharType="separate"/>
        </w:r>
        <w:r>
          <w:rPr>
            <w:noProof/>
            <w:webHidden/>
          </w:rPr>
          <w:t>104</w:t>
        </w:r>
        <w:r>
          <w:rPr>
            <w:noProof/>
            <w:webHidden/>
          </w:rPr>
          <w:fldChar w:fldCharType="end"/>
        </w:r>
      </w:hyperlink>
    </w:p>
    <w:p w14:paraId="120769B0" w14:textId="63DB2684" w:rsidR="002E7F10" w:rsidRDefault="002E7F10">
      <w:pPr>
        <w:pStyle w:val="TOC2"/>
        <w:rPr>
          <w:rFonts w:eastAsiaTheme="minorEastAsia" w:cstheme="minorBidi"/>
          <w:b w:val="0"/>
          <w:iCs w:val="0"/>
          <w:noProof/>
          <w:kern w:val="2"/>
          <w:szCs w:val="24"/>
          <w14:ligatures w14:val="standardContextual"/>
        </w:rPr>
      </w:pPr>
      <w:hyperlink w:anchor="_Toc214264039" w:history="1">
        <w:r w:rsidRPr="00AF6EEA">
          <w:rPr>
            <w:rStyle w:val="Hyperlink"/>
            <w:noProof/>
          </w:rPr>
          <w:t>Item R412</w:t>
        </w:r>
        <w:r>
          <w:rPr>
            <w:rFonts w:eastAsiaTheme="minorEastAsia" w:cstheme="minorBidi"/>
            <w:b w:val="0"/>
            <w:iCs w:val="0"/>
            <w:noProof/>
            <w:kern w:val="2"/>
            <w:szCs w:val="24"/>
            <w14:ligatures w14:val="standardContextual"/>
          </w:rPr>
          <w:tab/>
        </w:r>
        <w:r w:rsidRPr="00AF6EEA">
          <w:rPr>
            <w:rStyle w:val="Hyperlink"/>
            <w:noProof/>
          </w:rPr>
          <w:t xml:space="preserve">Break into Existing Maintenance Hole, Catch Basin or Sewer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_Toc214264039 \h </w:instrText>
        </w:r>
        <w:r>
          <w:rPr>
            <w:noProof/>
            <w:webHidden/>
          </w:rPr>
        </w:r>
        <w:r>
          <w:rPr>
            <w:noProof/>
            <w:webHidden/>
          </w:rPr>
          <w:fldChar w:fldCharType="separate"/>
        </w:r>
        <w:r>
          <w:rPr>
            <w:noProof/>
            <w:webHidden/>
          </w:rPr>
          <w:t>104</w:t>
        </w:r>
        <w:r>
          <w:rPr>
            <w:noProof/>
            <w:webHidden/>
          </w:rPr>
          <w:fldChar w:fldCharType="end"/>
        </w:r>
      </w:hyperlink>
    </w:p>
    <w:p w14:paraId="416E35CA" w14:textId="3058A687" w:rsidR="002E7F10" w:rsidRDefault="002E7F10">
      <w:pPr>
        <w:pStyle w:val="TOC2"/>
        <w:rPr>
          <w:rFonts w:eastAsiaTheme="minorEastAsia" w:cstheme="minorBidi"/>
          <w:b w:val="0"/>
          <w:iCs w:val="0"/>
          <w:noProof/>
          <w:kern w:val="2"/>
          <w:szCs w:val="24"/>
          <w14:ligatures w14:val="standardContextual"/>
        </w:rPr>
      </w:pPr>
      <w:hyperlink w:anchor="_Toc214264040" w:history="1">
        <w:r w:rsidRPr="00AF6EEA">
          <w:rPr>
            <w:rStyle w:val="Hyperlink"/>
            <w:noProof/>
          </w:rPr>
          <w:t>Item R413</w:t>
        </w:r>
        <w:r>
          <w:rPr>
            <w:rFonts w:eastAsiaTheme="minorEastAsia" w:cstheme="minorBidi"/>
            <w:b w:val="0"/>
            <w:iCs w:val="0"/>
            <w:noProof/>
            <w:kern w:val="2"/>
            <w:szCs w:val="24"/>
            <w14:ligatures w14:val="standardContextual"/>
          </w:rPr>
          <w:tab/>
        </w:r>
        <w:r w:rsidRPr="00AF6EEA">
          <w:rPr>
            <w:rStyle w:val="Hyperlink"/>
            <w:noProof/>
          </w:rPr>
          <w:t xml:space="preserve">Oil/Grit Separator – </w:t>
        </w:r>
        <w:r w:rsidRPr="00AF6EEA">
          <w:rPr>
            <w:rStyle w:val="Hyperlink"/>
            <w:noProof/>
            <w:highlight w:val="green"/>
          </w:rPr>
          <w:t>Location</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_Toc214264040 \h </w:instrText>
        </w:r>
        <w:r>
          <w:rPr>
            <w:noProof/>
            <w:webHidden/>
          </w:rPr>
        </w:r>
        <w:r>
          <w:rPr>
            <w:noProof/>
            <w:webHidden/>
          </w:rPr>
          <w:fldChar w:fldCharType="separate"/>
        </w:r>
        <w:r>
          <w:rPr>
            <w:noProof/>
            <w:webHidden/>
          </w:rPr>
          <w:t>105</w:t>
        </w:r>
        <w:r>
          <w:rPr>
            <w:noProof/>
            <w:webHidden/>
          </w:rPr>
          <w:fldChar w:fldCharType="end"/>
        </w:r>
      </w:hyperlink>
    </w:p>
    <w:p w14:paraId="3C1270B5" w14:textId="216C1284" w:rsidR="002E7F10" w:rsidRDefault="002E7F10">
      <w:pPr>
        <w:pStyle w:val="TOC2"/>
        <w:rPr>
          <w:rFonts w:eastAsiaTheme="minorEastAsia" w:cstheme="minorBidi"/>
          <w:b w:val="0"/>
          <w:iCs w:val="0"/>
          <w:noProof/>
          <w:kern w:val="2"/>
          <w:szCs w:val="24"/>
          <w14:ligatures w14:val="standardContextual"/>
        </w:rPr>
      </w:pPr>
      <w:hyperlink w:anchor="_Toc214264041" w:history="1">
        <w:r w:rsidRPr="00AF6EEA">
          <w:rPr>
            <w:rStyle w:val="Hyperlink"/>
            <w:rFonts w:eastAsia="SimSun"/>
            <w:noProof/>
            <w:highlight w:val="yellow"/>
          </w:rPr>
          <w:t>Item R</w:t>
        </w:r>
        <w:r w:rsidRPr="00AF6EEA">
          <w:rPr>
            <w:rStyle w:val="Hyperlink"/>
            <w:rFonts w:eastAsiaTheme="majorEastAsia"/>
            <w:noProof/>
            <w:highlight w:val="yellow"/>
          </w:rPr>
          <w:t>414</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Storm Sewer</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_Toc214264041 \h </w:instrText>
        </w:r>
        <w:r>
          <w:rPr>
            <w:noProof/>
            <w:webHidden/>
          </w:rPr>
        </w:r>
        <w:r>
          <w:rPr>
            <w:noProof/>
            <w:webHidden/>
          </w:rPr>
          <w:fldChar w:fldCharType="separate"/>
        </w:r>
        <w:r>
          <w:rPr>
            <w:noProof/>
            <w:webHidden/>
          </w:rPr>
          <w:t>108</w:t>
        </w:r>
        <w:r>
          <w:rPr>
            <w:noProof/>
            <w:webHidden/>
          </w:rPr>
          <w:fldChar w:fldCharType="end"/>
        </w:r>
      </w:hyperlink>
    </w:p>
    <w:p w14:paraId="2A7A9FEE" w14:textId="6E5F6A39" w:rsidR="002E7F10" w:rsidRDefault="002E7F10">
      <w:pPr>
        <w:pStyle w:val="TOC2"/>
        <w:rPr>
          <w:rFonts w:eastAsiaTheme="minorEastAsia" w:cstheme="minorBidi"/>
          <w:b w:val="0"/>
          <w:iCs w:val="0"/>
          <w:noProof/>
          <w:kern w:val="2"/>
          <w:szCs w:val="24"/>
          <w14:ligatures w14:val="standardContextual"/>
        </w:rPr>
      </w:pPr>
      <w:hyperlink w:anchor="_Toc214264042" w:history="1">
        <w:r w:rsidRPr="00AF6EEA">
          <w:rPr>
            <w:rStyle w:val="Hyperlink"/>
            <w:noProof/>
          </w:rPr>
          <w:t>Item R415</w:t>
        </w:r>
        <w:r>
          <w:rPr>
            <w:rFonts w:eastAsiaTheme="minorEastAsia" w:cstheme="minorBidi"/>
            <w:b w:val="0"/>
            <w:iCs w:val="0"/>
            <w:noProof/>
            <w:kern w:val="2"/>
            <w:szCs w:val="24"/>
            <w14:ligatures w14:val="standardContextual"/>
          </w:rPr>
          <w:tab/>
        </w:r>
        <w:r w:rsidRPr="00AF6EEA">
          <w:rPr>
            <w:rStyle w:val="Hyperlink"/>
            <w:noProof/>
          </w:rPr>
          <w:t xml:space="preserve">CCTV Inspection of Storm Sewers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_Toc214264042 \h </w:instrText>
        </w:r>
        <w:r>
          <w:rPr>
            <w:noProof/>
            <w:webHidden/>
          </w:rPr>
        </w:r>
        <w:r>
          <w:rPr>
            <w:noProof/>
            <w:webHidden/>
          </w:rPr>
          <w:fldChar w:fldCharType="separate"/>
        </w:r>
        <w:r>
          <w:rPr>
            <w:noProof/>
            <w:webHidden/>
          </w:rPr>
          <w:t>111</w:t>
        </w:r>
        <w:r>
          <w:rPr>
            <w:noProof/>
            <w:webHidden/>
          </w:rPr>
          <w:fldChar w:fldCharType="end"/>
        </w:r>
      </w:hyperlink>
    </w:p>
    <w:p w14:paraId="3D562E93" w14:textId="163E2B58" w:rsidR="002E7F10" w:rsidRDefault="002E7F10">
      <w:pPr>
        <w:pStyle w:val="TOC2"/>
        <w:rPr>
          <w:rFonts w:eastAsiaTheme="minorEastAsia" w:cstheme="minorBidi"/>
          <w:b w:val="0"/>
          <w:iCs w:val="0"/>
          <w:noProof/>
          <w:kern w:val="2"/>
          <w:szCs w:val="24"/>
          <w14:ligatures w14:val="standardContextual"/>
        </w:rPr>
      </w:pPr>
      <w:hyperlink w:anchor="_Toc214264043" w:history="1">
        <w:r w:rsidRPr="00AF6EEA">
          <w:rPr>
            <w:rStyle w:val="Hyperlink"/>
            <w:rFonts w:eastAsia="SimSun"/>
            <w:noProof/>
            <w:highlight w:val="yellow"/>
          </w:rPr>
          <w:t>Item R</w:t>
        </w:r>
        <w:r w:rsidRPr="00AF6EEA">
          <w:rPr>
            <w:rStyle w:val="Hyperlink"/>
            <w:rFonts w:eastAsiaTheme="majorEastAsia"/>
            <w:noProof/>
            <w:highlight w:val="yellow"/>
          </w:rPr>
          <w:t>416</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Remove and Replace Damaged Storm Sewer Pipe</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_Toc214264043 \h </w:instrText>
        </w:r>
        <w:r>
          <w:rPr>
            <w:noProof/>
            <w:webHidden/>
          </w:rPr>
        </w:r>
        <w:r>
          <w:rPr>
            <w:noProof/>
            <w:webHidden/>
          </w:rPr>
          <w:fldChar w:fldCharType="separate"/>
        </w:r>
        <w:r>
          <w:rPr>
            <w:noProof/>
            <w:webHidden/>
          </w:rPr>
          <w:t>111</w:t>
        </w:r>
        <w:r>
          <w:rPr>
            <w:noProof/>
            <w:webHidden/>
          </w:rPr>
          <w:fldChar w:fldCharType="end"/>
        </w:r>
      </w:hyperlink>
    </w:p>
    <w:p w14:paraId="2E459153" w14:textId="45623759" w:rsidR="002E7F10" w:rsidRDefault="002E7F10">
      <w:pPr>
        <w:pStyle w:val="TOC2"/>
        <w:rPr>
          <w:rFonts w:eastAsiaTheme="minorEastAsia" w:cstheme="minorBidi"/>
          <w:b w:val="0"/>
          <w:iCs w:val="0"/>
          <w:noProof/>
          <w:kern w:val="2"/>
          <w:szCs w:val="24"/>
          <w14:ligatures w14:val="standardContextual"/>
        </w:rPr>
      </w:pPr>
      <w:hyperlink w:anchor="_Toc214264044" w:history="1">
        <w:r w:rsidRPr="00AF6EEA">
          <w:rPr>
            <w:rStyle w:val="Hyperlink"/>
            <w:rFonts w:eastAsia="SimSun"/>
            <w:noProof/>
            <w:highlight w:val="yellow"/>
          </w:rPr>
          <w:t>Item R</w:t>
        </w:r>
        <w:r w:rsidRPr="00AF6EEA">
          <w:rPr>
            <w:rStyle w:val="Hyperlink"/>
            <w:rFonts w:eastAsiaTheme="majorEastAsia"/>
            <w:noProof/>
            <w:highlight w:val="yellow"/>
          </w:rPr>
          <w:t>417</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Flush, Clean and Inspect Existing Storm Sewers</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_Toc214264044 \h </w:instrText>
        </w:r>
        <w:r>
          <w:rPr>
            <w:noProof/>
            <w:webHidden/>
          </w:rPr>
        </w:r>
        <w:r>
          <w:rPr>
            <w:noProof/>
            <w:webHidden/>
          </w:rPr>
          <w:fldChar w:fldCharType="separate"/>
        </w:r>
        <w:r>
          <w:rPr>
            <w:noProof/>
            <w:webHidden/>
          </w:rPr>
          <w:t>113</w:t>
        </w:r>
        <w:r>
          <w:rPr>
            <w:noProof/>
            <w:webHidden/>
          </w:rPr>
          <w:fldChar w:fldCharType="end"/>
        </w:r>
      </w:hyperlink>
    </w:p>
    <w:p w14:paraId="3DE4E16A" w14:textId="384FC1B2" w:rsidR="002E7F10" w:rsidRDefault="002E7F10">
      <w:pPr>
        <w:pStyle w:val="TOC2"/>
        <w:rPr>
          <w:rFonts w:eastAsiaTheme="minorEastAsia" w:cstheme="minorBidi"/>
          <w:b w:val="0"/>
          <w:iCs w:val="0"/>
          <w:noProof/>
          <w:kern w:val="2"/>
          <w:szCs w:val="24"/>
          <w14:ligatures w14:val="standardContextual"/>
        </w:rPr>
      </w:pPr>
      <w:hyperlink w:anchor="_Toc214264045" w:history="1">
        <w:r w:rsidRPr="00AF6EEA">
          <w:rPr>
            <w:rStyle w:val="Hyperlink"/>
            <w:noProof/>
          </w:rPr>
          <w:t>Item R418</w:t>
        </w:r>
        <w:r>
          <w:rPr>
            <w:rFonts w:eastAsiaTheme="minorEastAsia" w:cstheme="minorBidi"/>
            <w:b w:val="0"/>
            <w:iCs w:val="0"/>
            <w:noProof/>
            <w:kern w:val="2"/>
            <w:szCs w:val="24"/>
            <w14:ligatures w14:val="standardContextual"/>
          </w:rPr>
          <w:tab/>
        </w:r>
        <w:r w:rsidRPr="00AF6EEA">
          <w:rPr>
            <w:rStyle w:val="Hyperlink"/>
            <w:noProof/>
          </w:rPr>
          <w:t xml:space="preserve">Concrete Headwall for Pipes Less than 900 mm including Grate (OPSD 804.030) </w:t>
        </w:r>
        <w:r w:rsidRPr="00AF6EEA">
          <w:rPr>
            <w:rStyle w:val="Hyperlink"/>
            <w:rFonts w:eastAsia="SimSun"/>
            <w:noProof/>
          </w:rPr>
          <w:t>[New Construction]</w:t>
        </w:r>
        <w:r>
          <w:rPr>
            <w:noProof/>
            <w:webHidden/>
          </w:rPr>
          <w:tab/>
        </w:r>
        <w:r>
          <w:rPr>
            <w:noProof/>
            <w:webHidden/>
          </w:rPr>
          <w:tab/>
        </w:r>
        <w:r>
          <w:rPr>
            <w:noProof/>
            <w:webHidden/>
          </w:rPr>
          <w:fldChar w:fldCharType="begin"/>
        </w:r>
        <w:r>
          <w:rPr>
            <w:noProof/>
            <w:webHidden/>
          </w:rPr>
          <w:instrText xml:space="preserve"> PAGEREF _Toc214264045 \h </w:instrText>
        </w:r>
        <w:r>
          <w:rPr>
            <w:noProof/>
            <w:webHidden/>
          </w:rPr>
        </w:r>
        <w:r>
          <w:rPr>
            <w:noProof/>
            <w:webHidden/>
          </w:rPr>
          <w:fldChar w:fldCharType="separate"/>
        </w:r>
        <w:r>
          <w:rPr>
            <w:noProof/>
            <w:webHidden/>
          </w:rPr>
          <w:t>114</w:t>
        </w:r>
        <w:r>
          <w:rPr>
            <w:noProof/>
            <w:webHidden/>
          </w:rPr>
          <w:fldChar w:fldCharType="end"/>
        </w:r>
      </w:hyperlink>
    </w:p>
    <w:p w14:paraId="10A86532" w14:textId="6AA41E41" w:rsidR="002E7F10" w:rsidRDefault="002E7F10">
      <w:pPr>
        <w:pStyle w:val="TOC2"/>
        <w:rPr>
          <w:rFonts w:eastAsiaTheme="minorEastAsia" w:cstheme="minorBidi"/>
          <w:b w:val="0"/>
          <w:iCs w:val="0"/>
          <w:noProof/>
          <w:kern w:val="2"/>
          <w:szCs w:val="24"/>
          <w14:ligatures w14:val="standardContextual"/>
        </w:rPr>
      </w:pPr>
      <w:hyperlink w:anchor="_Toc214264046" w:history="1">
        <w:r w:rsidRPr="00AF6EEA">
          <w:rPr>
            <w:rStyle w:val="Hyperlink"/>
            <w:noProof/>
          </w:rPr>
          <w:t>Item R419</w:t>
        </w:r>
        <w:r>
          <w:rPr>
            <w:rFonts w:eastAsiaTheme="minorEastAsia" w:cstheme="minorBidi"/>
            <w:b w:val="0"/>
            <w:iCs w:val="0"/>
            <w:noProof/>
            <w:kern w:val="2"/>
            <w:szCs w:val="24"/>
            <w14:ligatures w14:val="standardContextual"/>
          </w:rPr>
          <w:tab/>
        </w:r>
        <w:r w:rsidRPr="00AF6EEA">
          <w:rPr>
            <w:rStyle w:val="Hyperlink"/>
            <w:noProof/>
          </w:rPr>
          <w:t xml:space="preserve">Concrete Headwall with Grate </w:t>
        </w:r>
        <w:r w:rsidRPr="00AF6EEA">
          <w:rPr>
            <w:rStyle w:val="Hyperlink"/>
            <w:noProof/>
            <w:highlight w:val="green"/>
          </w:rPr>
          <w:t>and Chain Link Fence</w:t>
        </w:r>
        <w:r w:rsidRPr="00AF6EEA">
          <w:rPr>
            <w:rStyle w:val="Hyperlink"/>
            <w:noProof/>
          </w:rPr>
          <w:t xml:space="preserve"> (OPSD 804.040) </w:t>
        </w:r>
        <w:r w:rsidRPr="00AF6EEA">
          <w:rPr>
            <w:rStyle w:val="Hyperlink"/>
            <w:rFonts w:eastAsia="SimSun"/>
            <w:noProof/>
          </w:rPr>
          <w:t>[New Construction]</w:t>
        </w:r>
        <w:r>
          <w:rPr>
            <w:noProof/>
            <w:webHidden/>
          </w:rPr>
          <w:tab/>
        </w:r>
        <w:r>
          <w:rPr>
            <w:noProof/>
            <w:webHidden/>
          </w:rPr>
          <w:tab/>
        </w:r>
        <w:r>
          <w:rPr>
            <w:noProof/>
            <w:webHidden/>
          </w:rPr>
          <w:tab/>
        </w:r>
        <w:r>
          <w:rPr>
            <w:noProof/>
            <w:webHidden/>
          </w:rPr>
          <w:fldChar w:fldCharType="begin"/>
        </w:r>
        <w:r>
          <w:rPr>
            <w:noProof/>
            <w:webHidden/>
          </w:rPr>
          <w:instrText xml:space="preserve"> PAGEREF _Toc214264046 \h </w:instrText>
        </w:r>
        <w:r>
          <w:rPr>
            <w:noProof/>
            <w:webHidden/>
          </w:rPr>
        </w:r>
        <w:r>
          <w:rPr>
            <w:noProof/>
            <w:webHidden/>
          </w:rPr>
          <w:fldChar w:fldCharType="separate"/>
        </w:r>
        <w:r>
          <w:rPr>
            <w:noProof/>
            <w:webHidden/>
          </w:rPr>
          <w:t>114</w:t>
        </w:r>
        <w:r>
          <w:rPr>
            <w:noProof/>
            <w:webHidden/>
          </w:rPr>
          <w:fldChar w:fldCharType="end"/>
        </w:r>
      </w:hyperlink>
    </w:p>
    <w:p w14:paraId="273EDFCB" w14:textId="6F6E1837" w:rsidR="002E7F10" w:rsidRDefault="002E7F10">
      <w:pPr>
        <w:pStyle w:val="TOC2"/>
        <w:rPr>
          <w:rFonts w:eastAsiaTheme="minorEastAsia" w:cstheme="minorBidi"/>
          <w:b w:val="0"/>
          <w:iCs w:val="0"/>
          <w:noProof/>
          <w:kern w:val="2"/>
          <w:szCs w:val="24"/>
          <w14:ligatures w14:val="standardContextual"/>
        </w:rPr>
      </w:pPr>
      <w:hyperlink w:anchor="_Toc214264047" w:history="1">
        <w:r w:rsidRPr="00AF6EEA">
          <w:rPr>
            <w:rStyle w:val="Hyperlink"/>
            <w:noProof/>
          </w:rPr>
          <w:t>Item R420</w:t>
        </w:r>
        <w:r>
          <w:rPr>
            <w:rFonts w:eastAsiaTheme="minorEastAsia" w:cstheme="minorBidi"/>
            <w:b w:val="0"/>
            <w:iCs w:val="0"/>
            <w:noProof/>
            <w:kern w:val="2"/>
            <w:szCs w:val="24"/>
            <w14:ligatures w14:val="standardContextual"/>
          </w:rPr>
          <w:tab/>
        </w:r>
        <w:r w:rsidRPr="00AF6EEA">
          <w:rPr>
            <w:rStyle w:val="Hyperlink"/>
            <w:noProof/>
          </w:rPr>
          <w:t xml:space="preserve">Entrance Culverts – </w:t>
        </w:r>
        <w:r w:rsidRPr="00AF6EEA">
          <w:rPr>
            <w:rStyle w:val="Hyperlink"/>
            <w:noProof/>
            <w:highlight w:val="green"/>
          </w:rPr>
          <w:t>525 mm Dia., Type, Class</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_Toc214264047 \h </w:instrText>
        </w:r>
        <w:r>
          <w:rPr>
            <w:noProof/>
            <w:webHidden/>
          </w:rPr>
        </w:r>
        <w:r>
          <w:rPr>
            <w:noProof/>
            <w:webHidden/>
          </w:rPr>
          <w:fldChar w:fldCharType="separate"/>
        </w:r>
        <w:r>
          <w:rPr>
            <w:noProof/>
            <w:webHidden/>
          </w:rPr>
          <w:t>115</w:t>
        </w:r>
        <w:r>
          <w:rPr>
            <w:noProof/>
            <w:webHidden/>
          </w:rPr>
          <w:fldChar w:fldCharType="end"/>
        </w:r>
      </w:hyperlink>
    </w:p>
    <w:p w14:paraId="321C442A" w14:textId="10E1DF27" w:rsidR="002E7F10" w:rsidRDefault="002E7F10">
      <w:pPr>
        <w:pStyle w:val="TOC2"/>
        <w:rPr>
          <w:rFonts w:eastAsiaTheme="minorEastAsia" w:cstheme="minorBidi"/>
          <w:b w:val="0"/>
          <w:iCs w:val="0"/>
          <w:noProof/>
          <w:kern w:val="2"/>
          <w:szCs w:val="24"/>
          <w14:ligatures w14:val="standardContextual"/>
        </w:rPr>
      </w:pPr>
      <w:hyperlink w:anchor="_Toc214264048" w:history="1">
        <w:r w:rsidRPr="00AF6EEA">
          <w:rPr>
            <w:rStyle w:val="Hyperlink"/>
            <w:rFonts w:eastAsiaTheme="majorEastAsia"/>
            <w:noProof/>
            <w:highlight w:val="yellow"/>
          </w:rPr>
          <w:t>Item R421</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Remove and Replace Driveway Culvert</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_Toc214264048 \h </w:instrText>
        </w:r>
        <w:r>
          <w:rPr>
            <w:noProof/>
            <w:webHidden/>
          </w:rPr>
        </w:r>
        <w:r>
          <w:rPr>
            <w:noProof/>
            <w:webHidden/>
          </w:rPr>
          <w:fldChar w:fldCharType="separate"/>
        </w:r>
        <w:r>
          <w:rPr>
            <w:noProof/>
            <w:webHidden/>
          </w:rPr>
          <w:t>115</w:t>
        </w:r>
        <w:r>
          <w:rPr>
            <w:noProof/>
            <w:webHidden/>
          </w:rPr>
          <w:fldChar w:fldCharType="end"/>
        </w:r>
      </w:hyperlink>
    </w:p>
    <w:p w14:paraId="016FDBCC" w14:textId="0BF4966B" w:rsidR="002E7F10" w:rsidRDefault="002E7F10">
      <w:pPr>
        <w:pStyle w:val="TOC2"/>
        <w:rPr>
          <w:rFonts w:eastAsiaTheme="minorEastAsia" w:cstheme="minorBidi"/>
          <w:b w:val="0"/>
          <w:iCs w:val="0"/>
          <w:noProof/>
          <w:kern w:val="2"/>
          <w:szCs w:val="24"/>
          <w14:ligatures w14:val="standardContextual"/>
        </w:rPr>
      </w:pPr>
      <w:hyperlink w:anchor="_Toc214264049" w:history="1">
        <w:r w:rsidRPr="00AF6EEA">
          <w:rPr>
            <w:rStyle w:val="Hyperlink"/>
            <w:rFonts w:eastAsiaTheme="majorEastAsia"/>
            <w:noProof/>
            <w:highlight w:val="yellow"/>
          </w:rPr>
          <w:t>Item R422</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Remove and Replace Pipe Culverts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_Toc214264049 \h </w:instrText>
        </w:r>
        <w:r>
          <w:rPr>
            <w:noProof/>
            <w:webHidden/>
          </w:rPr>
        </w:r>
        <w:r>
          <w:rPr>
            <w:noProof/>
            <w:webHidden/>
          </w:rPr>
          <w:fldChar w:fldCharType="separate"/>
        </w:r>
        <w:r>
          <w:rPr>
            <w:noProof/>
            <w:webHidden/>
          </w:rPr>
          <w:t>116</w:t>
        </w:r>
        <w:r>
          <w:rPr>
            <w:noProof/>
            <w:webHidden/>
          </w:rPr>
          <w:fldChar w:fldCharType="end"/>
        </w:r>
      </w:hyperlink>
    </w:p>
    <w:p w14:paraId="3B4FE119" w14:textId="090249A1" w:rsidR="002E7F10" w:rsidRDefault="002E7F10">
      <w:pPr>
        <w:pStyle w:val="TOC2"/>
        <w:rPr>
          <w:rFonts w:eastAsiaTheme="minorEastAsia" w:cstheme="minorBidi"/>
          <w:b w:val="0"/>
          <w:iCs w:val="0"/>
          <w:noProof/>
          <w:kern w:val="2"/>
          <w:szCs w:val="24"/>
          <w14:ligatures w14:val="standardContextual"/>
        </w:rPr>
      </w:pPr>
      <w:hyperlink w:anchor="_Toc214264050" w:history="1">
        <w:r w:rsidRPr="00AF6EEA">
          <w:rPr>
            <w:rStyle w:val="Hyperlink"/>
            <w:noProof/>
          </w:rPr>
          <w:t>Item R423</w:t>
        </w:r>
        <w:r>
          <w:rPr>
            <w:rFonts w:eastAsiaTheme="minorEastAsia" w:cstheme="minorBidi"/>
            <w:b w:val="0"/>
            <w:iCs w:val="0"/>
            <w:noProof/>
            <w:kern w:val="2"/>
            <w:szCs w:val="24"/>
            <w14:ligatures w14:val="standardContextual"/>
          </w:rPr>
          <w:tab/>
        </w:r>
        <w:r w:rsidRPr="00AF6EEA">
          <w:rPr>
            <w:rStyle w:val="Hyperlink"/>
            <w:noProof/>
          </w:rPr>
          <w:t xml:space="preserve">Road Culverts – </w:t>
        </w:r>
        <w:r w:rsidRPr="00AF6EEA">
          <w:rPr>
            <w:rStyle w:val="Hyperlink"/>
            <w:noProof/>
            <w:highlight w:val="green"/>
          </w:rPr>
          <w:t>Size, Type, Class</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_Toc214264050 \h </w:instrText>
        </w:r>
        <w:r>
          <w:rPr>
            <w:noProof/>
            <w:webHidden/>
          </w:rPr>
        </w:r>
        <w:r>
          <w:rPr>
            <w:noProof/>
            <w:webHidden/>
          </w:rPr>
          <w:fldChar w:fldCharType="separate"/>
        </w:r>
        <w:r>
          <w:rPr>
            <w:noProof/>
            <w:webHidden/>
          </w:rPr>
          <w:t>118</w:t>
        </w:r>
        <w:r>
          <w:rPr>
            <w:noProof/>
            <w:webHidden/>
          </w:rPr>
          <w:fldChar w:fldCharType="end"/>
        </w:r>
      </w:hyperlink>
    </w:p>
    <w:p w14:paraId="027B5A92" w14:textId="24C58423" w:rsidR="002E7F10" w:rsidRDefault="002E7F10">
      <w:pPr>
        <w:pStyle w:val="TOC2"/>
        <w:rPr>
          <w:rFonts w:eastAsiaTheme="minorEastAsia" w:cstheme="minorBidi"/>
          <w:b w:val="0"/>
          <w:iCs w:val="0"/>
          <w:noProof/>
          <w:kern w:val="2"/>
          <w:szCs w:val="24"/>
          <w14:ligatures w14:val="standardContextual"/>
        </w:rPr>
      </w:pPr>
      <w:hyperlink w:anchor="_Toc214264051" w:history="1">
        <w:r w:rsidRPr="00AF6EEA">
          <w:rPr>
            <w:rStyle w:val="Hyperlink"/>
            <w:rFonts w:eastAsiaTheme="majorEastAsia"/>
            <w:noProof/>
            <w:highlight w:val="yellow"/>
          </w:rPr>
          <w:t>Item R424</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Reline Pipe/Culvert with Fold and Form PVC Pipe Liners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_Toc214264051 \h </w:instrText>
        </w:r>
        <w:r>
          <w:rPr>
            <w:noProof/>
            <w:webHidden/>
          </w:rPr>
        </w:r>
        <w:r>
          <w:rPr>
            <w:noProof/>
            <w:webHidden/>
          </w:rPr>
          <w:fldChar w:fldCharType="separate"/>
        </w:r>
        <w:r>
          <w:rPr>
            <w:noProof/>
            <w:webHidden/>
          </w:rPr>
          <w:t>119</w:t>
        </w:r>
        <w:r>
          <w:rPr>
            <w:noProof/>
            <w:webHidden/>
          </w:rPr>
          <w:fldChar w:fldCharType="end"/>
        </w:r>
      </w:hyperlink>
    </w:p>
    <w:p w14:paraId="514E53DA" w14:textId="2355ECF5" w:rsidR="002E7F10" w:rsidRDefault="002E7F10">
      <w:pPr>
        <w:pStyle w:val="TOC2"/>
        <w:rPr>
          <w:rFonts w:eastAsiaTheme="minorEastAsia" w:cstheme="minorBidi"/>
          <w:b w:val="0"/>
          <w:iCs w:val="0"/>
          <w:noProof/>
          <w:kern w:val="2"/>
          <w:szCs w:val="24"/>
          <w14:ligatures w14:val="standardContextual"/>
        </w:rPr>
      </w:pPr>
      <w:hyperlink w:anchor="_Toc214264052" w:history="1">
        <w:r w:rsidRPr="00AF6EEA">
          <w:rPr>
            <w:rStyle w:val="Hyperlink"/>
            <w:rFonts w:eastAsiaTheme="majorEastAsia"/>
            <w:noProof/>
            <w:highlight w:val="yellow"/>
          </w:rPr>
          <w:t>Item R425</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Reline Pipe/Culvert with Snap-Tite HDPE Pipe</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_Toc214264052 \h </w:instrText>
        </w:r>
        <w:r>
          <w:rPr>
            <w:noProof/>
            <w:webHidden/>
          </w:rPr>
        </w:r>
        <w:r>
          <w:rPr>
            <w:noProof/>
            <w:webHidden/>
          </w:rPr>
          <w:fldChar w:fldCharType="separate"/>
        </w:r>
        <w:r>
          <w:rPr>
            <w:noProof/>
            <w:webHidden/>
          </w:rPr>
          <w:t>120</w:t>
        </w:r>
        <w:r>
          <w:rPr>
            <w:noProof/>
            <w:webHidden/>
          </w:rPr>
          <w:fldChar w:fldCharType="end"/>
        </w:r>
      </w:hyperlink>
    </w:p>
    <w:p w14:paraId="44F3B09B" w14:textId="084A6E60" w:rsidR="002E7F10" w:rsidRDefault="002E7F10">
      <w:pPr>
        <w:pStyle w:val="TOC2"/>
        <w:rPr>
          <w:rFonts w:eastAsiaTheme="minorEastAsia" w:cstheme="minorBidi"/>
          <w:b w:val="0"/>
          <w:iCs w:val="0"/>
          <w:noProof/>
          <w:kern w:val="2"/>
          <w:szCs w:val="24"/>
          <w14:ligatures w14:val="standardContextual"/>
        </w:rPr>
      </w:pPr>
      <w:hyperlink w:anchor="_Toc214264053" w:history="1">
        <w:r w:rsidRPr="00AF6EEA">
          <w:rPr>
            <w:rStyle w:val="Hyperlink"/>
            <w:rFonts w:eastAsiaTheme="majorEastAsia"/>
            <w:noProof/>
            <w:highlight w:val="yellow"/>
          </w:rPr>
          <w:t>Item R426</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Reline Pipe/Culvert with UV Glass Reinforced Cured-in-Place Liner</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_Toc214264053 \h </w:instrText>
        </w:r>
        <w:r>
          <w:rPr>
            <w:noProof/>
            <w:webHidden/>
          </w:rPr>
        </w:r>
        <w:r>
          <w:rPr>
            <w:noProof/>
            <w:webHidden/>
          </w:rPr>
          <w:fldChar w:fldCharType="separate"/>
        </w:r>
        <w:r>
          <w:rPr>
            <w:noProof/>
            <w:webHidden/>
          </w:rPr>
          <w:t>121</w:t>
        </w:r>
        <w:r>
          <w:rPr>
            <w:noProof/>
            <w:webHidden/>
          </w:rPr>
          <w:fldChar w:fldCharType="end"/>
        </w:r>
      </w:hyperlink>
    </w:p>
    <w:p w14:paraId="53CB160E" w14:textId="2DA2E019" w:rsidR="002E7F10" w:rsidRDefault="002E7F10">
      <w:pPr>
        <w:pStyle w:val="TOC2"/>
        <w:rPr>
          <w:rFonts w:eastAsiaTheme="minorEastAsia" w:cstheme="minorBidi"/>
          <w:b w:val="0"/>
          <w:iCs w:val="0"/>
          <w:noProof/>
          <w:kern w:val="2"/>
          <w:szCs w:val="24"/>
          <w14:ligatures w14:val="standardContextual"/>
        </w:rPr>
      </w:pPr>
      <w:hyperlink w:anchor="_Toc214264054" w:history="1">
        <w:r w:rsidRPr="00AF6EEA">
          <w:rPr>
            <w:rStyle w:val="Hyperlink"/>
            <w:noProof/>
            <w:highlight w:val="yellow"/>
          </w:rPr>
          <w:t>Item R427</w:t>
        </w:r>
        <w:r>
          <w:rPr>
            <w:rFonts w:eastAsiaTheme="minorEastAsia" w:cstheme="minorBidi"/>
            <w:b w:val="0"/>
            <w:iCs w:val="0"/>
            <w:noProof/>
            <w:kern w:val="2"/>
            <w:szCs w:val="24"/>
            <w14:ligatures w14:val="standardContextual"/>
          </w:rPr>
          <w:tab/>
        </w:r>
        <w:r w:rsidRPr="00AF6EEA">
          <w:rPr>
            <w:rStyle w:val="Hyperlink"/>
            <w:noProof/>
            <w:highlight w:val="yellow"/>
          </w:rPr>
          <w:t>Parge Voids in Pipe and/or Subdrain Connections</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_Toc214264054 \h </w:instrText>
        </w:r>
        <w:r>
          <w:rPr>
            <w:noProof/>
            <w:webHidden/>
          </w:rPr>
        </w:r>
        <w:r>
          <w:rPr>
            <w:noProof/>
            <w:webHidden/>
          </w:rPr>
          <w:fldChar w:fldCharType="separate"/>
        </w:r>
        <w:r>
          <w:rPr>
            <w:noProof/>
            <w:webHidden/>
          </w:rPr>
          <w:t>122</w:t>
        </w:r>
        <w:r>
          <w:rPr>
            <w:noProof/>
            <w:webHidden/>
          </w:rPr>
          <w:fldChar w:fldCharType="end"/>
        </w:r>
      </w:hyperlink>
    </w:p>
    <w:p w14:paraId="3119F892" w14:textId="5DDAB51B" w:rsidR="002E7F10" w:rsidRDefault="002E7F10">
      <w:pPr>
        <w:pStyle w:val="TOC1"/>
        <w:rPr>
          <w:rFonts w:eastAsiaTheme="minorEastAsia" w:cstheme="minorBidi"/>
          <w:b w:val="0"/>
          <w:bCs w:val="0"/>
          <w:kern w:val="2"/>
          <w14:ligatures w14:val="standardContextual"/>
        </w:rPr>
      </w:pPr>
      <w:hyperlink w:anchor="_Toc214264055" w:history="1">
        <w:r w:rsidRPr="00AF6EEA">
          <w:rPr>
            <w:rStyle w:val="Hyperlink"/>
          </w:rPr>
          <w:t>OPSS 500-SERIES</w:t>
        </w:r>
        <w:r>
          <w:rPr>
            <w:webHidden/>
          </w:rPr>
          <w:tab/>
        </w:r>
        <w:r>
          <w:rPr>
            <w:webHidden/>
          </w:rPr>
          <w:fldChar w:fldCharType="begin"/>
        </w:r>
        <w:r>
          <w:rPr>
            <w:webHidden/>
          </w:rPr>
          <w:instrText xml:space="preserve"> PAGEREF _Toc214264055 \h </w:instrText>
        </w:r>
        <w:r>
          <w:rPr>
            <w:webHidden/>
          </w:rPr>
        </w:r>
        <w:r>
          <w:rPr>
            <w:webHidden/>
          </w:rPr>
          <w:fldChar w:fldCharType="separate"/>
        </w:r>
        <w:r>
          <w:rPr>
            <w:webHidden/>
          </w:rPr>
          <w:t>123</w:t>
        </w:r>
        <w:r>
          <w:rPr>
            <w:webHidden/>
          </w:rPr>
          <w:fldChar w:fldCharType="end"/>
        </w:r>
      </w:hyperlink>
    </w:p>
    <w:p w14:paraId="4C61B894" w14:textId="3ABD2401" w:rsidR="002E7F10" w:rsidRDefault="002E7F10">
      <w:pPr>
        <w:pStyle w:val="TOC2"/>
        <w:rPr>
          <w:rFonts w:eastAsiaTheme="minorEastAsia" w:cstheme="minorBidi"/>
          <w:b w:val="0"/>
          <w:iCs w:val="0"/>
          <w:noProof/>
          <w:kern w:val="2"/>
          <w:szCs w:val="24"/>
          <w14:ligatures w14:val="standardContextual"/>
        </w:rPr>
      </w:pPr>
      <w:hyperlink w:anchor="_Toc214264056" w:history="1">
        <w:r w:rsidRPr="00AF6EEA">
          <w:rPr>
            <w:rStyle w:val="Hyperlink"/>
            <w:rFonts w:eastAsiaTheme="majorEastAsia"/>
            <w:noProof/>
          </w:rPr>
          <w:t>Item R501</w:t>
        </w:r>
        <w:r>
          <w:rPr>
            <w:rFonts w:eastAsiaTheme="minorEastAsia" w:cstheme="minorBidi"/>
            <w:b w:val="0"/>
            <w:iCs w:val="0"/>
            <w:noProof/>
            <w:kern w:val="2"/>
            <w:szCs w:val="24"/>
            <w14:ligatures w14:val="standardContextual"/>
          </w:rPr>
          <w:tab/>
        </w:r>
        <w:r w:rsidRPr="00AF6EEA">
          <w:rPr>
            <w:rStyle w:val="Hyperlink"/>
            <w:rFonts w:eastAsiaTheme="majorEastAsia"/>
            <w:noProof/>
          </w:rPr>
          <w:t>Removal of Asphalt Pavement – Full Depth (</w:t>
        </w:r>
        <w:r w:rsidRPr="00AF6EEA">
          <w:rPr>
            <w:rStyle w:val="Hyperlink"/>
            <w:rFonts w:eastAsiaTheme="majorEastAsia"/>
            <w:noProof/>
            <w:highlight w:val="green"/>
          </w:rPr>
          <w:t>100</w:t>
        </w:r>
        <w:r w:rsidRPr="00AF6EEA">
          <w:rPr>
            <w:rStyle w:val="Hyperlink"/>
            <w:rFonts w:eastAsiaTheme="majorEastAsia"/>
            <w:noProof/>
          </w:rPr>
          <w:t xml:space="preserve"> mm) [New Construction]</w:t>
        </w:r>
        <w:r>
          <w:rPr>
            <w:noProof/>
            <w:webHidden/>
          </w:rPr>
          <w:tab/>
        </w:r>
        <w:r>
          <w:rPr>
            <w:noProof/>
            <w:webHidden/>
          </w:rPr>
          <w:fldChar w:fldCharType="begin"/>
        </w:r>
        <w:r>
          <w:rPr>
            <w:noProof/>
            <w:webHidden/>
          </w:rPr>
          <w:instrText xml:space="preserve"> PAGEREF _Toc214264056 \h </w:instrText>
        </w:r>
        <w:r>
          <w:rPr>
            <w:noProof/>
            <w:webHidden/>
          </w:rPr>
        </w:r>
        <w:r>
          <w:rPr>
            <w:noProof/>
            <w:webHidden/>
          </w:rPr>
          <w:fldChar w:fldCharType="separate"/>
        </w:r>
        <w:r>
          <w:rPr>
            <w:noProof/>
            <w:webHidden/>
          </w:rPr>
          <w:t>123</w:t>
        </w:r>
        <w:r>
          <w:rPr>
            <w:noProof/>
            <w:webHidden/>
          </w:rPr>
          <w:fldChar w:fldCharType="end"/>
        </w:r>
      </w:hyperlink>
    </w:p>
    <w:p w14:paraId="5BF2E0CD" w14:textId="08864C90" w:rsidR="002E7F10" w:rsidRDefault="002E7F10">
      <w:pPr>
        <w:pStyle w:val="TOC2"/>
        <w:rPr>
          <w:rFonts w:eastAsiaTheme="minorEastAsia" w:cstheme="minorBidi"/>
          <w:b w:val="0"/>
          <w:iCs w:val="0"/>
          <w:noProof/>
          <w:kern w:val="2"/>
          <w:szCs w:val="24"/>
          <w14:ligatures w14:val="standardContextual"/>
        </w:rPr>
      </w:pPr>
      <w:hyperlink w:anchor="_Toc214264057" w:history="1">
        <w:r w:rsidRPr="00AF6EEA">
          <w:rPr>
            <w:rStyle w:val="Hyperlink"/>
            <w:rFonts w:eastAsiaTheme="majorEastAsia"/>
            <w:noProof/>
            <w:highlight w:val="yellow"/>
          </w:rPr>
          <w:t>Item R501</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Asphalt Pavement – Full Depth (</w:t>
        </w:r>
        <w:r w:rsidRPr="00AF6EEA">
          <w:rPr>
            <w:rStyle w:val="Hyperlink"/>
            <w:rFonts w:eastAsiaTheme="majorEastAsia"/>
            <w:noProof/>
            <w:highlight w:val="green"/>
          </w:rPr>
          <w:t>100</w:t>
        </w:r>
        <w:r w:rsidRPr="00AF6EEA">
          <w:rPr>
            <w:rStyle w:val="Hyperlink"/>
            <w:rFonts w:eastAsiaTheme="majorEastAsia"/>
            <w:noProof/>
            <w:highlight w:val="yellow"/>
          </w:rPr>
          <w:t xml:space="preserve"> mm)</w:t>
        </w:r>
        <w:r w:rsidRPr="00AF6EEA">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_Toc214264057 \h </w:instrText>
        </w:r>
        <w:r>
          <w:rPr>
            <w:noProof/>
            <w:webHidden/>
          </w:rPr>
        </w:r>
        <w:r>
          <w:rPr>
            <w:noProof/>
            <w:webHidden/>
          </w:rPr>
          <w:fldChar w:fldCharType="separate"/>
        </w:r>
        <w:r>
          <w:rPr>
            <w:noProof/>
            <w:webHidden/>
          </w:rPr>
          <w:t>124</w:t>
        </w:r>
        <w:r>
          <w:rPr>
            <w:noProof/>
            <w:webHidden/>
          </w:rPr>
          <w:fldChar w:fldCharType="end"/>
        </w:r>
      </w:hyperlink>
    </w:p>
    <w:p w14:paraId="0FA70CEA" w14:textId="2FF3D9A9" w:rsidR="002E7F10" w:rsidRDefault="002E7F10">
      <w:pPr>
        <w:pStyle w:val="TOC2"/>
        <w:rPr>
          <w:rFonts w:eastAsiaTheme="minorEastAsia" w:cstheme="minorBidi"/>
          <w:b w:val="0"/>
          <w:iCs w:val="0"/>
          <w:noProof/>
          <w:kern w:val="2"/>
          <w:szCs w:val="24"/>
          <w14:ligatures w14:val="standardContextual"/>
        </w:rPr>
      </w:pPr>
      <w:hyperlink w:anchor="_Toc214264058" w:history="1">
        <w:r w:rsidRPr="00AF6EEA">
          <w:rPr>
            <w:rStyle w:val="Hyperlink"/>
            <w:rFonts w:eastAsiaTheme="majorEastAsia"/>
            <w:noProof/>
            <w:highlight w:val="yellow"/>
          </w:rPr>
          <w:t>Item R502</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Asphalt Pavement – Partial Depth (</w:t>
        </w:r>
        <w:r w:rsidRPr="00AF6EEA">
          <w:rPr>
            <w:rStyle w:val="Hyperlink"/>
            <w:rFonts w:eastAsiaTheme="majorEastAsia"/>
            <w:noProof/>
            <w:highlight w:val="green"/>
          </w:rPr>
          <w:t xml:space="preserve">50 </w:t>
        </w:r>
        <w:r w:rsidRPr="00AF6EEA">
          <w:rPr>
            <w:rStyle w:val="Hyperlink"/>
            <w:rFonts w:eastAsiaTheme="majorEastAsia"/>
            <w:noProof/>
            <w:highlight w:val="yellow"/>
          </w:rPr>
          <w:t>mm)</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_Toc214264058 \h </w:instrText>
        </w:r>
        <w:r>
          <w:rPr>
            <w:noProof/>
            <w:webHidden/>
          </w:rPr>
        </w:r>
        <w:r>
          <w:rPr>
            <w:noProof/>
            <w:webHidden/>
          </w:rPr>
          <w:fldChar w:fldCharType="separate"/>
        </w:r>
        <w:r>
          <w:rPr>
            <w:noProof/>
            <w:webHidden/>
          </w:rPr>
          <w:t>125</w:t>
        </w:r>
        <w:r>
          <w:rPr>
            <w:noProof/>
            <w:webHidden/>
          </w:rPr>
          <w:fldChar w:fldCharType="end"/>
        </w:r>
      </w:hyperlink>
    </w:p>
    <w:p w14:paraId="16A72AD4" w14:textId="19CDAF02" w:rsidR="002E7F10" w:rsidRDefault="002E7F10">
      <w:pPr>
        <w:pStyle w:val="TOC2"/>
        <w:rPr>
          <w:rFonts w:eastAsiaTheme="minorEastAsia" w:cstheme="minorBidi"/>
          <w:b w:val="0"/>
          <w:iCs w:val="0"/>
          <w:noProof/>
          <w:kern w:val="2"/>
          <w:szCs w:val="24"/>
          <w14:ligatures w14:val="standardContextual"/>
        </w:rPr>
      </w:pPr>
      <w:hyperlink w:anchor="_Toc214264059" w:history="1">
        <w:r w:rsidRPr="00AF6EEA">
          <w:rPr>
            <w:rStyle w:val="Hyperlink"/>
            <w:rFonts w:eastAsiaTheme="majorEastAsia"/>
            <w:noProof/>
            <w:highlight w:val="yellow"/>
          </w:rPr>
          <w:t>Item R503</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Asphalt Pavement at New Median – Partial Depth (40 mm)</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_Toc214264059 \h </w:instrText>
        </w:r>
        <w:r>
          <w:rPr>
            <w:noProof/>
            <w:webHidden/>
          </w:rPr>
        </w:r>
        <w:r>
          <w:rPr>
            <w:noProof/>
            <w:webHidden/>
          </w:rPr>
          <w:fldChar w:fldCharType="separate"/>
        </w:r>
        <w:r>
          <w:rPr>
            <w:noProof/>
            <w:webHidden/>
          </w:rPr>
          <w:t>127</w:t>
        </w:r>
        <w:r>
          <w:rPr>
            <w:noProof/>
            <w:webHidden/>
          </w:rPr>
          <w:fldChar w:fldCharType="end"/>
        </w:r>
      </w:hyperlink>
    </w:p>
    <w:p w14:paraId="2622B4E0" w14:textId="72CD4259" w:rsidR="002E7F10" w:rsidRDefault="002E7F10">
      <w:pPr>
        <w:pStyle w:val="TOC2"/>
        <w:rPr>
          <w:rFonts w:eastAsiaTheme="minorEastAsia" w:cstheme="minorBidi"/>
          <w:b w:val="0"/>
          <w:iCs w:val="0"/>
          <w:noProof/>
          <w:kern w:val="2"/>
          <w:szCs w:val="24"/>
          <w14:ligatures w14:val="standardContextual"/>
        </w:rPr>
      </w:pPr>
      <w:hyperlink w:anchor="_Toc214264060" w:history="1">
        <w:r w:rsidRPr="00AF6EEA">
          <w:rPr>
            <w:rStyle w:val="Hyperlink"/>
            <w:rFonts w:eastAsiaTheme="majorEastAsia"/>
            <w:noProof/>
            <w:highlight w:val="yellow"/>
          </w:rPr>
          <w:t>Item R504</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Asphalt Pavement at Structures – Partial Depth (</w:t>
        </w:r>
        <w:r w:rsidRPr="00AF6EEA">
          <w:rPr>
            <w:rStyle w:val="Hyperlink"/>
            <w:rFonts w:eastAsiaTheme="majorEastAsia"/>
            <w:noProof/>
            <w:highlight w:val="green"/>
          </w:rPr>
          <w:t>40</w:t>
        </w:r>
        <w:r w:rsidRPr="00AF6EEA">
          <w:rPr>
            <w:rStyle w:val="Hyperlink"/>
            <w:rFonts w:eastAsiaTheme="majorEastAsia"/>
            <w:noProof/>
            <w:highlight w:val="yellow"/>
          </w:rPr>
          <w:t xml:space="preserve"> mm)</w:t>
        </w:r>
        <w:r w:rsidRPr="00AF6EEA">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_Toc214264060 \h </w:instrText>
        </w:r>
        <w:r>
          <w:rPr>
            <w:noProof/>
            <w:webHidden/>
          </w:rPr>
        </w:r>
        <w:r>
          <w:rPr>
            <w:noProof/>
            <w:webHidden/>
          </w:rPr>
          <w:fldChar w:fldCharType="separate"/>
        </w:r>
        <w:r>
          <w:rPr>
            <w:noProof/>
            <w:webHidden/>
          </w:rPr>
          <w:t>128</w:t>
        </w:r>
        <w:r>
          <w:rPr>
            <w:noProof/>
            <w:webHidden/>
          </w:rPr>
          <w:fldChar w:fldCharType="end"/>
        </w:r>
      </w:hyperlink>
    </w:p>
    <w:p w14:paraId="1C81AF26" w14:textId="7FF9CF8E" w:rsidR="002E7F10" w:rsidRDefault="002E7F10">
      <w:pPr>
        <w:pStyle w:val="TOC2"/>
        <w:rPr>
          <w:rFonts w:eastAsiaTheme="minorEastAsia" w:cstheme="minorBidi"/>
          <w:b w:val="0"/>
          <w:iCs w:val="0"/>
          <w:noProof/>
          <w:kern w:val="2"/>
          <w:szCs w:val="24"/>
          <w14:ligatures w14:val="standardContextual"/>
        </w:rPr>
      </w:pPr>
      <w:hyperlink w:anchor="_Toc214264061" w:history="1">
        <w:r w:rsidRPr="00AF6EEA">
          <w:rPr>
            <w:rStyle w:val="Hyperlink"/>
            <w:rFonts w:eastAsiaTheme="majorEastAsia"/>
            <w:noProof/>
            <w:highlight w:val="yellow"/>
          </w:rPr>
          <w:t>Item R505</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Asphalt Sidewalk</w:t>
        </w:r>
        <w:r w:rsidRPr="00AF6EEA">
          <w:rPr>
            <w:rStyle w:val="Hyperlink"/>
            <w:rFonts w:eastAsiaTheme="majorEastAsia"/>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_Toc214264061 \h </w:instrText>
        </w:r>
        <w:r>
          <w:rPr>
            <w:noProof/>
            <w:webHidden/>
          </w:rPr>
        </w:r>
        <w:r>
          <w:rPr>
            <w:noProof/>
            <w:webHidden/>
          </w:rPr>
          <w:fldChar w:fldCharType="separate"/>
        </w:r>
        <w:r>
          <w:rPr>
            <w:noProof/>
            <w:webHidden/>
          </w:rPr>
          <w:t>128</w:t>
        </w:r>
        <w:r>
          <w:rPr>
            <w:noProof/>
            <w:webHidden/>
          </w:rPr>
          <w:fldChar w:fldCharType="end"/>
        </w:r>
      </w:hyperlink>
    </w:p>
    <w:p w14:paraId="3628FA01" w14:textId="1B2D590B" w:rsidR="002E7F10" w:rsidRDefault="002E7F10">
      <w:pPr>
        <w:pStyle w:val="TOC2"/>
        <w:rPr>
          <w:rFonts w:eastAsiaTheme="minorEastAsia" w:cstheme="minorBidi"/>
          <w:b w:val="0"/>
          <w:iCs w:val="0"/>
          <w:noProof/>
          <w:kern w:val="2"/>
          <w:szCs w:val="24"/>
          <w14:ligatures w14:val="standardContextual"/>
        </w:rPr>
      </w:pPr>
      <w:hyperlink w:anchor="_Toc214264062" w:history="1">
        <w:r w:rsidRPr="00AF6EEA">
          <w:rPr>
            <w:rStyle w:val="Hyperlink"/>
            <w:rFonts w:eastAsiaTheme="majorEastAsia"/>
            <w:noProof/>
          </w:rPr>
          <w:t>Item R506</w:t>
        </w:r>
        <w:r>
          <w:rPr>
            <w:rFonts w:eastAsiaTheme="minorEastAsia" w:cstheme="minorBidi"/>
            <w:b w:val="0"/>
            <w:iCs w:val="0"/>
            <w:noProof/>
            <w:kern w:val="2"/>
            <w:szCs w:val="24"/>
            <w14:ligatures w14:val="standardContextual"/>
          </w:rPr>
          <w:tab/>
        </w:r>
        <w:r w:rsidRPr="00AF6EEA">
          <w:rPr>
            <w:rStyle w:val="Hyperlink"/>
            <w:rFonts w:eastAsiaTheme="majorEastAsia"/>
            <w:noProof/>
          </w:rPr>
          <w:t xml:space="preserve">Removal of Concrete Curb and Gutter – All Types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_Toc214264062 \h </w:instrText>
        </w:r>
        <w:r>
          <w:rPr>
            <w:noProof/>
            <w:webHidden/>
          </w:rPr>
        </w:r>
        <w:r>
          <w:rPr>
            <w:noProof/>
            <w:webHidden/>
          </w:rPr>
          <w:fldChar w:fldCharType="separate"/>
        </w:r>
        <w:r>
          <w:rPr>
            <w:noProof/>
            <w:webHidden/>
          </w:rPr>
          <w:t>128</w:t>
        </w:r>
        <w:r>
          <w:rPr>
            <w:noProof/>
            <w:webHidden/>
          </w:rPr>
          <w:fldChar w:fldCharType="end"/>
        </w:r>
      </w:hyperlink>
    </w:p>
    <w:p w14:paraId="5D0BD0DA" w14:textId="78D0224B" w:rsidR="002E7F10" w:rsidRDefault="002E7F10">
      <w:pPr>
        <w:pStyle w:val="TOC2"/>
        <w:rPr>
          <w:rFonts w:eastAsiaTheme="minorEastAsia" w:cstheme="minorBidi"/>
          <w:b w:val="0"/>
          <w:iCs w:val="0"/>
          <w:noProof/>
          <w:kern w:val="2"/>
          <w:szCs w:val="24"/>
          <w14:ligatures w14:val="standardContextual"/>
        </w:rPr>
      </w:pPr>
      <w:hyperlink w:anchor="_Toc214264063" w:history="1">
        <w:r w:rsidRPr="00AF6EEA">
          <w:rPr>
            <w:rStyle w:val="Hyperlink"/>
            <w:rFonts w:eastAsiaTheme="majorEastAsia"/>
            <w:noProof/>
            <w:highlight w:val="yellow"/>
          </w:rPr>
          <w:t>Item R506</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Concrete Curb and Gutter – All Types</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_Toc214264063 \h </w:instrText>
        </w:r>
        <w:r>
          <w:rPr>
            <w:noProof/>
            <w:webHidden/>
          </w:rPr>
        </w:r>
        <w:r>
          <w:rPr>
            <w:noProof/>
            <w:webHidden/>
          </w:rPr>
          <w:fldChar w:fldCharType="separate"/>
        </w:r>
        <w:r>
          <w:rPr>
            <w:noProof/>
            <w:webHidden/>
          </w:rPr>
          <w:t>128</w:t>
        </w:r>
        <w:r>
          <w:rPr>
            <w:noProof/>
            <w:webHidden/>
          </w:rPr>
          <w:fldChar w:fldCharType="end"/>
        </w:r>
      </w:hyperlink>
    </w:p>
    <w:p w14:paraId="295828E4" w14:textId="0064F8E4" w:rsidR="002E7F10" w:rsidRDefault="002E7F10">
      <w:pPr>
        <w:pStyle w:val="TOC2"/>
        <w:rPr>
          <w:rFonts w:eastAsiaTheme="minorEastAsia" w:cstheme="minorBidi"/>
          <w:b w:val="0"/>
          <w:iCs w:val="0"/>
          <w:noProof/>
          <w:kern w:val="2"/>
          <w:szCs w:val="24"/>
          <w14:ligatures w14:val="standardContextual"/>
        </w:rPr>
      </w:pPr>
      <w:hyperlink w:anchor="_Toc214264064" w:history="1">
        <w:r w:rsidRPr="00AF6EEA">
          <w:rPr>
            <w:rStyle w:val="Hyperlink"/>
            <w:rFonts w:eastAsiaTheme="majorEastAsia"/>
            <w:noProof/>
            <w:highlight w:val="yellow"/>
          </w:rPr>
          <w:t>Item R507</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Concrete Sidewalk/Median Island</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_Toc214264064 \h </w:instrText>
        </w:r>
        <w:r>
          <w:rPr>
            <w:noProof/>
            <w:webHidden/>
          </w:rPr>
        </w:r>
        <w:r>
          <w:rPr>
            <w:noProof/>
            <w:webHidden/>
          </w:rPr>
          <w:fldChar w:fldCharType="separate"/>
        </w:r>
        <w:r>
          <w:rPr>
            <w:noProof/>
            <w:webHidden/>
          </w:rPr>
          <w:t>129</w:t>
        </w:r>
        <w:r>
          <w:rPr>
            <w:noProof/>
            <w:webHidden/>
          </w:rPr>
          <w:fldChar w:fldCharType="end"/>
        </w:r>
      </w:hyperlink>
    </w:p>
    <w:p w14:paraId="362589AC" w14:textId="5A8EA72E" w:rsidR="002E7F10" w:rsidRDefault="002E7F10">
      <w:pPr>
        <w:pStyle w:val="TOC2"/>
        <w:rPr>
          <w:rFonts w:eastAsiaTheme="minorEastAsia" w:cstheme="minorBidi"/>
          <w:b w:val="0"/>
          <w:iCs w:val="0"/>
          <w:noProof/>
          <w:kern w:val="2"/>
          <w:szCs w:val="24"/>
          <w14:ligatures w14:val="standardContextual"/>
        </w:rPr>
      </w:pPr>
      <w:hyperlink w:anchor="_Toc214264065" w:history="1">
        <w:r w:rsidRPr="00AF6EEA">
          <w:rPr>
            <w:rStyle w:val="Hyperlink"/>
            <w:noProof/>
          </w:rPr>
          <w:t>Item R508</w:t>
        </w:r>
        <w:r>
          <w:rPr>
            <w:rFonts w:eastAsiaTheme="minorEastAsia" w:cstheme="minorBidi"/>
            <w:b w:val="0"/>
            <w:iCs w:val="0"/>
            <w:noProof/>
            <w:kern w:val="2"/>
            <w:szCs w:val="24"/>
            <w14:ligatures w14:val="standardContextual"/>
          </w:rPr>
          <w:tab/>
        </w:r>
        <w:r w:rsidRPr="00AF6EEA">
          <w:rPr>
            <w:rStyle w:val="Hyperlink"/>
            <w:noProof/>
          </w:rPr>
          <w:t>Removal of Concrete Sidewalk [New Construction]</w:t>
        </w:r>
        <w:r>
          <w:rPr>
            <w:noProof/>
            <w:webHidden/>
          </w:rPr>
          <w:tab/>
        </w:r>
        <w:r>
          <w:rPr>
            <w:noProof/>
            <w:webHidden/>
          </w:rPr>
          <w:fldChar w:fldCharType="begin"/>
        </w:r>
        <w:r>
          <w:rPr>
            <w:noProof/>
            <w:webHidden/>
          </w:rPr>
          <w:instrText xml:space="preserve"> PAGEREF _Toc214264065 \h </w:instrText>
        </w:r>
        <w:r>
          <w:rPr>
            <w:noProof/>
            <w:webHidden/>
          </w:rPr>
        </w:r>
        <w:r>
          <w:rPr>
            <w:noProof/>
            <w:webHidden/>
          </w:rPr>
          <w:fldChar w:fldCharType="separate"/>
        </w:r>
        <w:r>
          <w:rPr>
            <w:noProof/>
            <w:webHidden/>
          </w:rPr>
          <w:t>129</w:t>
        </w:r>
        <w:r>
          <w:rPr>
            <w:noProof/>
            <w:webHidden/>
          </w:rPr>
          <w:fldChar w:fldCharType="end"/>
        </w:r>
      </w:hyperlink>
    </w:p>
    <w:p w14:paraId="591F52F7" w14:textId="3D25A4FA" w:rsidR="002E7F10" w:rsidRDefault="002E7F10">
      <w:pPr>
        <w:pStyle w:val="TOC2"/>
        <w:rPr>
          <w:rFonts w:eastAsiaTheme="minorEastAsia" w:cstheme="minorBidi"/>
          <w:b w:val="0"/>
          <w:iCs w:val="0"/>
          <w:noProof/>
          <w:kern w:val="2"/>
          <w:szCs w:val="24"/>
          <w14:ligatures w14:val="standardContextual"/>
        </w:rPr>
      </w:pPr>
      <w:hyperlink w:anchor="_Toc214264066" w:history="1">
        <w:r w:rsidRPr="00AF6EEA">
          <w:rPr>
            <w:rStyle w:val="Hyperlink"/>
            <w:noProof/>
          </w:rPr>
          <w:t>Item R509</w:t>
        </w:r>
        <w:r>
          <w:rPr>
            <w:rFonts w:eastAsiaTheme="minorEastAsia" w:cstheme="minorBidi"/>
            <w:b w:val="0"/>
            <w:iCs w:val="0"/>
            <w:noProof/>
            <w:kern w:val="2"/>
            <w:szCs w:val="24"/>
            <w14:ligatures w14:val="standardContextual"/>
          </w:rPr>
          <w:tab/>
        </w:r>
        <w:r w:rsidRPr="00AF6EEA">
          <w:rPr>
            <w:rStyle w:val="Hyperlink"/>
            <w:noProof/>
          </w:rPr>
          <w:t>Removal of Median Island [New Construction]</w:t>
        </w:r>
        <w:r>
          <w:rPr>
            <w:noProof/>
            <w:webHidden/>
          </w:rPr>
          <w:tab/>
        </w:r>
        <w:r>
          <w:rPr>
            <w:noProof/>
            <w:webHidden/>
          </w:rPr>
          <w:fldChar w:fldCharType="begin"/>
        </w:r>
        <w:r>
          <w:rPr>
            <w:noProof/>
            <w:webHidden/>
          </w:rPr>
          <w:instrText xml:space="preserve"> PAGEREF _Toc214264066 \h </w:instrText>
        </w:r>
        <w:r>
          <w:rPr>
            <w:noProof/>
            <w:webHidden/>
          </w:rPr>
        </w:r>
        <w:r>
          <w:rPr>
            <w:noProof/>
            <w:webHidden/>
          </w:rPr>
          <w:fldChar w:fldCharType="separate"/>
        </w:r>
        <w:r>
          <w:rPr>
            <w:noProof/>
            <w:webHidden/>
          </w:rPr>
          <w:t>129</w:t>
        </w:r>
        <w:r>
          <w:rPr>
            <w:noProof/>
            <w:webHidden/>
          </w:rPr>
          <w:fldChar w:fldCharType="end"/>
        </w:r>
      </w:hyperlink>
    </w:p>
    <w:p w14:paraId="21BEB283" w14:textId="30C69277" w:rsidR="002E7F10" w:rsidRDefault="002E7F10">
      <w:pPr>
        <w:pStyle w:val="TOC2"/>
        <w:rPr>
          <w:rFonts w:eastAsiaTheme="minorEastAsia" w:cstheme="minorBidi"/>
          <w:b w:val="0"/>
          <w:iCs w:val="0"/>
          <w:noProof/>
          <w:kern w:val="2"/>
          <w:szCs w:val="24"/>
          <w14:ligatures w14:val="standardContextual"/>
        </w:rPr>
      </w:pPr>
      <w:hyperlink w:anchor="_Toc214264067" w:history="1">
        <w:r w:rsidRPr="00AF6EEA">
          <w:rPr>
            <w:rStyle w:val="Hyperlink"/>
            <w:noProof/>
          </w:rPr>
          <w:t>Item R510</w:t>
        </w:r>
        <w:r>
          <w:rPr>
            <w:rFonts w:eastAsiaTheme="minorEastAsia" w:cstheme="minorBidi"/>
            <w:b w:val="0"/>
            <w:iCs w:val="0"/>
            <w:noProof/>
            <w:kern w:val="2"/>
            <w:szCs w:val="24"/>
            <w14:ligatures w14:val="standardContextual"/>
          </w:rPr>
          <w:tab/>
        </w:r>
        <w:r w:rsidRPr="00AF6EEA">
          <w:rPr>
            <w:rStyle w:val="Hyperlink"/>
            <w:noProof/>
          </w:rPr>
          <w:t>Removal of Unit Pavers [New Construction]</w:t>
        </w:r>
        <w:r>
          <w:rPr>
            <w:noProof/>
            <w:webHidden/>
          </w:rPr>
          <w:tab/>
        </w:r>
        <w:r>
          <w:rPr>
            <w:noProof/>
            <w:webHidden/>
          </w:rPr>
          <w:fldChar w:fldCharType="begin"/>
        </w:r>
        <w:r>
          <w:rPr>
            <w:noProof/>
            <w:webHidden/>
          </w:rPr>
          <w:instrText xml:space="preserve"> PAGEREF _Toc214264067 \h </w:instrText>
        </w:r>
        <w:r>
          <w:rPr>
            <w:noProof/>
            <w:webHidden/>
          </w:rPr>
        </w:r>
        <w:r>
          <w:rPr>
            <w:noProof/>
            <w:webHidden/>
          </w:rPr>
          <w:fldChar w:fldCharType="separate"/>
        </w:r>
        <w:r>
          <w:rPr>
            <w:noProof/>
            <w:webHidden/>
          </w:rPr>
          <w:t>130</w:t>
        </w:r>
        <w:r>
          <w:rPr>
            <w:noProof/>
            <w:webHidden/>
          </w:rPr>
          <w:fldChar w:fldCharType="end"/>
        </w:r>
      </w:hyperlink>
    </w:p>
    <w:p w14:paraId="2BD30AD5" w14:textId="0344307E" w:rsidR="002E7F10" w:rsidRDefault="002E7F10">
      <w:pPr>
        <w:pStyle w:val="TOC2"/>
        <w:rPr>
          <w:rFonts w:eastAsiaTheme="minorEastAsia" w:cstheme="minorBidi"/>
          <w:b w:val="0"/>
          <w:iCs w:val="0"/>
          <w:noProof/>
          <w:kern w:val="2"/>
          <w:szCs w:val="24"/>
          <w14:ligatures w14:val="standardContextual"/>
        </w:rPr>
      </w:pPr>
      <w:hyperlink w:anchor="_Toc214264068" w:history="1">
        <w:r w:rsidRPr="00AF6EEA">
          <w:rPr>
            <w:rStyle w:val="Hyperlink"/>
            <w:noProof/>
            <w:highlight w:val="yellow"/>
          </w:rPr>
          <w:t>Item R510A</w:t>
        </w:r>
        <w:r>
          <w:rPr>
            <w:rFonts w:eastAsiaTheme="minorEastAsia" w:cstheme="minorBidi"/>
            <w:b w:val="0"/>
            <w:iCs w:val="0"/>
            <w:noProof/>
            <w:kern w:val="2"/>
            <w:szCs w:val="24"/>
            <w14:ligatures w14:val="standardContextual"/>
          </w:rPr>
          <w:tab/>
        </w:r>
        <w:r w:rsidRPr="00AF6EEA">
          <w:rPr>
            <w:rStyle w:val="Hyperlink"/>
            <w:noProof/>
            <w:highlight w:val="yellow"/>
          </w:rPr>
          <w:t>Removal of Unit Paver Crosswalks within Roadway</w:t>
        </w:r>
        <w:r w:rsidRPr="00AF6EEA">
          <w:rPr>
            <w:rStyle w:val="Hyperlink"/>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_Toc214264068 \h </w:instrText>
        </w:r>
        <w:r>
          <w:rPr>
            <w:noProof/>
            <w:webHidden/>
          </w:rPr>
        </w:r>
        <w:r>
          <w:rPr>
            <w:noProof/>
            <w:webHidden/>
          </w:rPr>
          <w:fldChar w:fldCharType="separate"/>
        </w:r>
        <w:r>
          <w:rPr>
            <w:noProof/>
            <w:webHidden/>
          </w:rPr>
          <w:t>130</w:t>
        </w:r>
        <w:r>
          <w:rPr>
            <w:noProof/>
            <w:webHidden/>
          </w:rPr>
          <w:fldChar w:fldCharType="end"/>
        </w:r>
      </w:hyperlink>
    </w:p>
    <w:p w14:paraId="5A534C8B" w14:textId="6D34E281" w:rsidR="002E7F10" w:rsidRDefault="002E7F10">
      <w:pPr>
        <w:pStyle w:val="TOC2"/>
        <w:rPr>
          <w:rFonts w:eastAsiaTheme="minorEastAsia" w:cstheme="minorBidi"/>
          <w:b w:val="0"/>
          <w:iCs w:val="0"/>
          <w:noProof/>
          <w:kern w:val="2"/>
          <w:szCs w:val="24"/>
          <w14:ligatures w14:val="standardContextual"/>
        </w:rPr>
      </w:pPr>
      <w:hyperlink w:anchor="_Toc214264069" w:history="1">
        <w:r w:rsidRPr="00AF6EEA">
          <w:rPr>
            <w:rStyle w:val="Hyperlink"/>
            <w:rFonts w:eastAsiaTheme="majorEastAsia"/>
            <w:noProof/>
          </w:rPr>
          <w:t>Item R511</w:t>
        </w:r>
        <w:r>
          <w:rPr>
            <w:rFonts w:eastAsiaTheme="minorEastAsia" w:cstheme="minorBidi"/>
            <w:b w:val="0"/>
            <w:iCs w:val="0"/>
            <w:noProof/>
            <w:kern w:val="2"/>
            <w:szCs w:val="24"/>
            <w14:ligatures w14:val="standardContextual"/>
          </w:rPr>
          <w:tab/>
        </w:r>
        <w:r w:rsidRPr="00AF6EEA">
          <w:rPr>
            <w:rStyle w:val="Hyperlink"/>
            <w:rFonts w:eastAsiaTheme="majorEastAsia"/>
            <w:noProof/>
          </w:rPr>
          <w:t xml:space="preserve">Removal of Concrete Bus Pads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_Toc214264069 \h </w:instrText>
        </w:r>
        <w:r>
          <w:rPr>
            <w:noProof/>
            <w:webHidden/>
          </w:rPr>
        </w:r>
        <w:r>
          <w:rPr>
            <w:noProof/>
            <w:webHidden/>
          </w:rPr>
          <w:fldChar w:fldCharType="separate"/>
        </w:r>
        <w:r>
          <w:rPr>
            <w:noProof/>
            <w:webHidden/>
          </w:rPr>
          <w:t>131</w:t>
        </w:r>
        <w:r>
          <w:rPr>
            <w:noProof/>
            <w:webHidden/>
          </w:rPr>
          <w:fldChar w:fldCharType="end"/>
        </w:r>
      </w:hyperlink>
    </w:p>
    <w:p w14:paraId="48AC4F0E" w14:textId="769B9927" w:rsidR="002E7F10" w:rsidRDefault="002E7F10">
      <w:pPr>
        <w:pStyle w:val="TOC2"/>
        <w:rPr>
          <w:rFonts w:eastAsiaTheme="minorEastAsia" w:cstheme="minorBidi"/>
          <w:b w:val="0"/>
          <w:iCs w:val="0"/>
          <w:noProof/>
          <w:kern w:val="2"/>
          <w:szCs w:val="24"/>
          <w14:ligatures w14:val="standardContextual"/>
        </w:rPr>
      </w:pPr>
      <w:hyperlink w:anchor="_Toc214264070" w:history="1">
        <w:r w:rsidRPr="00AF6EEA">
          <w:rPr>
            <w:rStyle w:val="Hyperlink"/>
            <w:noProof/>
          </w:rPr>
          <w:t>Item</w:t>
        </w:r>
        <w:r w:rsidRPr="00AF6EEA">
          <w:rPr>
            <w:rStyle w:val="Hyperlink"/>
            <w:rFonts w:eastAsiaTheme="majorEastAsia"/>
            <w:noProof/>
          </w:rPr>
          <w:t xml:space="preserve"> R512</w:t>
        </w:r>
        <w:r>
          <w:rPr>
            <w:rFonts w:eastAsiaTheme="minorEastAsia" w:cstheme="minorBidi"/>
            <w:b w:val="0"/>
            <w:iCs w:val="0"/>
            <w:noProof/>
            <w:kern w:val="2"/>
            <w:szCs w:val="24"/>
            <w14:ligatures w14:val="standardContextual"/>
          </w:rPr>
          <w:tab/>
        </w:r>
        <w:r w:rsidRPr="00AF6EEA">
          <w:rPr>
            <w:rStyle w:val="Hyperlink"/>
            <w:noProof/>
          </w:rPr>
          <w:t>Removal of Pipe Subdrains [New Construction]</w:t>
        </w:r>
        <w:r>
          <w:rPr>
            <w:noProof/>
            <w:webHidden/>
          </w:rPr>
          <w:tab/>
        </w:r>
        <w:r>
          <w:rPr>
            <w:noProof/>
            <w:webHidden/>
          </w:rPr>
          <w:fldChar w:fldCharType="begin"/>
        </w:r>
        <w:r>
          <w:rPr>
            <w:noProof/>
            <w:webHidden/>
          </w:rPr>
          <w:instrText xml:space="preserve"> PAGEREF _Toc214264070 \h </w:instrText>
        </w:r>
        <w:r>
          <w:rPr>
            <w:noProof/>
            <w:webHidden/>
          </w:rPr>
        </w:r>
        <w:r>
          <w:rPr>
            <w:noProof/>
            <w:webHidden/>
          </w:rPr>
          <w:fldChar w:fldCharType="separate"/>
        </w:r>
        <w:r>
          <w:rPr>
            <w:noProof/>
            <w:webHidden/>
          </w:rPr>
          <w:t>131</w:t>
        </w:r>
        <w:r>
          <w:rPr>
            <w:noProof/>
            <w:webHidden/>
          </w:rPr>
          <w:fldChar w:fldCharType="end"/>
        </w:r>
      </w:hyperlink>
    </w:p>
    <w:p w14:paraId="1561AEC5" w14:textId="028FA99B" w:rsidR="002E7F10" w:rsidRDefault="002E7F10">
      <w:pPr>
        <w:pStyle w:val="TOC2"/>
        <w:rPr>
          <w:rFonts w:eastAsiaTheme="minorEastAsia" w:cstheme="minorBidi"/>
          <w:b w:val="0"/>
          <w:iCs w:val="0"/>
          <w:noProof/>
          <w:kern w:val="2"/>
          <w:szCs w:val="24"/>
          <w14:ligatures w14:val="standardContextual"/>
        </w:rPr>
      </w:pPr>
      <w:hyperlink w:anchor="_Toc214264071" w:history="1">
        <w:r w:rsidRPr="00AF6EEA">
          <w:rPr>
            <w:rStyle w:val="Hyperlink"/>
            <w:noProof/>
          </w:rPr>
          <w:t>Item R513</w:t>
        </w:r>
        <w:r>
          <w:rPr>
            <w:rFonts w:eastAsiaTheme="minorEastAsia" w:cstheme="minorBidi"/>
            <w:b w:val="0"/>
            <w:iCs w:val="0"/>
            <w:noProof/>
            <w:kern w:val="2"/>
            <w:szCs w:val="24"/>
            <w14:ligatures w14:val="standardContextual"/>
          </w:rPr>
          <w:tab/>
        </w:r>
        <w:r w:rsidRPr="00AF6EEA">
          <w:rPr>
            <w:rStyle w:val="Hyperlink"/>
            <w:noProof/>
          </w:rPr>
          <w:t>Removal of Maintenance Holes, Catch Basins and Ditch Inlets [New Construction]</w:t>
        </w:r>
        <w:r>
          <w:rPr>
            <w:noProof/>
            <w:webHidden/>
          </w:rPr>
          <w:tab/>
        </w:r>
        <w:r>
          <w:rPr>
            <w:noProof/>
            <w:webHidden/>
          </w:rPr>
          <w:fldChar w:fldCharType="begin"/>
        </w:r>
        <w:r>
          <w:rPr>
            <w:noProof/>
            <w:webHidden/>
          </w:rPr>
          <w:instrText xml:space="preserve"> PAGEREF _Toc214264071 \h </w:instrText>
        </w:r>
        <w:r>
          <w:rPr>
            <w:noProof/>
            <w:webHidden/>
          </w:rPr>
        </w:r>
        <w:r>
          <w:rPr>
            <w:noProof/>
            <w:webHidden/>
          </w:rPr>
          <w:fldChar w:fldCharType="separate"/>
        </w:r>
        <w:r>
          <w:rPr>
            <w:noProof/>
            <w:webHidden/>
          </w:rPr>
          <w:t>131</w:t>
        </w:r>
        <w:r>
          <w:rPr>
            <w:noProof/>
            <w:webHidden/>
          </w:rPr>
          <w:fldChar w:fldCharType="end"/>
        </w:r>
      </w:hyperlink>
    </w:p>
    <w:p w14:paraId="5F7A7782" w14:textId="7D996F11" w:rsidR="002E7F10" w:rsidRDefault="002E7F10">
      <w:pPr>
        <w:pStyle w:val="TOC2"/>
        <w:rPr>
          <w:rFonts w:eastAsiaTheme="minorEastAsia" w:cstheme="minorBidi"/>
          <w:b w:val="0"/>
          <w:iCs w:val="0"/>
          <w:noProof/>
          <w:kern w:val="2"/>
          <w:szCs w:val="24"/>
          <w14:ligatures w14:val="standardContextual"/>
        </w:rPr>
      </w:pPr>
      <w:hyperlink w:anchor="_Toc214264072" w:history="1">
        <w:r w:rsidRPr="00AF6EEA">
          <w:rPr>
            <w:rStyle w:val="Hyperlink"/>
            <w:rFonts w:eastAsia="SimSun"/>
            <w:noProof/>
            <w:highlight w:val="yellow"/>
          </w:rPr>
          <w:t>Item R</w:t>
        </w:r>
        <w:r w:rsidRPr="00AF6EEA">
          <w:rPr>
            <w:rStyle w:val="Hyperlink"/>
            <w:rFonts w:eastAsiaTheme="majorEastAsia"/>
            <w:noProof/>
            <w:highlight w:val="yellow"/>
          </w:rPr>
          <w:t>514</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Removal of Pipes and Culverts</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_Toc214264072 \h </w:instrText>
        </w:r>
        <w:r>
          <w:rPr>
            <w:noProof/>
            <w:webHidden/>
          </w:rPr>
        </w:r>
        <w:r>
          <w:rPr>
            <w:noProof/>
            <w:webHidden/>
          </w:rPr>
          <w:fldChar w:fldCharType="separate"/>
        </w:r>
        <w:r>
          <w:rPr>
            <w:noProof/>
            <w:webHidden/>
          </w:rPr>
          <w:t>131</w:t>
        </w:r>
        <w:r>
          <w:rPr>
            <w:noProof/>
            <w:webHidden/>
          </w:rPr>
          <w:fldChar w:fldCharType="end"/>
        </w:r>
      </w:hyperlink>
    </w:p>
    <w:p w14:paraId="78479C0D" w14:textId="25E242FA" w:rsidR="002E7F10" w:rsidRDefault="002E7F10">
      <w:pPr>
        <w:pStyle w:val="TOC2"/>
        <w:rPr>
          <w:rFonts w:eastAsiaTheme="minorEastAsia" w:cstheme="minorBidi"/>
          <w:b w:val="0"/>
          <w:iCs w:val="0"/>
          <w:noProof/>
          <w:kern w:val="2"/>
          <w:szCs w:val="24"/>
          <w14:ligatures w14:val="standardContextual"/>
        </w:rPr>
      </w:pPr>
      <w:hyperlink w:anchor="_Toc214264073" w:history="1">
        <w:r w:rsidRPr="00AF6EEA">
          <w:rPr>
            <w:rStyle w:val="Hyperlink"/>
            <w:noProof/>
          </w:rPr>
          <w:t>Item R515</w:t>
        </w:r>
        <w:r>
          <w:rPr>
            <w:rFonts w:eastAsiaTheme="minorEastAsia" w:cstheme="minorBidi"/>
            <w:b w:val="0"/>
            <w:iCs w:val="0"/>
            <w:noProof/>
            <w:kern w:val="2"/>
            <w:szCs w:val="24"/>
            <w14:ligatures w14:val="standardContextual"/>
          </w:rPr>
          <w:tab/>
        </w:r>
        <w:r w:rsidRPr="00AF6EEA">
          <w:rPr>
            <w:rStyle w:val="Hyperlink"/>
            <w:noProof/>
          </w:rPr>
          <w:t xml:space="preserve">Abandon Sewers and Laterals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_Toc214264073 \h </w:instrText>
        </w:r>
        <w:r>
          <w:rPr>
            <w:noProof/>
            <w:webHidden/>
          </w:rPr>
        </w:r>
        <w:r>
          <w:rPr>
            <w:noProof/>
            <w:webHidden/>
          </w:rPr>
          <w:fldChar w:fldCharType="separate"/>
        </w:r>
        <w:r>
          <w:rPr>
            <w:noProof/>
            <w:webHidden/>
          </w:rPr>
          <w:t>132</w:t>
        </w:r>
        <w:r>
          <w:rPr>
            <w:noProof/>
            <w:webHidden/>
          </w:rPr>
          <w:fldChar w:fldCharType="end"/>
        </w:r>
      </w:hyperlink>
    </w:p>
    <w:p w14:paraId="6E3A9927" w14:textId="0ECD1829" w:rsidR="002E7F10" w:rsidRDefault="002E7F10">
      <w:pPr>
        <w:pStyle w:val="TOC2"/>
        <w:rPr>
          <w:rFonts w:eastAsiaTheme="minorEastAsia" w:cstheme="minorBidi"/>
          <w:b w:val="0"/>
          <w:iCs w:val="0"/>
          <w:noProof/>
          <w:kern w:val="2"/>
          <w:szCs w:val="24"/>
          <w14:ligatures w14:val="standardContextual"/>
        </w:rPr>
      </w:pPr>
      <w:hyperlink w:anchor="_Toc214264074" w:history="1">
        <w:r w:rsidRPr="00AF6EEA">
          <w:rPr>
            <w:rStyle w:val="Hyperlink"/>
            <w:noProof/>
          </w:rPr>
          <w:t>Item R516</w:t>
        </w:r>
        <w:r>
          <w:rPr>
            <w:rFonts w:eastAsiaTheme="minorEastAsia" w:cstheme="minorBidi"/>
            <w:b w:val="0"/>
            <w:iCs w:val="0"/>
            <w:noProof/>
            <w:kern w:val="2"/>
            <w:szCs w:val="24"/>
            <w14:ligatures w14:val="standardContextual"/>
          </w:rPr>
          <w:tab/>
        </w:r>
        <w:r w:rsidRPr="00AF6EEA">
          <w:rPr>
            <w:rStyle w:val="Hyperlink"/>
            <w:noProof/>
          </w:rPr>
          <w:t xml:space="preserve">Removal of Concrete – </w:t>
        </w:r>
        <w:r w:rsidRPr="00AF6EEA">
          <w:rPr>
            <w:rStyle w:val="Hyperlink"/>
            <w:noProof/>
            <w:highlight w:val="green"/>
          </w:rPr>
          <w:t>Headwall, Toe Wall</w:t>
        </w:r>
        <w:r w:rsidRPr="00AF6EEA">
          <w:rPr>
            <w:rStyle w:val="Hyperlink"/>
            <w:noProof/>
          </w:rPr>
          <w:t xml:space="preserve"> [New Construction]</w:t>
        </w:r>
        <w:r>
          <w:rPr>
            <w:noProof/>
            <w:webHidden/>
          </w:rPr>
          <w:tab/>
        </w:r>
        <w:r>
          <w:rPr>
            <w:noProof/>
            <w:webHidden/>
          </w:rPr>
          <w:fldChar w:fldCharType="begin"/>
        </w:r>
        <w:r>
          <w:rPr>
            <w:noProof/>
            <w:webHidden/>
          </w:rPr>
          <w:instrText xml:space="preserve"> PAGEREF _Toc214264074 \h </w:instrText>
        </w:r>
        <w:r>
          <w:rPr>
            <w:noProof/>
            <w:webHidden/>
          </w:rPr>
        </w:r>
        <w:r>
          <w:rPr>
            <w:noProof/>
            <w:webHidden/>
          </w:rPr>
          <w:fldChar w:fldCharType="separate"/>
        </w:r>
        <w:r>
          <w:rPr>
            <w:noProof/>
            <w:webHidden/>
          </w:rPr>
          <w:t>132</w:t>
        </w:r>
        <w:r>
          <w:rPr>
            <w:noProof/>
            <w:webHidden/>
          </w:rPr>
          <w:fldChar w:fldCharType="end"/>
        </w:r>
      </w:hyperlink>
    </w:p>
    <w:p w14:paraId="591265E0" w14:textId="00B1E56C" w:rsidR="002E7F10" w:rsidRDefault="002E7F10">
      <w:pPr>
        <w:pStyle w:val="TOC2"/>
        <w:rPr>
          <w:rFonts w:eastAsiaTheme="minorEastAsia" w:cstheme="minorBidi"/>
          <w:b w:val="0"/>
          <w:iCs w:val="0"/>
          <w:noProof/>
          <w:kern w:val="2"/>
          <w:szCs w:val="24"/>
          <w14:ligatures w14:val="standardContextual"/>
        </w:rPr>
      </w:pPr>
      <w:hyperlink w:anchor="_Toc214264075" w:history="1">
        <w:r w:rsidRPr="00AF6EEA">
          <w:rPr>
            <w:rStyle w:val="Hyperlink"/>
            <w:noProof/>
          </w:rPr>
          <w:t>Item R517</w:t>
        </w:r>
        <w:r>
          <w:rPr>
            <w:rFonts w:eastAsiaTheme="minorEastAsia" w:cstheme="minorBidi"/>
            <w:b w:val="0"/>
            <w:iCs w:val="0"/>
            <w:noProof/>
            <w:kern w:val="2"/>
            <w:szCs w:val="24"/>
            <w14:ligatures w14:val="standardContextual"/>
          </w:rPr>
          <w:tab/>
        </w:r>
        <w:r w:rsidRPr="00AF6EEA">
          <w:rPr>
            <w:rStyle w:val="Hyperlink"/>
            <w:noProof/>
          </w:rPr>
          <w:t>Removal of Rip Rap [New Construction]</w:t>
        </w:r>
        <w:r>
          <w:rPr>
            <w:noProof/>
            <w:webHidden/>
          </w:rPr>
          <w:tab/>
        </w:r>
        <w:r>
          <w:rPr>
            <w:noProof/>
            <w:webHidden/>
          </w:rPr>
          <w:fldChar w:fldCharType="begin"/>
        </w:r>
        <w:r>
          <w:rPr>
            <w:noProof/>
            <w:webHidden/>
          </w:rPr>
          <w:instrText xml:space="preserve"> PAGEREF _Toc214264075 \h </w:instrText>
        </w:r>
        <w:r>
          <w:rPr>
            <w:noProof/>
            <w:webHidden/>
          </w:rPr>
        </w:r>
        <w:r>
          <w:rPr>
            <w:noProof/>
            <w:webHidden/>
          </w:rPr>
          <w:fldChar w:fldCharType="separate"/>
        </w:r>
        <w:r>
          <w:rPr>
            <w:noProof/>
            <w:webHidden/>
          </w:rPr>
          <w:t>132</w:t>
        </w:r>
        <w:r>
          <w:rPr>
            <w:noProof/>
            <w:webHidden/>
          </w:rPr>
          <w:fldChar w:fldCharType="end"/>
        </w:r>
      </w:hyperlink>
    </w:p>
    <w:p w14:paraId="31DB3431" w14:textId="63B118EA" w:rsidR="002E7F10" w:rsidRDefault="002E7F10">
      <w:pPr>
        <w:pStyle w:val="TOC2"/>
        <w:rPr>
          <w:rFonts w:eastAsiaTheme="minorEastAsia" w:cstheme="minorBidi"/>
          <w:b w:val="0"/>
          <w:iCs w:val="0"/>
          <w:noProof/>
          <w:kern w:val="2"/>
          <w:szCs w:val="24"/>
          <w14:ligatures w14:val="standardContextual"/>
        </w:rPr>
      </w:pPr>
      <w:hyperlink w:anchor="_Toc214264076" w:history="1">
        <w:r w:rsidRPr="00AF6EEA">
          <w:rPr>
            <w:rStyle w:val="Hyperlink"/>
            <w:noProof/>
          </w:rPr>
          <w:t xml:space="preserve">Item </w:t>
        </w:r>
        <w:r w:rsidRPr="00AF6EEA">
          <w:rPr>
            <w:rStyle w:val="Hyperlink"/>
            <w:rFonts w:eastAsiaTheme="majorEastAsia"/>
            <w:noProof/>
          </w:rPr>
          <w:t>R518</w:t>
        </w:r>
        <w:r>
          <w:rPr>
            <w:rFonts w:eastAsiaTheme="minorEastAsia" w:cstheme="minorBidi"/>
            <w:b w:val="0"/>
            <w:iCs w:val="0"/>
            <w:noProof/>
            <w:kern w:val="2"/>
            <w:szCs w:val="24"/>
            <w14:ligatures w14:val="standardContextual"/>
          </w:rPr>
          <w:tab/>
        </w:r>
        <w:r w:rsidRPr="00AF6EEA">
          <w:rPr>
            <w:rStyle w:val="Hyperlink"/>
            <w:noProof/>
          </w:rPr>
          <w:t>Removal of Gabions [New Construction]</w:t>
        </w:r>
        <w:r>
          <w:rPr>
            <w:noProof/>
            <w:webHidden/>
          </w:rPr>
          <w:tab/>
        </w:r>
        <w:r>
          <w:rPr>
            <w:noProof/>
            <w:webHidden/>
          </w:rPr>
          <w:fldChar w:fldCharType="begin"/>
        </w:r>
        <w:r>
          <w:rPr>
            <w:noProof/>
            <w:webHidden/>
          </w:rPr>
          <w:instrText xml:space="preserve"> PAGEREF _Toc214264076 \h </w:instrText>
        </w:r>
        <w:r>
          <w:rPr>
            <w:noProof/>
            <w:webHidden/>
          </w:rPr>
        </w:r>
        <w:r>
          <w:rPr>
            <w:noProof/>
            <w:webHidden/>
          </w:rPr>
          <w:fldChar w:fldCharType="separate"/>
        </w:r>
        <w:r>
          <w:rPr>
            <w:noProof/>
            <w:webHidden/>
          </w:rPr>
          <w:t>133</w:t>
        </w:r>
        <w:r>
          <w:rPr>
            <w:noProof/>
            <w:webHidden/>
          </w:rPr>
          <w:fldChar w:fldCharType="end"/>
        </w:r>
      </w:hyperlink>
    </w:p>
    <w:p w14:paraId="416E1245" w14:textId="1C822C2B" w:rsidR="002E7F10" w:rsidRDefault="002E7F10">
      <w:pPr>
        <w:pStyle w:val="TOC2"/>
        <w:rPr>
          <w:rFonts w:eastAsiaTheme="minorEastAsia" w:cstheme="minorBidi"/>
          <w:b w:val="0"/>
          <w:iCs w:val="0"/>
          <w:noProof/>
          <w:kern w:val="2"/>
          <w:szCs w:val="24"/>
          <w14:ligatures w14:val="standardContextual"/>
        </w:rPr>
      </w:pPr>
      <w:hyperlink w:anchor="_Toc214264077" w:history="1">
        <w:r w:rsidRPr="00AF6EEA">
          <w:rPr>
            <w:rStyle w:val="Hyperlink"/>
            <w:rFonts w:eastAsia="SimSun"/>
            <w:noProof/>
            <w:highlight w:val="yellow"/>
          </w:rPr>
          <w:t>Item R519</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Removal of Three-Cable Guide Rail</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_Toc214264077 \h </w:instrText>
        </w:r>
        <w:r>
          <w:rPr>
            <w:noProof/>
            <w:webHidden/>
          </w:rPr>
        </w:r>
        <w:r>
          <w:rPr>
            <w:noProof/>
            <w:webHidden/>
          </w:rPr>
          <w:fldChar w:fldCharType="separate"/>
        </w:r>
        <w:r>
          <w:rPr>
            <w:noProof/>
            <w:webHidden/>
          </w:rPr>
          <w:t>133</w:t>
        </w:r>
        <w:r>
          <w:rPr>
            <w:noProof/>
            <w:webHidden/>
          </w:rPr>
          <w:fldChar w:fldCharType="end"/>
        </w:r>
      </w:hyperlink>
    </w:p>
    <w:p w14:paraId="36BFAC12" w14:textId="2A29DF00" w:rsidR="002E7F10" w:rsidRDefault="002E7F10">
      <w:pPr>
        <w:pStyle w:val="TOC2"/>
        <w:rPr>
          <w:rFonts w:eastAsiaTheme="minorEastAsia" w:cstheme="minorBidi"/>
          <w:b w:val="0"/>
          <w:iCs w:val="0"/>
          <w:noProof/>
          <w:kern w:val="2"/>
          <w:szCs w:val="24"/>
          <w14:ligatures w14:val="standardContextual"/>
        </w:rPr>
      </w:pPr>
      <w:hyperlink w:anchor="_Toc214264078" w:history="1">
        <w:r w:rsidRPr="00AF6EEA">
          <w:rPr>
            <w:rStyle w:val="Hyperlink"/>
            <w:rFonts w:eastAsia="SimSun"/>
            <w:noProof/>
            <w:highlight w:val="yellow"/>
          </w:rPr>
          <w:t>Item R</w:t>
        </w:r>
        <w:r w:rsidRPr="00AF6EEA">
          <w:rPr>
            <w:rStyle w:val="Hyperlink"/>
            <w:rFonts w:eastAsiaTheme="majorEastAsia"/>
            <w:noProof/>
            <w:highlight w:val="yellow"/>
          </w:rPr>
          <w:t>520</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Removal of Anchor Blocks</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_Toc214264078 \h </w:instrText>
        </w:r>
        <w:r>
          <w:rPr>
            <w:noProof/>
            <w:webHidden/>
          </w:rPr>
        </w:r>
        <w:r>
          <w:rPr>
            <w:noProof/>
            <w:webHidden/>
          </w:rPr>
          <w:fldChar w:fldCharType="separate"/>
        </w:r>
        <w:r>
          <w:rPr>
            <w:noProof/>
            <w:webHidden/>
          </w:rPr>
          <w:t>133</w:t>
        </w:r>
        <w:r>
          <w:rPr>
            <w:noProof/>
            <w:webHidden/>
          </w:rPr>
          <w:fldChar w:fldCharType="end"/>
        </w:r>
      </w:hyperlink>
    </w:p>
    <w:p w14:paraId="7239018F" w14:textId="76CB9A0E" w:rsidR="002E7F10" w:rsidRDefault="002E7F10">
      <w:pPr>
        <w:pStyle w:val="TOC2"/>
        <w:rPr>
          <w:rFonts w:eastAsiaTheme="minorEastAsia" w:cstheme="minorBidi"/>
          <w:b w:val="0"/>
          <w:iCs w:val="0"/>
          <w:noProof/>
          <w:kern w:val="2"/>
          <w:szCs w:val="24"/>
          <w14:ligatures w14:val="standardContextual"/>
        </w:rPr>
      </w:pPr>
      <w:hyperlink w:anchor="_Toc214264079" w:history="1">
        <w:r w:rsidRPr="00AF6EEA">
          <w:rPr>
            <w:rStyle w:val="Hyperlink"/>
            <w:rFonts w:eastAsia="SimSun"/>
            <w:noProof/>
            <w:highlight w:val="yellow"/>
          </w:rPr>
          <w:t>Item R</w:t>
        </w:r>
        <w:r w:rsidRPr="00AF6EEA">
          <w:rPr>
            <w:rStyle w:val="Hyperlink"/>
            <w:rFonts w:eastAsiaTheme="majorEastAsia"/>
            <w:noProof/>
            <w:highlight w:val="yellow"/>
          </w:rPr>
          <w:t>521</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Removal of Steel Beam Guide Rail</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_Toc214264079 \h </w:instrText>
        </w:r>
        <w:r>
          <w:rPr>
            <w:noProof/>
            <w:webHidden/>
          </w:rPr>
        </w:r>
        <w:r>
          <w:rPr>
            <w:noProof/>
            <w:webHidden/>
          </w:rPr>
          <w:fldChar w:fldCharType="separate"/>
        </w:r>
        <w:r>
          <w:rPr>
            <w:noProof/>
            <w:webHidden/>
          </w:rPr>
          <w:t>133</w:t>
        </w:r>
        <w:r>
          <w:rPr>
            <w:noProof/>
            <w:webHidden/>
          </w:rPr>
          <w:fldChar w:fldCharType="end"/>
        </w:r>
      </w:hyperlink>
    </w:p>
    <w:p w14:paraId="0FFDAEAF" w14:textId="473A91E1" w:rsidR="002E7F10" w:rsidRDefault="002E7F10">
      <w:pPr>
        <w:pStyle w:val="TOC2"/>
        <w:rPr>
          <w:rFonts w:eastAsiaTheme="minorEastAsia" w:cstheme="minorBidi"/>
          <w:b w:val="0"/>
          <w:iCs w:val="0"/>
          <w:noProof/>
          <w:kern w:val="2"/>
          <w:szCs w:val="24"/>
          <w14:ligatures w14:val="standardContextual"/>
        </w:rPr>
      </w:pPr>
      <w:hyperlink w:anchor="_Toc214264080" w:history="1">
        <w:r w:rsidRPr="00AF6EEA">
          <w:rPr>
            <w:rStyle w:val="Hyperlink"/>
            <w:rFonts w:eastAsia="SimSun"/>
            <w:noProof/>
            <w:highlight w:val="yellow"/>
          </w:rPr>
          <w:t>Item R</w:t>
        </w:r>
        <w:r w:rsidRPr="00AF6EEA">
          <w:rPr>
            <w:rStyle w:val="Hyperlink"/>
            <w:rFonts w:eastAsiaTheme="majorEastAsia"/>
            <w:noProof/>
            <w:highlight w:val="yellow"/>
          </w:rPr>
          <w:t>522</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Removal of Energy Attenuators</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_Toc214264080 \h </w:instrText>
        </w:r>
        <w:r>
          <w:rPr>
            <w:noProof/>
            <w:webHidden/>
          </w:rPr>
        </w:r>
        <w:r>
          <w:rPr>
            <w:noProof/>
            <w:webHidden/>
          </w:rPr>
          <w:fldChar w:fldCharType="separate"/>
        </w:r>
        <w:r>
          <w:rPr>
            <w:noProof/>
            <w:webHidden/>
          </w:rPr>
          <w:t>134</w:t>
        </w:r>
        <w:r>
          <w:rPr>
            <w:noProof/>
            <w:webHidden/>
          </w:rPr>
          <w:fldChar w:fldCharType="end"/>
        </w:r>
      </w:hyperlink>
    </w:p>
    <w:p w14:paraId="12231A10" w14:textId="2187EAFE" w:rsidR="002E7F10" w:rsidRDefault="002E7F10">
      <w:pPr>
        <w:pStyle w:val="TOC2"/>
        <w:rPr>
          <w:rFonts w:eastAsiaTheme="minorEastAsia" w:cstheme="minorBidi"/>
          <w:b w:val="0"/>
          <w:iCs w:val="0"/>
          <w:noProof/>
          <w:kern w:val="2"/>
          <w:szCs w:val="24"/>
          <w14:ligatures w14:val="standardContextual"/>
        </w:rPr>
      </w:pPr>
      <w:hyperlink w:anchor="_Toc214264081" w:history="1">
        <w:r w:rsidRPr="00AF6EEA">
          <w:rPr>
            <w:rStyle w:val="Hyperlink"/>
            <w:noProof/>
          </w:rPr>
          <w:t xml:space="preserve">Item </w:t>
        </w:r>
        <w:r w:rsidRPr="00AF6EEA">
          <w:rPr>
            <w:rStyle w:val="Hyperlink"/>
            <w:rFonts w:eastAsiaTheme="majorEastAsia"/>
            <w:noProof/>
          </w:rPr>
          <w:t>R523</w:t>
        </w:r>
        <w:r>
          <w:rPr>
            <w:rFonts w:eastAsiaTheme="minorEastAsia" w:cstheme="minorBidi"/>
            <w:b w:val="0"/>
            <w:iCs w:val="0"/>
            <w:noProof/>
            <w:kern w:val="2"/>
            <w:szCs w:val="24"/>
            <w14:ligatures w14:val="standardContextual"/>
          </w:rPr>
          <w:tab/>
        </w:r>
        <w:r w:rsidRPr="00AF6EEA">
          <w:rPr>
            <w:rStyle w:val="Hyperlink"/>
            <w:noProof/>
          </w:rPr>
          <w:t>Removal of Fence – All Types [New Construction]</w:t>
        </w:r>
        <w:r>
          <w:rPr>
            <w:noProof/>
            <w:webHidden/>
          </w:rPr>
          <w:tab/>
        </w:r>
        <w:r>
          <w:rPr>
            <w:noProof/>
            <w:webHidden/>
          </w:rPr>
          <w:fldChar w:fldCharType="begin"/>
        </w:r>
        <w:r>
          <w:rPr>
            <w:noProof/>
            <w:webHidden/>
          </w:rPr>
          <w:instrText xml:space="preserve"> PAGEREF _Toc214264081 \h </w:instrText>
        </w:r>
        <w:r>
          <w:rPr>
            <w:noProof/>
            <w:webHidden/>
          </w:rPr>
        </w:r>
        <w:r>
          <w:rPr>
            <w:noProof/>
            <w:webHidden/>
          </w:rPr>
          <w:fldChar w:fldCharType="separate"/>
        </w:r>
        <w:r>
          <w:rPr>
            <w:noProof/>
            <w:webHidden/>
          </w:rPr>
          <w:t>134</w:t>
        </w:r>
        <w:r>
          <w:rPr>
            <w:noProof/>
            <w:webHidden/>
          </w:rPr>
          <w:fldChar w:fldCharType="end"/>
        </w:r>
      </w:hyperlink>
    </w:p>
    <w:p w14:paraId="67AB8AE9" w14:textId="19D5A359" w:rsidR="002E7F10" w:rsidRDefault="002E7F10">
      <w:pPr>
        <w:pStyle w:val="TOC2"/>
        <w:rPr>
          <w:rFonts w:eastAsiaTheme="minorEastAsia" w:cstheme="minorBidi"/>
          <w:b w:val="0"/>
          <w:iCs w:val="0"/>
          <w:noProof/>
          <w:kern w:val="2"/>
          <w:szCs w:val="24"/>
          <w14:ligatures w14:val="standardContextual"/>
        </w:rPr>
      </w:pPr>
      <w:hyperlink w:anchor="_Toc214264082" w:history="1">
        <w:r w:rsidRPr="00AF6EEA">
          <w:rPr>
            <w:rStyle w:val="Hyperlink"/>
            <w:noProof/>
          </w:rPr>
          <w:t xml:space="preserve">Item </w:t>
        </w:r>
        <w:r w:rsidRPr="00AF6EEA">
          <w:rPr>
            <w:rStyle w:val="Hyperlink"/>
            <w:rFonts w:eastAsiaTheme="majorEastAsia"/>
            <w:noProof/>
          </w:rPr>
          <w:t>R524</w:t>
        </w:r>
        <w:r>
          <w:rPr>
            <w:rFonts w:eastAsiaTheme="minorEastAsia" w:cstheme="minorBidi"/>
            <w:b w:val="0"/>
            <w:iCs w:val="0"/>
            <w:noProof/>
            <w:kern w:val="2"/>
            <w:szCs w:val="24"/>
            <w14:ligatures w14:val="standardContextual"/>
          </w:rPr>
          <w:tab/>
        </w:r>
        <w:r w:rsidRPr="00AF6EEA">
          <w:rPr>
            <w:rStyle w:val="Hyperlink"/>
            <w:noProof/>
          </w:rPr>
          <w:t>Removal of Noise Barriers – All Types [New Construction]</w:t>
        </w:r>
        <w:r>
          <w:rPr>
            <w:noProof/>
            <w:webHidden/>
          </w:rPr>
          <w:tab/>
        </w:r>
        <w:r>
          <w:rPr>
            <w:noProof/>
            <w:webHidden/>
          </w:rPr>
          <w:fldChar w:fldCharType="begin"/>
        </w:r>
        <w:r>
          <w:rPr>
            <w:noProof/>
            <w:webHidden/>
          </w:rPr>
          <w:instrText xml:space="preserve"> PAGEREF _Toc214264082 \h </w:instrText>
        </w:r>
        <w:r>
          <w:rPr>
            <w:noProof/>
            <w:webHidden/>
          </w:rPr>
        </w:r>
        <w:r>
          <w:rPr>
            <w:noProof/>
            <w:webHidden/>
          </w:rPr>
          <w:fldChar w:fldCharType="separate"/>
        </w:r>
        <w:r>
          <w:rPr>
            <w:noProof/>
            <w:webHidden/>
          </w:rPr>
          <w:t>134</w:t>
        </w:r>
        <w:r>
          <w:rPr>
            <w:noProof/>
            <w:webHidden/>
          </w:rPr>
          <w:fldChar w:fldCharType="end"/>
        </w:r>
      </w:hyperlink>
    </w:p>
    <w:p w14:paraId="3AFD0834" w14:textId="5AE5E1D2" w:rsidR="002E7F10" w:rsidRDefault="002E7F10">
      <w:pPr>
        <w:pStyle w:val="TOC2"/>
        <w:rPr>
          <w:rFonts w:eastAsiaTheme="minorEastAsia" w:cstheme="minorBidi"/>
          <w:b w:val="0"/>
          <w:iCs w:val="0"/>
          <w:noProof/>
          <w:kern w:val="2"/>
          <w:szCs w:val="24"/>
          <w14:ligatures w14:val="standardContextual"/>
        </w:rPr>
      </w:pPr>
      <w:hyperlink w:anchor="_Toc214264083" w:history="1">
        <w:r w:rsidRPr="00AF6EEA">
          <w:rPr>
            <w:rStyle w:val="Hyperlink"/>
            <w:noProof/>
          </w:rPr>
          <w:t>Item R525</w:t>
        </w:r>
        <w:r>
          <w:rPr>
            <w:rFonts w:eastAsiaTheme="minorEastAsia" w:cstheme="minorBidi"/>
            <w:b w:val="0"/>
            <w:iCs w:val="0"/>
            <w:noProof/>
            <w:kern w:val="2"/>
            <w:szCs w:val="24"/>
            <w14:ligatures w14:val="standardContextual"/>
          </w:rPr>
          <w:tab/>
        </w:r>
        <w:r w:rsidRPr="00AF6EEA">
          <w:rPr>
            <w:rStyle w:val="Hyperlink"/>
            <w:noProof/>
          </w:rPr>
          <w:t>Relocate Canada Post Super Box on New Concrete Pad [New Construction]</w:t>
        </w:r>
        <w:r>
          <w:rPr>
            <w:noProof/>
            <w:webHidden/>
          </w:rPr>
          <w:tab/>
        </w:r>
        <w:r>
          <w:rPr>
            <w:noProof/>
            <w:webHidden/>
          </w:rPr>
          <w:fldChar w:fldCharType="begin"/>
        </w:r>
        <w:r>
          <w:rPr>
            <w:noProof/>
            <w:webHidden/>
          </w:rPr>
          <w:instrText xml:space="preserve"> PAGEREF _Toc214264083 \h </w:instrText>
        </w:r>
        <w:r>
          <w:rPr>
            <w:noProof/>
            <w:webHidden/>
          </w:rPr>
        </w:r>
        <w:r>
          <w:rPr>
            <w:noProof/>
            <w:webHidden/>
          </w:rPr>
          <w:fldChar w:fldCharType="separate"/>
        </w:r>
        <w:r>
          <w:rPr>
            <w:noProof/>
            <w:webHidden/>
          </w:rPr>
          <w:t>135</w:t>
        </w:r>
        <w:r>
          <w:rPr>
            <w:noProof/>
            <w:webHidden/>
          </w:rPr>
          <w:fldChar w:fldCharType="end"/>
        </w:r>
      </w:hyperlink>
    </w:p>
    <w:p w14:paraId="18307A86" w14:textId="697892DB" w:rsidR="002E7F10" w:rsidRDefault="002E7F10">
      <w:pPr>
        <w:pStyle w:val="TOC2"/>
        <w:rPr>
          <w:rFonts w:eastAsiaTheme="minorEastAsia" w:cstheme="minorBidi"/>
          <w:b w:val="0"/>
          <w:iCs w:val="0"/>
          <w:noProof/>
          <w:kern w:val="2"/>
          <w:szCs w:val="24"/>
          <w14:ligatures w14:val="standardContextual"/>
        </w:rPr>
      </w:pPr>
      <w:hyperlink w:anchor="_Toc214264084" w:history="1">
        <w:r w:rsidRPr="00AF6EEA">
          <w:rPr>
            <w:rStyle w:val="Hyperlink"/>
            <w:noProof/>
            <w:highlight w:val="yellow"/>
          </w:rPr>
          <w:t xml:space="preserve">Item </w:t>
        </w:r>
        <w:r w:rsidRPr="00AF6EEA">
          <w:rPr>
            <w:rStyle w:val="Hyperlink"/>
            <w:rFonts w:eastAsiaTheme="majorEastAsia"/>
            <w:noProof/>
            <w:highlight w:val="yellow"/>
          </w:rPr>
          <w:t>R526</w:t>
        </w:r>
        <w:r>
          <w:rPr>
            <w:rFonts w:eastAsiaTheme="minorEastAsia" w:cstheme="minorBidi"/>
            <w:b w:val="0"/>
            <w:iCs w:val="0"/>
            <w:noProof/>
            <w:kern w:val="2"/>
            <w:szCs w:val="24"/>
            <w14:ligatures w14:val="standardContextual"/>
          </w:rPr>
          <w:tab/>
        </w:r>
        <w:r w:rsidRPr="00AF6EEA">
          <w:rPr>
            <w:rStyle w:val="Hyperlink"/>
            <w:noProof/>
            <w:highlight w:val="yellow"/>
          </w:rPr>
          <w:t>Rip Rap Stone with Geotextile</w:t>
        </w:r>
        <w:r w:rsidRPr="00AF6EEA">
          <w:rPr>
            <w:rStyle w:val="Hyperlink"/>
            <w:noProof/>
          </w:rPr>
          <w:t xml:space="preserve"> [Renewal / New Construction]</w:t>
        </w:r>
        <w:r>
          <w:rPr>
            <w:noProof/>
            <w:webHidden/>
          </w:rPr>
          <w:tab/>
        </w:r>
        <w:r>
          <w:rPr>
            <w:noProof/>
            <w:webHidden/>
          </w:rPr>
          <w:fldChar w:fldCharType="begin"/>
        </w:r>
        <w:r>
          <w:rPr>
            <w:noProof/>
            <w:webHidden/>
          </w:rPr>
          <w:instrText xml:space="preserve"> PAGEREF _Toc214264084 \h </w:instrText>
        </w:r>
        <w:r>
          <w:rPr>
            <w:noProof/>
            <w:webHidden/>
          </w:rPr>
        </w:r>
        <w:r>
          <w:rPr>
            <w:noProof/>
            <w:webHidden/>
          </w:rPr>
          <w:fldChar w:fldCharType="separate"/>
        </w:r>
        <w:r>
          <w:rPr>
            <w:noProof/>
            <w:webHidden/>
          </w:rPr>
          <w:t>135</w:t>
        </w:r>
        <w:r>
          <w:rPr>
            <w:noProof/>
            <w:webHidden/>
          </w:rPr>
          <w:fldChar w:fldCharType="end"/>
        </w:r>
      </w:hyperlink>
    </w:p>
    <w:p w14:paraId="16D93309" w14:textId="6609833C" w:rsidR="002E7F10" w:rsidRDefault="002E7F10">
      <w:pPr>
        <w:pStyle w:val="TOC2"/>
        <w:rPr>
          <w:rFonts w:eastAsiaTheme="minorEastAsia" w:cstheme="minorBidi"/>
          <w:b w:val="0"/>
          <w:iCs w:val="0"/>
          <w:noProof/>
          <w:kern w:val="2"/>
          <w:szCs w:val="24"/>
          <w14:ligatures w14:val="standardContextual"/>
        </w:rPr>
      </w:pPr>
      <w:hyperlink w:anchor="_Toc214264085" w:history="1">
        <w:r w:rsidRPr="00AF6EEA">
          <w:rPr>
            <w:rStyle w:val="Hyperlink"/>
            <w:noProof/>
          </w:rPr>
          <w:t>Item R527</w:t>
        </w:r>
        <w:r>
          <w:rPr>
            <w:rFonts w:eastAsiaTheme="minorEastAsia" w:cstheme="minorBidi"/>
            <w:b w:val="0"/>
            <w:iCs w:val="0"/>
            <w:noProof/>
            <w:kern w:val="2"/>
            <w:szCs w:val="24"/>
            <w14:ligatures w14:val="standardContextual"/>
          </w:rPr>
          <w:tab/>
        </w:r>
        <w:r w:rsidRPr="00AF6EEA">
          <w:rPr>
            <w:rStyle w:val="Hyperlink"/>
            <w:noProof/>
          </w:rPr>
          <w:t>River Run Stone [New Construction]</w:t>
        </w:r>
        <w:r>
          <w:rPr>
            <w:noProof/>
            <w:webHidden/>
          </w:rPr>
          <w:tab/>
        </w:r>
        <w:r>
          <w:rPr>
            <w:noProof/>
            <w:webHidden/>
          </w:rPr>
          <w:fldChar w:fldCharType="begin"/>
        </w:r>
        <w:r>
          <w:rPr>
            <w:noProof/>
            <w:webHidden/>
          </w:rPr>
          <w:instrText xml:space="preserve"> PAGEREF _Toc214264085 \h </w:instrText>
        </w:r>
        <w:r>
          <w:rPr>
            <w:noProof/>
            <w:webHidden/>
          </w:rPr>
        </w:r>
        <w:r>
          <w:rPr>
            <w:noProof/>
            <w:webHidden/>
          </w:rPr>
          <w:fldChar w:fldCharType="separate"/>
        </w:r>
        <w:r>
          <w:rPr>
            <w:noProof/>
            <w:webHidden/>
          </w:rPr>
          <w:t>136</w:t>
        </w:r>
        <w:r>
          <w:rPr>
            <w:noProof/>
            <w:webHidden/>
          </w:rPr>
          <w:fldChar w:fldCharType="end"/>
        </w:r>
      </w:hyperlink>
    </w:p>
    <w:p w14:paraId="25879745" w14:textId="0B7C3D26" w:rsidR="002E7F10" w:rsidRDefault="002E7F10">
      <w:pPr>
        <w:pStyle w:val="TOC2"/>
        <w:rPr>
          <w:rFonts w:eastAsiaTheme="minorEastAsia" w:cstheme="minorBidi"/>
          <w:b w:val="0"/>
          <w:iCs w:val="0"/>
          <w:noProof/>
          <w:kern w:val="2"/>
          <w:szCs w:val="24"/>
          <w14:ligatures w14:val="standardContextual"/>
        </w:rPr>
      </w:pPr>
      <w:hyperlink w:anchor="_Toc214264086" w:history="1">
        <w:r w:rsidRPr="00AF6EEA">
          <w:rPr>
            <w:rStyle w:val="Hyperlink"/>
            <w:rFonts w:eastAsiaTheme="majorEastAsia"/>
            <w:noProof/>
            <w:highlight w:val="yellow"/>
          </w:rPr>
          <w:t>Item R528</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Removal of Concrete Barrier</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_Toc214264086 \h </w:instrText>
        </w:r>
        <w:r>
          <w:rPr>
            <w:noProof/>
            <w:webHidden/>
          </w:rPr>
        </w:r>
        <w:r>
          <w:rPr>
            <w:noProof/>
            <w:webHidden/>
          </w:rPr>
          <w:fldChar w:fldCharType="separate"/>
        </w:r>
        <w:r>
          <w:rPr>
            <w:noProof/>
            <w:webHidden/>
          </w:rPr>
          <w:t>137</w:t>
        </w:r>
        <w:r>
          <w:rPr>
            <w:noProof/>
            <w:webHidden/>
          </w:rPr>
          <w:fldChar w:fldCharType="end"/>
        </w:r>
      </w:hyperlink>
    </w:p>
    <w:p w14:paraId="5DC2F1FB" w14:textId="4FB28071" w:rsidR="002E7F10" w:rsidRDefault="002E7F10">
      <w:pPr>
        <w:pStyle w:val="TOC2"/>
        <w:rPr>
          <w:rFonts w:eastAsiaTheme="minorEastAsia" w:cstheme="minorBidi"/>
          <w:b w:val="0"/>
          <w:iCs w:val="0"/>
          <w:noProof/>
          <w:kern w:val="2"/>
          <w:szCs w:val="24"/>
          <w14:ligatures w14:val="standardContextual"/>
        </w:rPr>
      </w:pPr>
      <w:hyperlink w:anchor="_Toc214264087" w:history="1">
        <w:r w:rsidRPr="00AF6EEA">
          <w:rPr>
            <w:rStyle w:val="Hyperlink"/>
            <w:noProof/>
            <w:highlight w:val="yellow"/>
          </w:rPr>
          <w:t>Item R530</w:t>
        </w:r>
        <w:r>
          <w:rPr>
            <w:rFonts w:eastAsiaTheme="minorEastAsia" w:cstheme="minorBidi"/>
            <w:b w:val="0"/>
            <w:iCs w:val="0"/>
            <w:noProof/>
            <w:kern w:val="2"/>
            <w:szCs w:val="24"/>
            <w14:ligatures w14:val="standardContextual"/>
          </w:rPr>
          <w:tab/>
        </w:r>
        <w:r w:rsidRPr="00AF6EEA">
          <w:rPr>
            <w:rStyle w:val="Hyperlink"/>
            <w:noProof/>
            <w:highlight w:val="yellow"/>
          </w:rPr>
          <w:t>Cold Wet Mill of Asbestos-Containing Material Asphalt</w:t>
        </w:r>
        <w:r w:rsidRPr="00AF6EEA">
          <w:rPr>
            <w:rStyle w:val="Hyperlink"/>
            <w:noProof/>
          </w:rPr>
          <w:t xml:space="preserve"> – </w:t>
        </w:r>
        <w:r w:rsidRPr="00AF6EEA">
          <w:rPr>
            <w:rStyle w:val="Hyperlink"/>
            <w:noProof/>
            <w:highlight w:val="green"/>
          </w:rPr>
          <w:t>Partial/Full Depth</w:t>
        </w:r>
        <w:r w:rsidRPr="00AF6EEA">
          <w:rPr>
            <w:rStyle w:val="Hyperlink"/>
            <w:noProof/>
          </w:rPr>
          <w:t xml:space="preserve"> [Renewal]</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_Toc214264087 \h </w:instrText>
        </w:r>
        <w:r>
          <w:rPr>
            <w:noProof/>
            <w:webHidden/>
          </w:rPr>
        </w:r>
        <w:r>
          <w:rPr>
            <w:noProof/>
            <w:webHidden/>
          </w:rPr>
          <w:fldChar w:fldCharType="separate"/>
        </w:r>
        <w:r>
          <w:rPr>
            <w:noProof/>
            <w:webHidden/>
          </w:rPr>
          <w:t>138</w:t>
        </w:r>
        <w:r>
          <w:rPr>
            <w:noProof/>
            <w:webHidden/>
          </w:rPr>
          <w:fldChar w:fldCharType="end"/>
        </w:r>
      </w:hyperlink>
    </w:p>
    <w:p w14:paraId="1ACA01B4" w14:textId="1F28D732" w:rsidR="002E7F10" w:rsidRDefault="002E7F10">
      <w:pPr>
        <w:pStyle w:val="TOC2"/>
        <w:rPr>
          <w:rFonts w:eastAsiaTheme="minorEastAsia" w:cstheme="minorBidi"/>
          <w:b w:val="0"/>
          <w:iCs w:val="0"/>
          <w:noProof/>
          <w:kern w:val="2"/>
          <w:szCs w:val="24"/>
          <w14:ligatures w14:val="standardContextual"/>
        </w:rPr>
      </w:pPr>
      <w:hyperlink w:anchor="_Toc214264088" w:history="1">
        <w:r w:rsidRPr="00AF6EEA">
          <w:rPr>
            <w:rStyle w:val="Hyperlink"/>
            <w:noProof/>
            <w:highlight w:val="yellow"/>
          </w:rPr>
          <w:t>Item R531</w:t>
        </w:r>
        <w:r>
          <w:rPr>
            <w:rFonts w:eastAsiaTheme="minorEastAsia" w:cstheme="minorBidi"/>
            <w:b w:val="0"/>
            <w:iCs w:val="0"/>
            <w:noProof/>
            <w:kern w:val="2"/>
            <w:szCs w:val="24"/>
            <w14:ligatures w14:val="standardContextual"/>
          </w:rPr>
          <w:tab/>
        </w:r>
        <w:r w:rsidRPr="00AF6EEA">
          <w:rPr>
            <w:rStyle w:val="Hyperlink"/>
            <w:noProof/>
            <w:highlight w:val="yellow"/>
          </w:rPr>
          <w:t>Cold Wet Mill of Asbestos-Containing Material Asphalt</w:t>
        </w:r>
        <w:r w:rsidRPr="00AF6EEA">
          <w:rPr>
            <w:rStyle w:val="Hyperlink"/>
            <w:noProof/>
          </w:rPr>
          <w:t xml:space="preserve"> – </w:t>
        </w:r>
        <w:r w:rsidRPr="00AF6EEA">
          <w:rPr>
            <w:rStyle w:val="Hyperlink"/>
            <w:noProof/>
            <w:highlight w:val="green"/>
          </w:rPr>
          <w:t>Partial/Full Depth</w:t>
        </w:r>
        <w:r w:rsidRPr="00AF6EEA">
          <w:rPr>
            <w:rStyle w:val="Hyperlink"/>
            <w:noProof/>
          </w:rPr>
          <w:t xml:space="preserve"> [Renewal]</w:t>
        </w:r>
        <w:r>
          <w:rPr>
            <w:noProof/>
            <w:webHidden/>
          </w:rPr>
          <w:tab/>
        </w:r>
        <w:r>
          <w:rPr>
            <w:noProof/>
            <w:webHidden/>
          </w:rPr>
          <w:tab/>
        </w:r>
        <w:r>
          <w:rPr>
            <w:noProof/>
            <w:webHidden/>
          </w:rPr>
          <w:tab/>
        </w:r>
        <w:r>
          <w:rPr>
            <w:noProof/>
            <w:webHidden/>
          </w:rPr>
          <w:tab/>
        </w:r>
        <w:r>
          <w:rPr>
            <w:noProof/>
            <w:webHidden/>
          </w:rPr>
          <w:fldChar w:fldCharType="begin"/>
        </w:r>
        <w:r>
          <w:rPr>
            <w:noProof/>
            <w:webHidden/>
          </w:rPr>
          <w:instrText xml:space="preserve"> PAGEREF _Toc214264088 \h </w:instrText>
        </w:r>
        <w:r>
          <w:rPr>
            <w:noProof/>
            <w:webHidden/>
          </w:rPr>
        </w:r>
        <w:r>
          <w:rPr>
            <w:noProof/>
            <w:webHidden/>
          </w:rPr>
          <w:fldChar w:fldCharType="separate"/>
        </w:r>
        <w:r>
          <w:rPr>
            <w:noProof/>
            <w:webHidden/>
          </w:rPr>
          <w:t>138</w:t>
        </w:r>
        <w:r>
          <w:rPr>
            <w:noProof/>
            <w:webHidden/>
          </w:rPr>
          <w:fldChar w:fldCharType="end"/>
        </w:r>
      </w:hyperlink>
    </w:p>
    <w:p w14:paraId="52B00FDC" w14:textId="03D163D6" w:rsidR="002E7F10" w:rsidRDefault="002E7F10">
      <w:pPr>
        <w:pStyle w:val="TOC1"/>
        <w:rPr>
          <w:rFonts w:eastAsiaTheme="minorEastAsia" w:cstheme="minorBidi"/>
          <w:b w:val="0"/>
          <w:bCs w:val="0"/>
          <w:kern w:val="2"/>
          <w14:ligatures w14:val="standardContextual"/>
        </w:rPr>
      </w:pPr>
      <w:hyperlink w:anchor="_Toc214264089" w:history="1">
        <w:r w:rsidRPr="00AF6EEA">
          <w:rPr>
            <w:rStyle w:val="Hyperlink"/>
          </w:rPr>
          <w:t>OPSS 700-SERIES</w:t>
        </w:r>
        <w:r>
          <w:rPr>
            <w:webHidden/>
          </w:rPr>
          <w:tab/>
        </w:r>
        <w:r>
          <w:rPr>
            <w:webHidden/>
          </w:rPr>
          <w:fldChar w:fldCharType="begin"/>
        </w:r>
        <w:r>
          <w:rPr>
            <w:webHidden/>
          </w:rPr>
          <w:instrText xml:space="preserve"> PAGEREF _Toc214264089 \h </w:instrText>
        </w:r>
        <w:r>
          <w:rPr>
            <w:webHidden/>
          </w:rPr>
        </w:r>
        <w:r>
          <w:rPr>
            <w:webHidden/>
          </w:rPr>
          <w:fldChar w:fldCharType="separate"/>
        </w:r>
        <w:r>
          <w:rPr>
            <w:webHidden/>
          </w:rPr>
          <w:t>141</w:t>
        </w:r>
        <w:r>
          <w:rPr>
            <w:webHidden/>
          </w:rPr>
          <w:fldChar w:fldCharType="end"/>
        </w:r>
      </w:hyperlink>
    </w:p>
    <w:p w14:paraId="475D50F9" w14:textId="4722EA76" w:rsidR="002E7F10" w:rsidRDefault="002E7F10">
      <w:pPr>
        <w:pStyle w:val="TOC2"/>
        <w:rPr>
          <w:rFonts w:eastAsiaTheme="minorEastAsia" w:cstheme="minorBidi"/>
          <w:b w:val="0"/>
          <w:iCs w:val="0"/>
          <w:noProof/>
          <w:kern w:val="2"/>
          <w:szCs w:val="24"/>
          <w14:ligatures w14:val="standardContextual"/>
        </w:rPr>
      </w:pPr>
      <w:hyperlink w:anchor="_Toc214264090" w:history="1">
        <w:r w:rsidRPr="00AF6EEA">
          <w:rPr>
            <w:rStyle w:val="Hyperlink"/>
            <w:rFonts w:eastAsia="SimSun"/>
            <w:noProof/>
            <w:highlight w:val="yellow"/>
          </w:rPr>
          <w:t>Item R701</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Supply and Install Steel Beam Guide Rail</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_Toc214264090 \h </w:instrText>
        </w:r>
        <w:r>
          <w:rPr>
            <w:noProof/>
            <w:webHidden/>
          </w:rPr>
        </w:r>
        <w:r>
          <w:rPr>
            <w:noProof/>
            <w:webHidden/>
          </w:rPr>
          <w:fldChar w:fldCharType="separate"/>
        </w:r>
        <w:r>
          <w:rPr>
            <w:noProof/>
            <w:webHidden/>
          </w:rPr>
          <w:t>141</w:t>
        </w:r>
        <w:r>
          <w:rPr>
            <w:noProof/>
            <w:webHidden/>
          </w:rPr>
          <w:fldChar w:fldCharType="end"/>
        </w:r>
      </w:hyperlink>
    </w:p>
    <w:p w14:paraId="61F8496E" w14:textId="2AAA9CFC" w:rsidR="002E7F10" w:rsidRDefault="002E7F10">
      <w:pPr>
        <w:pStyle w:val="TOC2"/>
        <w:rPr>
          <w:rFonts w:eastAsiaTheme="minorEastAsia" w:cstheme="minorBidi"/>
          <w:b w:val="0"/>
          <w:iCs w:val="0"/>
          <w:noProof/>
          <w:kern w:val="2"/>
          <w:szCs w:val="24"/>
          <w14:ligatures w14:val="standardContextual"/>
        </w:rPr>
      </w:pPr>
      <w:hyperlink w:anchor="_Toc214264091" w:history="1">
        <w:r w:rsidRPr="00AF6EEA">
          <w:rPr>
            <w:rStyle w:val="Hyperlink"/>
            <w:rFonts w:eastAsia="SimSun"/>
            <w:noProof/>
            <w:highlight w:val="yellow"/>
          </w:rPr>
          <w:t>Item R702</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Steel Beam Guide Rail Structure Connections</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_Toc214264091 \h </w:instrText>
        </w:r>
        <w:r>
          <w:rPr>
            <w:noProof/>
            <w:webHidden/>
          </w:rPr>
        </w:r>
        <w:r>
          <w:rPr>
            <w:noProof/>
            <w:webHidden/>
          </w:rPr>
          <w:fldChar w:fldCharType="separate"/>
        </w:r>
        <w:r>
          <w:rPr>
            <w:noProof/>
            <w:webHidden/>
          </w:rPr>
          <w:t>141</w:t>
        </w:r>
        <w:r>
          <w:rPr>
            <w:noProof/>
            <w:webHidden/>
          </w:rPr>
          <w:fldChar w:fldCharType="end"/>
        </w:r>
      </w:hyperlink>
    </w:p>
    <w:p w14:paraId="0D25ED29" w14:textId="0E0390A3" w:rsidR="002E7F10" w:rsidRDefault="002E7F10">
      <w:pPr>
        <w:pStyle w:val="TOC2"/>
        <w:rPr>
          <w:rFonts w:eastAsiaTheme="minorEastAsia" w:cstheme="minorBidi"/>
          <w:b w:val="0"/>
          <w:iCs w:val="0"/>
          <w:noProof/>
          <w:kern w:val="2"/>
          <w:szCs w:val="24"/>
          <w14:ligatures w14:val="standardContextual"/>
        </w:rPr>
      </w:pPr>
      <w:hyperlink w:anchor="_Toc214264092" w:history="1">
        <w:r w:rsidRPr="00AF6EEA">
          <w:rPr>
            <w:rStyle w:val="Hyperlink"/>
            <w:rFonts w:eastAsia="SimSun"/>
            <w:noProof/>
            <w:highlight w:val="yellow"/>
          </w:rPr>
          <w:t>Item R703</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Supply and Install Guide Rail End Treatment</w:t>
        </w:r>
        <w:r w:rsidRPr="00AF6EEA">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_Toc214264092 \h </w:instrText>
        </w:r>
        <w:r>
          <w:rPr>
            <w:noProof/>
            <w:webHidden/>
          </w:rPr>
        </w:r>
        <w:r>
          <w:rPr>
            <w:noProof/>
            <w:webHidden/>
          </w:rPr>
          <w:fldChar w:fldCharType="separate"/>
        </w:r>
        <w:r>
          <w:rPr>
            <w:noProof/>
            <w:webHidden/>
          </w:rPr>
          <w:t>141</w:t>
        </w:r>
        <w:r>
          <w:rPr>
            <w:noProof/>
            <w:webHidden/>
          </w:rPr>
          <w:fldChar w:fldCharType="end"/>
        </w:r>
      </w:hyperlink>
    </w:p>
    <w:p w14:paraId="0307FC77" w14:textId="22939566" w:rsidR="002E7F10" w:rsidRDefault="002E7F10">
      <w:pPr>
        <w:pStyle w:val="TOC2"/>
        <w:rPr>
          <w:rFonts w:eastAsiaTheme="minorEastAsia" w:cstheme="minorBidi"/>
          <w:b w:val="0"/>
          <w:iCs w:val="0"/>
          <w:noProof/>
          <w:kern w:val="2"/>
          <w:szCs w:val="24"/>
          <w14:ligatures w14:val="standardContextual"/>
        </w:rPr>
      </w:pPr>
      <w:hyperlink w:anchor="_Toc214264093" w:history="1">
        <w:r w:rsidRPr="00AF6EEA">
          <w:rPr>
            <w:rStyle w:val="Hyperlink"/>
            <w:noProof/>
          </w:rPr>
          <w:t>Item R704</w:t>
        </w:r>
        <w:r>
          <w:rPr>
            <w:rFonts w:eastAsiaTheme="minorEastAsia" w:cstheme="minorBidi"/>
            <w:b w:val="0"/>
            <w:iCs w:val="0"/>
            <w:noProof/>
            <w:kern w:val="2"/>
            <w:szCs w:val="24"/>
            <w14:ligatures w14:val="standardContextual"/>
          </w:rPr>
          <w:tab/>
        </w:r>
        <w:r w:rsidRPr="00AF6EEA">
          <w:rPr>
            <w:rStyle w:val="Hyperlink"/>
            <w:noProof/>
          </w:rPr>
          <w:t>Bicycle Railing</w:t>
        </w:r>
        <w:r w:rsidRPr="00AF6EEA">
          <w:rPr>
            <w:rStyle w:val="Hyperlink"/>
            <w:rFonts w:ascii="Calibri" w:hAnsi="Calibri" w:cs="Arial"/>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_Toc214264093 \h </w:instrText>
        </w:r>
        <w:r>
          <w:rPr>
            <w:noProof/>
            <w:webHidden/>
          </w:rPr>
        </w:r>
        <w:r>
          <w:rPr>
            <w:noProof/>
            <w:webHidden/>
          </w:rPr>
          <w:fldChar w:fldCharType="separate"/>
        </w:r>
        <w:r>
          <w:rPr>
            <w:noProof/>
            <w:webHidden/>
          </w:rPr>
          <w:t>142</w:t>
        </w:r>
        <w:r>
          <w:rPr>
            <w:noProof/>
            <w:webHidden/>
          </w:rPr>
          <w:fldChar w:fldCharType="end"/>
        </w:r>
      </w:hyperlink>
    </w:p>
    <w:p w14:paraId="646D080B" w14:textId="48866A5C" w:rsidR="002E7F10" w:rsidRDefault="002E7F10">
      <w:pPr>
        <w:pStyle w:val="TOC2"/>
        <w:rPr>
          <w:rFonts w:eastAsiaTheme="minorEastAsia" w:cstheme="minorBidi"/>
          <w:b w:val="0"/>
          <w:iCs w:val="0"/>
          <w:noProof/>
          <w:kern w:val="2"/>
          <w:szCs w:val="24"/>
          <w14:ligatures w14:val="standardContextual"/>
        </w:rPr>
      </w:pPr>
      <w:hyperlink w:anchor="_Toc214264094" w:history="1">
        <w:r w:rsidRPr="00AF6EEA">
          <w:rPr>
            <w:rStyle w:val="Hyperlink"/>
            <w:noProof/>
            <w:highlight w:val="yellow"/>
          </w:rPr>
          <w:t>Item R705</w:t>
        </w:r>
        <w:r>
          <w:rPr>
            <w:rFonts w:eastAsiaTheme="minorEastAsia" w:cstheme="minorBidi"/>
            <w:b w:val="0"/>
            <w:iCs w:val="0"/>
            <w:noProof/>
            <w:kern w:val="2"/>
            <w:szCs w:val="24"/>
            <w14:ligatures w14:val="standardContextual"/>
          </w:rPr>
          <w:tab/>
        </w:r>
        <w:r w:rsidRPr="00AF6EEA">
          <w:rPr>
            <w:rStyle w:val="Hyperlink"/>
            <w:noProof/>
            <w:highlight w:val="yellow"/>
          </w:rPr>
          <w:t>Pedestrian Barricade</w:t>
        </w:r>
        <w:r w:rsidRPr="00AF6EEA">
          <w:rPr>
            <w:rStyle w:val="Hyperlink"/>
            <w:rFonts w:ascii="Calibri" w:hAnsi="Calibri" w:cs="Arial"/>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_Toc214264094 \h </w:instrText>
        </w:r>
        <w:r>
          <w:rPr>
            <w:noProof/>
            <w:webHidden/>
          </w:rPr>
        </w:r>
        <w:r>
          <w:rPr>
            <w:noProof/>
            <w:webHidden/>
          </w:rPr>
          <w:fldChar w:fldCharType="separate"/>
        </w:r>
        <w:r>
          <w:rPr>
            <w:noProof/>
            <w:webHidden/>
          </w:rPr>
          <w:t>143</w:t>
        </w:r>
        <w:r>
          <w:rPr>
            <w:noProof/>
            <w:webHidden/>
          </w:rPr>
          <w:fldChar w:fldCharType="end"/>
        </w:r>
      </w:hyperlink>
    </w:p>
    <w:p w14:paraId="45DA6B49" w14:textId="7A6264DF" w:rsidR="002E7F10" w:rsidRDefault="002E7F10">
      <w:pPr>
        <w:pStyle w:val="TOC2"/>
        <w:rPr>
          <w:rFonts w:eastAsiaTheme="minorEastAsia" w:cstheme="minorBidi"/>
          <w:b w:val="0"/>
          <w:iCs w:val="0"/>
          <w:noProof/>
          <w:kern w:val="2"/>
          <w:szCs w:val="24"/>
          <w14:ligatures w14:val="standardContextual"/>
        </w:rPr>
      </w:pPr>
      <w:hyperlink w:anchor="_Toc214264095" w:history="1">
        <w:r w:rsidRPr="00AF6EEA">
          <w:rPr>
            <w:rStyle w:val="Hyperlink"/>
            <w:noProof/>
          </w:rPr>
          <w:t xml:space="preserve">Item </w:t>
        </w:r>
        <w:r w:rsidRPr="00AF6EEA">
          <w:rPr>
            <w:rStyle w:val="Hyperlink"/>
            <w:rFonts w:eastAsia="SimSun"/>
            <w:noProof/>
          </w:rPr>
          <w:t>R706</w:t>
        </w:r>
        <w:r>
          <w:rPr>
            <w:rFonts w:eastAsiaTheme="minorEastAsia" w:cstheme="minorBidi"/>
            <w:b w:val="0"/>
            <w:iCs w:val="0"/>
            <w:noProof/>
            <w:kern w:val="2"/>
            <w:szCs w:val="24"/>
            <w14:ligatures w14:val="standardContextual"/>
          </w:rPr>
          <w:tab/>
        </w:r>
        <w:r w:rsidRPr="00AF6EEA">
          <w:rPr>
            <w:rStyle w:val="Hyperlink"/>
            <w:noProof/>
          </w:rPr>
          <w:t xml:space="preserve">Temporary Concrete Barriers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_Toc214264095 \h </w:instrText>
        </w:r>
        <w:r>
          <w:rPr>
            <w:noProof/>
            <w:webHidden/>
          </w:rPr>
        </w:r>
        <w:r>
          <w:rPr>
            <w:noProof/>
            <w:webHidden/>
          </w:rPr>
          <w:fldChar w:fldCharType="separate"/>
        </w:r>
        <w:r>
          <w:rPr>
            <w:noProof/>
            <w:webHidden/>
          </w:rPr>
          <w:t>144</w:t>
        </w:r>
        <w:r>
          <w:rPr>
            <w:noProof/>
            <w:webHidden/>
          </w:rPr>
          <w:fldChar w:fldCharType="end"/>
        </w:r>
      </w:hyperlink>
    </w:p>
    <w:p w14:paraId="67529F77" w14:textId="4B76E1D4" w:rsidR="002E7F10" w:rsidRDefault="002E7F10">
      <w:pPr>
        <w:pStyle w:val="TOC2"/>
        <w:rPr>
          <w:rFonts w:eastAsiaTheme="minorEastAsia" w:cstheme="minorBidi"/>
          <w:b w:val="0"/>
          <w:iCs w:val="0"/>
          <w:noProof/>
          <w:kern w:val="2"/>
          <w:szCs w:val="24"/>
          <w14:ligatures w14:val="standardContextual"/>
        </w:rPr>
      </w:pPr>
      <w:hyperlink w:anchor="_Toc214264096" w:history="1">
        <w:r w:rsidRPr="00AF6EEA">
          <w:rPr>
            <w:rStyle w:val="Hyperlink"/>
            <w:noProof/>
          </w:rPr>
          <w:t xml:space="preserve">Item </w:t>
        </w:r>
        <w:r w:rsidRPr="00AF6EEA">
          <w:rPr>
            <w:rStyle w:val="Hyperlink"/>
            <w:rFonts w:eastAsia="SimSun"/>
            <w:noProof/>
          </w:rPr>
          <w:t>R707</w:t>
        </w:r>
        <w:r>
          <w:rPr>
            <w:rFonts w:eastAsiaTheme="minorEastAsia" w:cstheme="minorBidi"/>
            <w:b w:val="0"/>
            <w:iCs w:val="0"/>
            <w:noProof/>
            <w:kern w:val="2"/>
            <w:szCs w:val="24"/>
            <w14:ligatures w14:val="standardContextual"/>
          </w:rPr>
          <w:tab/>
        </w:r>
        <w:r w:rsidRPr="00AF6EEA">
          <w:rPr>
            <w:rStyle w:val="Hyperlink"/>
            <w:noProof/>
          </w:rPr>
          <w:t xml:space="preserve">Temporary Concrete Barriers, Relocation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_Toc214264096 \h </w:instrText>
        </w:r>
        <w:r>
          <w:rPr>
            <w:noProof/>
            <w:webHidden/>
          </w:rPr>
        </w:r>
        <w:r>
          <w:rPr>
            <w:noProof/>
            <w:webHidden/>
          </w:rPr>
          <w:fldChar w:fldCharType="separate"/>
        </w:r>
        <w:r>
          <w:rPr>
            <w:noProof/>
            <w:webHidden/>
          </w:rPr>
          <w:t>144</w:t>
        </w:r>
        <w:r>
          <w:rPr>
            <w:noProof/>
            <w:webHidden/>
          </w:rPr>
          <w:fldChar w:fldCharType="end"/>
        </w:r>
      </w:hyperlink>
    </w:p>
    <w:p w14:paraId="67BC912A" w14:textId="5B3CA551" w:rsidR="002E7F10" w:rsidRDefault="002E7F10">
      <w:pPr>
        <w:pStyle w:val="TOC2"/>
        <w:rPr>
          <w:rFonts w:eastAsiaTheme="minorEastAsia" w:cstheme="minorBidi"/>
          <w:b w:val="0"/>
          <w:iCs w:val="0"/>
          <w:noProof/>
          <w:kern w:val="2"/>
          <w:szCs w:val="24"/>
          <w14:ligatures w14:val="standardContextual"/>
        </w:rPr>
      </w:pPr>
      <w:hyperlink w:anchor="_Toc214264097" w:history="1">
        <w:r w:rsidRPr="00AF6EEA">
          <w:rPr>
            <w:rStyle w:val="Hyperlink"/>
            <w:noProof/>
          </w:rPr>
          <w:t>Item R708</w:t>
        </w:r>
        <w:r>
          <w:rPr>
            <w:rFonts w:eastAsiaTheme="minorEastAsia" w:cstheme="minorBidi"/>
            <w:b w:val="0"/>
            <w:iCs w:val="0"/>
            <w:noProof/>
            <w:kern w:val="2"/>
            <w:szCs w:val="24"/>
            <w14:ligatures w14:val="standardContextual"/>
          </w:rPr>
          <w:tab/>
        </w:r>
        <w:r w:rsidRPr="00AF6EEA">
          <w:rPr>
            <w:rStyle w:val="Hyperlink"/>
            <w:noProof/>
          </w:rPr>
          <w:t xml:space="preserve">Energy Attenuator – Temporary – </w:t>
        </w:r>
        <w:r w:rsidRPr="00AF6EEA">
          <w:rPr>
            <w:rStyle w:val="Hyperlink"/>
            <w:noProof/>
            <w:highlight w:val="green"/>
          </w:rPr>
          <w:t>Type</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_Toc214264097 \h </w:instrText>
        </w:r>
        <w:r>
          <w:rPr>
            <w:noProof/>
            <w:webHidden/>
          </w:rPr>
        </w:r>
        <w:r>
          <w:rPr>
            <w:noProof/>
            <w:webHidden/>
          </w:rPr>
          <w:fldChar w:fldCharType="separate"/>
        </w:r>
        <w:r>
          <w:rPr>
            <w:noProof/>
            <w:webHidden/>
          </w:rPr>
          <w:t>144</w:t>
        </w:r>
        <w:r>
          <w:rPr>
            <w:noProof/>
            <w:webHidden/>
          </w:rPr>
          <w:fldChar w:fldCharType="end"/>
        </w:r>
      </w:hyperlink>
    </w:p>
    <w:p w14:paraId="4819D88A" w14:textId="008725A1" w:rsidR="002E7F10" w:rsidRDefault="002E7F10">
      <w:pPr>
        <w:pStyle w:val="TOC2"/>
        <w:rPr>
          <w:rFonts w:eastAsiaTheme="minorEastAsia" w:cstheme="minorBidi"/>
          <w:b w:val="0"/>
          <w:iCs w:val="0"/>
          <w:noProof/>
          <w:kern w:val="2"/>
          <w:szCs w:val="24"/>
          <w14:ligatures w14:val="standardContextual"/>
        </w:rPr>
      </w:pPr>
      <w:hyperlink w:anchor="_Toc214264098" w:history="1">
        <w:r w:rsidRPr="00AF6EEA">
          <w:rPr>
            <w:rStyle w:val="Hyperlink"/>
            <w:noProof/>
          </w:rPr>
          <w:t>Item R709</w:t>
        </w:r>
        <w:r>
          <w:rPr>
            <w:rFonts w:eastAsiaTheme="minorEastAsia" w:cstheme="minorBidi"/>
            <w:b w:val="0"/>
            <w:iCs w:val="0"/>
            <w:noProof/>
            <w:kern w:val="2"/>
            <w:szCs w:val="24"/>
            <w14:ligatures w14:val="standardContextual"/>
          </w:rPr>
          <w:tab/>
        </w:r>
        <w:r w:rsidRPr="00AF6EEA">
          <w:rPr>
            <w:rStyle w:val="Hyperlink"/>
            <w:noProof/>
          </w:rPr>
          <w:t xml:space="preserve">Energy Attenuator – Relocation – </w:t>
        </w:r>
        <w:r w:rsidRPr="00AF6EEA">
          <w:rPr>
            <w:rStyle w:val="Hyperlink"/>
            <w:noProof/>
            <w:highlight w:val="green"/>
          </w:rPr>
          <w:t>Type</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_Toc214264098 \h </w:instrText>
        </w:r>
        <w:r>
          <w:rPr>
            <w:noProof/>
            <w:webHidden/>
          </w:rPr>
        </w:r>
        <w:r>
          <w:rPr>
            <w:noProof/>
            <w:webHidden/>
          </w:rPr>
          <w:fldChar w:fldCharType="separate"/>
        </w:r>
        <w:r>
          <w:rPr>
            <w:noProof/>
            <w:webHidden/>
          </w:rPr>
          <w:t>144</w:t>
        </w:r>
        <w:r>
          <w:rPr>
            <w:noProof/>
            <w:webHidden/>
          </w:rPr>
          <w:fldChar w:fldCharType="end"/>
        </w:r>
      </w:hyperlink>
    </w:p>
    <w:p w14:paraId="22950FA2" w14:textId="697A72EE" w:rsidR="002E7F10" w:rsidRDefault="002E7F10">
      <w:pPr>
        <w:pStyle w:val="TOC2"/>
        <w:rPr>
          <w:rFonts w:eastAsiaTheme="minorEastAsia" w:cstheme="minorBidi"/>
          <w:b w:val="0"/>
          <w:iCs w:val="0"/>
          <w:noProof/>
          <w:kern w:val="2"/>
          <w:szCs w:val="24"/>
          <w14:ligatures w14:val="standardContextual"/>
        </w:rPr>
      </w:pPr>
      <w:hyperlink w:anchor="_Toc214264099" w:history="1">
        <w:r w:rsidRPr="00AF6EEA">
          <w:rPr>
            <w:rStyle w:val="Hyperlink"/>
            <w:noProof/>
          </w:rPr>
          <w:t xml:space="preserve">Item </w:t>
        </w:r>
        <w:r w:rsidRPr="00AF6EEA">
          <w:rPr>
            <w:rStyle w:val="Hyperlink"/>
            <w:rFonts w:eastAsia="SimSun"/>
            <w:noProof/>
          </w:rPr>
          <w:t>R710</w:t>
        </w:r>
        <w:r>
          <w:rPr>
            <w:rFonts w:eastAsiaTheme="minorEastAsia" w:cstheme="minorBidi"/>
            <w:b w:val="0"/>
            <w:iCs w:val="0"/>
            <w:noProof/>
            <w:kern w:val="2"/>
            <w:szCs w:val="24"/>
            <w14:ligatures w14:val="standardContextual"/>
          </w:rPr>
          <w:tab/>
        </w:r>
        <w:r w:rsidRPr="00AF6EEA">
          <w:rPr>
            <w:rStyle w:val="Hyperlink"/>
            <w:noProof/>
          </w:rPr>
          <w:t xml:space="preserve">Construction Fence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_Toc214264099 \h </w:instrText>
        </w:r>
        <w:r>
          <w:rPr>
            <w:noProof/>
            <w:webHidden/>
          </w:rPr>
        </w:r>
        <w:r>
          <w:rPr>
            <w:noProof/>
            <w:webHidden/>
          </w:rPr>
          <w:fldChar w:fldCharType="separate"/>
        </w:r>
        <w:r>
          <w:rPr>
            <w:noProof/>
            <w:webHidden/>
          </w:rPr>
          <w:t>144</w:t>
        </w:r>
        <w:r>
          <w:rPr>
            <w:noProof/>
            <w:webHidden/>
          </w:rPr>
          <w:fldChar w:fldCharType="end"/>
        </w:r>
      </w:hyperlink>
    </w:p>
    <w:p w14:paraId="4B858A19" w14:textId="52CE015E" w:rsidR="002E7F10" w:rsidRDefault="002E7F10">
      <w:pPr>
        <w:pStyle w:val="TOC2"/>
        <w:rPr>
          <w:rFonts w:eastAsiaTheme="minorEastAsia" w:cstheme="minorBidi"/>
          <w:b w:val="0"/>
          <w:iCs w:val="0"/>
          <w:noProof/>
          <w:kern w:val="2"/>
          <w:szCs w:val="24"/>
          <w14:ligatures w14:val="standardContextual"/>
        </w:rPr>
      </w:pPr>
      <w:hyperlink w:anchor="_Toc214264100" w:history="1">
        <w:r w:rsidRPr="00AF6EEA">
          <w:rPr>
            <w:rStyle w:val="Hyperlink"/>
            <w:noProof/>
          </w:rPr>
          <w:t>Item</w:t>
        </w:r>
        <w:r w:rsidRPr="00AF6EEA">
          <w:rPr>
            <w:rStyle w:val="Hyperlink"/>
            <w:rFonts w:eastAsia="SimSun"/>
            <w:noProof/>
          </w:rPr>
          <w:t xml:space="preserve"> R711</w:t>
        </w:r>
        <w:r>
          <w:rPr>
            <w:rFonts w:eastAsiaTheme="minorEastAsia" w:cstheme="minorBidi"/>
            <w:b w:val="0"/>
            <w:iCs w:val="0"/>
            <w:noProof/>
            <w:kern w:val="2"/>
            <w:szCs w:val="24"/>
            <w14:ligatures w14:val="standardContextual"/>
          </w:rPr>
          <w:tab/>
        </w:r>
        <w:r w:rsidRPr="00AF6EEA">
          <w:rPr>
            <w:rStyle w:val="Hyperlink"/>
            <w:noProof/>
          </w:rPr>
          <w:t xml:space="preserve">Highway Fence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_Toc214264100 \h </w:instrText>
        </w:r>
        <w:r>
          <w:rPr>
            <w:noProof/>
            <w:webHidden/>
          </w:rPr>
        </w:r>
        <w:r>
          <w:rPr>
            <w:noProof/>
            <w:webHidden/>
          </w:rPr>
          <w:fldChar w:fldCharType="separate"/>
        </w:r>
        <w:r>
          <w:rPr>
            <w:noProof/>
            <w:webHidden/>
          </w:rPr>
          <w:t>145</w:t>
        </w:r>
        <w:r>
          <w:rPr>
            <w:noProof/>
            <w:webHidden/>
          </w:rPr>
          <w:fldChar w:fldCharType="end"/>
        </w:r>
      </w:hyperlink>
    </w:p>
    <w:p w14:paraId="5D0FCF86" w14:textId="5C051C53" w:rsidR="002E7F10" w:rsidRDefault="002E7F10">
      <w:pPr>
        <w:pStyle w:val="TOC2"/>
        <w:rPr>
          <w:rFonts w:eastAsiaTheme="minorEastAsia" w:cstheme="minorBidi"/>
          <w:b w:val="0"/>
          <w:iCs w:val="0"/>
          <w:noProof/>
          <w:kern w:val="2"/>
          <w:szCs w:val="24"/>
          <w14:ligatures w14:val="standardContextual"/>
        </w:rPr>
      </w:pPr>
      <w:hyperlink w:anchor="_Toc214264101" w:history="1">
        <w:r w:rsidRPr="00AF6EEA">
          <w:rPr>
            <w:rStyle w:val="Hyperlink"/>
            <w:noProof/>
          </w:rPr>
          <w:t>Item R712</w:t>
        </w:r>
        <w:r>
          <w:rPr>
            <w:rFonts w:eastAsiaTheme="minorEastAsia" w:cstheme="minorBidi"/>
            <w:b w:val="0"/>
            <w:iCs w:val="0"/>
            <w:noProof/>
            <w:kern w:val="2"/>
            <w:szCs w:val="24"/>
            <w14:ligatures w14:val="standardContextual"/>
          </w:rPr>
          <w:tab/>
        </w:r>
        <w:r w:rsidRPr="00AF6EEA">
          <w:rPr>
            <w:rStyle w:val="Hyperlink"/>
            <w:noProof/>
          </w:rPr>
          <w:t xml:space="preserve">Chain Link Fence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_Toc214264101 \h </w:instrText>
        </w:r>
        <w:r>
          <w:rPr>
            <w:noProof/>
            <w:webHidden/>
          </w:rPr>
        </w:r>
        <w:r>
          <w:rPr>
            <w:noProof/>
            <w:webHidden/>
          </w:rPr>
          <w:fldChar w:fldCharType="separate"/>
        </w:r>
        <w:r>
          <w:rPr>
            <w:noProof/>
            <w:webHidden/>
          </w:rPr>
          <w:t>145</w:t>
        </w:r>
        <w:r>
          <w:rPr>
            <w:noProof/>
            <w:webHidden/>
          </w:rPr>
          <w:fldChar w:fldCharType="end"/>
        </w:r>
      </w:hyperlink>
    </w:p>
    <w:p w14:paraId="42993DD7" w14:textId="0949CD56" w:rsidR="002E7F10" w:rsidRDefault="002E7F10">
      <w:pPr>
        <w:pStyle w:val="TOC2"/>
        <w:rPr>
          <w:rFonts w:eastAsiaTheme="minorEastAsia" w:cstheme="minorBidi"/>
          <w:b w:val="0"/>
          <w:iCs w:val="0"/>
          <w:noProof/>
          <w:kern w:val="2"/>
          <w:szCs w:val="24"/>
          <w14:ligatures w14:val="standardContextual"/>
        </w:rPr>
      </w:pPr>
      <w:hyperlink w:anchor="_Toc214264102" w:history="1">
        <w:r w:rsidRPr="00AF6EEA">
          <w:rPr>
            <w:rStyle w:val="Hyperlink"/>
            <w:noProof/>
          </w:rPr>
          <w:t>Item R713</w:t>
        </w:r>
        <w:r>
          <w:rPr>
            <w:rFonts w:eastAsiaTheme="minorEastAsia" w:cstheme="minorBidi"/>
            <w:b w:val="0"/>
            <w:iCs w:val="0"/>
            <w:noProof/>
            <w:kern w:val="2"/>
            <w:szCs w:val="24"/>
            <w14:ligatures w14:val="standardContextual"/>
          </w:rPr>
          <w:tab/>
        </w:r>
        <w:r w:rsidRPr="00AF6EEA">
          <w:rPr>
            <w:rStyle w:val="Hyperlink"/>
            <w:noProof/>
          </w:rPr>
          <w:t xml:space="preserve">Chain Link Gate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_Toc214264102 \h </w:instrText>
        </w:r>
        <w:r>
          <w:rPr>
            <w:noProof/>
            <w:webHidden/>
          </w:rPr>
        </w:r>
        <w:r>
          <w:rPr>
            <w:noProof/>
            <w:webHidden/>
          </w:rPr>
          <w:fldChar w:fldCharType="separate"/>
        </w:r>
        <w:r>
          <w:rPr>
            <w:noProof/>
            <w:webHidden/>
          </w:rPr>
          <w:t>145</w:t>
        </w:r>
        <w:r>
          <w:rPr>
            <w:noProof/>
            <w:webHidden/>
          </w:rPr>
          <w:fldChar w:fldCharType="end"/>
        </w:r>
      </w:hyperlink>
    </w:p>
    <w:p w14:paraId="0BE64C1B" w14:textId="096BB560" w:rsidR="002E7F10" w:rsidRDefault="002E7F10">
      <w:pPr>
        <w:pStyle w:val="TOC2"/>
        <w:rPr>
          <w:rFonts w:eastAsiaTheme="minorEastAsia" w:cstheme="minorBidi"/>
          <w:b w:val="0"/>
          <w:iCs w:val="0"/>
          <w:noProof/>
          <w:kern w:val="2"/>
          <w:szCs w:val="24"/>
          <w14:ligatures w14:val="standardContextual"/>
        </w:rPr>
      </w:pPr>
      <w:hyperlink w:anchor="_Toc214264103" w:history="1">
        <w:r w:rsidRPr="00AF6EEA">
          <w:rPr>
            <w:rStyle w:val="Hyperlink"/>
            <w:noProof/>
          </w:rPr>
          <w:t>Item R714</w:t>
        </w:r>
        <w:r>
          <w:rPr>
            <w:rFonts w:eastAsiaTheme="minorEastAsia" w:cstheme="minorBidi"/>
            <w:b w:val="0"/>
            <w:iCs w:val="0"/>
            <w:noProof/>
            <w:kern w:val="2"/>
            <w:szCs w:val="24"/>
            <w14:ligatures w14:val="standardContextual"/>
          </w:rPr>
          <w:tab/>
        </w:r>
        <w:r w:rsidRPr="00AF6EEA">
          <w:rPr>
            <w:rStyle w:val="Hyperlink"/>
            <w:noProof/>
          </w:rPr>
          <w:t xml:space="preserve">Wildlife Fence – Large Animals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_Toc214264103 \h </w:instrText>
        </w:r>
        <w:r>
          <w:rPr>
            <w:noProof/>
            <w:webHidden/>
          </w:rPr>
        </w:r>
        <w:r>
          <w:rPr>
            <w:noProof/>
            <w:webHidden/>
          </w:rPr>
          <w:fldChar w:fldCharType="separate"/>
        </w:r>
        <w:r>
          <w:rPr>
            <w:noProof/>
            <w:webHidden/>
          </w:rPr>
          <w:t>145</w:t>
        </w:r>
        <w:r>
          <w:rPr>
            <w:noProof/>
            <w:webHidden/>
          </w:rPr>
          <w:fldChar w:fldCharType="end"/>
        </w:r>
      </w:hyperlink>
    </w:p>
    <w:p w14:paraId="1D0269F9" w14:textId="3377068B" w:rsidR="002E7F10" w:rsidRDefault="002E7F10">
      <w:pPr>
        <w:pStyle w:val="TOC2"/>
        <w:rPr>
          <w:rFonts w:eastAsiaTheme="minorEastAsia" w:cstheme="minorBidi"/>
          <w:b w:val="0"/>
          <w:iCs w:val="0"/>
          <w:noProof/>
          <w:kern w:val="2"/>
          <w:szCs w:val="24"/>
          <w14:ligatures w14:val="standardContextual"/>
        </w:rPr>
      </w:pPr>
      <w:hyperlink w:anchor="_Toc214264104" w:history="1">
        <w:r w:rsidRPr="00AF6EEA">
          <w:rPr>
            <w:rStyle w:val="Hyperlink"/>
            <w:noProof/>
          </w:rPr>
          <w:t>Item R715</w:t>
        </w:r>
        <w:r>
          <w:rPr>
            <w:rFonts w:eastAsiaTheme="minorEastAsia" w:cstheme="minorBidi"/>
            <w:b w:val="0"/>
            <w:iCs w:val="0"/>
            <w:noProof/>
            <w:kern w:val="2"/>
            <w:szCs w:val="24"/>
            <w14:ligatures w14:val="standardContextual"/>
          </w:rPr>
          <w:tab/>
        </w:r>
        <w:r w:rsidRPr="00AF6EEA">
          <w:rPr>
            <w:rStyle w:val="Hyperlink"/>
            <w:noProof/>
          </w:rPr>
          <w:t xml:space="preserve">Wildlife Fence – Small Animals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_Toc214264104 \h </w:instrText>
        </w:r>
        <w:r>
          <w:rPr>
            <w:noProof/>
            <w:webHidden/>
          </w:rPr>
        </w:r>
        <w:r>
          <w:rPr>
            <w:noProof/>
            <w:webHidden/>
          </w:rPr>
          <w:fldChar w:fldCharType="separate"/>
        </w:r>
        <w:r>
          <w:rPr>
            <w:noProof/>
            <w:webHidden/>
          </w:rPr>
          <w:t>148</w:t>
        </w:r>
        <w:r>
          <w:rPr>
            <w:noProof/>
            <w:webHidden/>
          </w:rPr>
          <w:fldChar w:fldCharType="end"/>
        </w:r>
      </w:hyperlink>
    </w:p>
    <w:p w14:paraId="00A837D9" w14:textId="7E02493D" w:rsidR="002E7F10" w:rsidRDefault="002E7F10">
      <w:pPr>
        <w:pStyle w:val="TOC2"/>
        <w:rPr>
          <w:rFonts w:eastAsiaTheme="minorEastAsia" w:cstheme="minorBidi"/>
          <w:b w:val="0"/>
          <w:iCs w:val="0"/>
          <w:noProof/>
          <w:kern w:val="2"/>
          <w:szCs w:val="24"/>
          <w14:ligatures w14:val="standardContextual"/>
        </w:rPr>
      </w:pPr>
      <w:hyperlink w:anchor="_Toc214264105" w:history="1">
        <w:r w:rsidRPr="00AF6EEA">
          <w:rPr>
            <w:rStyle w:val="Hyperlink"/>
            <w:rFonts w:eastAsiaTheme="majorEastAsia"/>
            <w:noProof/>
            <w:highlight w:val="yellow"/>
          </w:rPr>
          <w:t>Item R716</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Cast in Place Concrete Barrier</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_Toc214264105 \h </w:instrText>
        </w:r>
        <w:r>
          <w:rPr>
            <w:noProof/>
            <w:webHidden/>
          </w:rPr>
        </w:r>
        <w:r>
          <w:rPr>
            <w:noProof/>
            <w:webHidden/>
          </w:rPr>
          <w:fldChar w:fldCharType="separate"/>
        </w:r>
        <w:r>
          <w:rPr>
            <w:noProof/>
            <w:webHidden/>
          </w:rPr>
          <w:t>148</w:t>
        </w:r>
        <w:r>
          <w:rPr>
            <w:noProof/>
            <w:webHidden/>
          </w:rPr>
          <w:fldChar w:fldCharType="end"/>
        </w:r>
      </w:hyperlink>
    </w:p>
    <w:p w14:paraId="507330C2" w14:textId="0B280CCD" w:rsidR="002E7F10" w:rsidRDefault="002E7F10">
      <w:pPr>
        <w:pStyle w:val="TOC1"/>
        <w:rPr>
          <w:rFonts w:eastAsiaTheme="minorEastAsia" w:cstheme="minorBidi"/>
          <w:b w:val="0"/>
          <w:bCs w:val="0"/>
          <w:kern w:val="2"/>
          <w14:ligatures w14:val="standardContextual"/>
        </w:rPr>
      </w:pPr>
      <w:hyperlink w:anchor="_Toc214264106" w:history="1">
        <w:r w:rsidRPr="00AF6EEA">
          <w:rPr>
            <w:rStyle w:val="Hyperlink"/>
          </w:rPr>
          <w:t>OPSS 800-SERIES</w:t>
        </w:r>
        <w:r>
          <w:rPr>
            <w:webHidden/>
          </w:rPr>
          <w:tab/>
        </w:r>
        <w:r>
          <w:rPr>
            <w:webHidden/>
          </w:rPr>
          <w:fldChar w:fldCharType="begin"/>
        </w:r>
        <w:r>
          <w:rPr>
            <w:webHidden/>
          </w:rPr>
          <w:instrText xml:space="preserve"> PAGEREF _Toc214264106 \h </w:instrText>
        </w:r>
        <w:r>
          <w:rPr>
            <w:webHidden/>
          </w:rPr>
        </w:r>
        <w:r>
          <w:rPr>
            <w:webHidden/>
          </w:rPr>
          <w:fldChar w:fldCharType="separate"/>
        </w:r>
        <w:r>
          <w:rPr>
            <w:webHidden/>
          </w:rPr>
          <w:t>149</w:t>
        </w:r>
        <w:r>
          <w:rPr>
            <w:webHidden/>
          </w:rPr>
          <w:fldChar w:fldCharType="end"/>
        </w:r>
      </w:hyperlink>
    </w:p>
    <w:p w14:paraId="6E2273C4" w14:textId="11B83E82" w:rsidR="002E7F10" w:rsidRDefault="002E7F10">
      <w:pPr>
        <w:pStyle w:val="TOC2"/>
        <w:rPr>
          <w:rFonts w:eastAsiaTheme="minorEastAsia" w:cstheme="minorBidi"/>
          <w:b w:val="0"/>
          <w:iCs w:val="0"/>
          <w:noProof/>
          <w:kern w:val="2"/>
          <w:szCs w:val="24"/>
          <w14:ligatures w14:val="standardContextual"/>
        </w:rPr>
      </w:pPr>
      <w:hyperlink w:anchor="_Toc214264107" w:history="1">
        <w:r w:rsidRPr="00AF6EEA">
          <w:rPr>
            <w:rStyle w:val="Hyperlink"/>
            <w:rFonts w:eastAsiaTheme="majorEastAsia"/>
            <w:noProof/>
            <w:highlight w:val="yellow"/>
          </w:rPr>
          <w:t>Item R801</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Restoration of Topsoil and Sod</w:t>
        </w:r>
        <w:r w:rsidRPr="00AF6EEA">
          <w:rPr>
            <w:rStyle w:val="Hyperlink"/>
            <w:rFonts w:eastAsiaTheme="majorEastAsia"/>
            <w:noProof/>
          </w:rPr>
          <w:t xml:space="preserve"> </w:t>
        </w:r>
        <w:r w:rsidRPr="00AF6EEA">
          <w:rPr>
            <w:rStyle w:val="Hyperlink"/>
            <w:rFonts w:eastAsiaTheme="majorEastAsia"/>
            <w:noProof/>
            <w:highlight w:val="green"/>
          </w:rPr>
          <w:t>(Provisional)</w:t>
        </w:r>
        <w:r w:rsidRPr="00AF6EEA">
          <w:rPr>
            <w:rStyle w:val="Hyperlink"/>
            <w:rFonts w:eastAsiaTheme="majorEastAsia"/>
            <w:noProof/>
          </w:rPr>
          <w:t xml:space="preserve"> </w:t>
        </w:r>
        <w:r w:rsidRPr="00AF6EEA">
          <w:rPr>
            <w:rStyle w:val="Hyperlink"/>
            <w:rFonts w:eastAsia="SimSun"/>
            <w:noProof/>
          </w:rPr>
          <w:t>[Renewal]</w:t>
        </w:r>
        <w:r>
          <w:rPr>
            <w:noProof/>
            <w:webHidden/>
          </w:rPr>
          <w:tab/>
        </w:r>
        <w:r>
          <w:rPr>
            <w:noProof/>
            <w:webHidden/>
          </w:rPr>
          <w:fldChar w:fldCharType="begin"/>
        </w:r>
        <w:r>
          <w:rPr>
            <w:noProof/>
            <w:webHidden/>
          </w:rPr>
          <w:instrText xml:space="preserve"> PAGEREF _Toc214264107 \h </w:instrText>
        </w:r>
        <w:r>
          <w:rPr>
            <w:noProof/>
            <w:webHidden/>
          </w:rPr>
        </w:r>
        <w:r>
          <w:rPr>
            <w:noProof/>
            <w:webHidden/>
          </w:rPr>
          <w:fldChar w:fldCharType="separate"/>
        </w:r>
        <w:r>
          <w:rPr>
            <w:noProof/>
            <w:webHidden/>
          </w:rPr>
          <w:t>149</w:t>
        </w:r>
        <w:r>
          <w:rPr>
            <w:noProof/>
            <w:webHidden/>
          </w:rPr>
          <w:fldChar w:fldCharType="end"/>
        </w:r>
      </w:hyperlink>
    </w:p>
    <w:p w14:paraId="3AC02415" w14:textId="49244561" w:rsidR="002E7F10" w:rsidRDefault="002E7F10">
      <w:pPr>
        <w:pStyle w:val="TOC2"/>
        <w:rPr>
          <w:rFonts w:eastAsiaTheme="minorEastAsia" w:cstheme="minorBidi"/>
          <w:b w:val="0"/>
          <w:iCs w:val="0"/>
          <w:noProof/>
          <w:kern w:val="2"/>
          <w:szCs w:val="24"/>
          <w14:ligatures w14:val="standardContextual"/>
        </w:rPr>
      </w:pPr>
      <w:hyperlink w:anchor="_Toc214264108" w:history="1">
        <w:r w:rsidRPr="00AF6EEA">
          <w:rPr>
            <w:rStyle w:val="Hyperlink"/>
            <w:noProof/>
          </w:rPr>
          <w:t>Item R802</w:t>
        </w:r>
        <w:r>
          <w:rPr>
            <w:rFonts w:eastAsiaTheme="minorEastAsia" w:cstheme="minorBidi"/>
            <w:b w:val="0"/>
            <w:iCs w:val="0"/>
            <w:noProof/>
            <w:kern w:val="2"/>
            <w:szCs w:val="24"/>
            <w14:ligatures w14:val="standardContextual"/>
          </w:rPr>
          <w:tab/>
        </w:r>
        <w:r w:rsidRPr="00AF6EEA">
          <w:rPr>
            <w:rStyle w:val="Hyperlink"/>
            <w:noProof/>
          </w:rPr>
          <w:t xml:space="preserve">Topsoil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_Toc214264108 \h </w:instrText>
        </w:r>
        <w:r>
          <w:rPr>
            <w:noProof/>
            <w:webHidden/>
          </w:rPr>
        </w:r>
        <w:r>
          <w:rPr>
            <w:noProof/>
            <w:webHidden/>
          </w:rPr>
          <w:fldChar w:fldCharType="separate"/>
        </w:r>
        <w:r>
          <w:rPr>
            <w:noProof/>
            <w:webHidden/>
          </w:rPr>
          <w:t>149</w:t>
        </w:r>
        <w:r>
          <w:rPr>
            <w:noProof/>
            <w:webHidden/>
          </w:rPr>
          <w:fldChar w:fldCharType="end"/>
        </w:r>
      </w:hyperlink>
    </w:p>
    <w:p w14:paraId="78351976" w14:textId="31B54F62" w:rsidR="002E7F10" w:rsidRDefault="002E7F10">
      <w:pPr>
        <w:pStyle w:val="TOC2"/>
        <w:rPr>
          <w:rFonts w:eastAsiaTheme="minorEastAsia" w:cstheme="minorBidi"/>
          <w:b w:val="0"/>
          <w:iCs w:val="0"/>
          <w:noProof/>
          <w:kern w:val="2"/>
          <w:szCs w:val="24"/>
          <w14:ligatures w14:val="standardContextual"/>
        </w:rPr>
      </w:pPr>
      <w:hyperlink w:anchor="_Toc214264109" w:history="1">
        <w:r w:rsidRPr="00AF6EEA">
          <w:rPr>
            <w:rStyle w:val="Hyperlink"/>
            <w:noProof/>
          </w:rPr>
          <w:t>Item R803</w:t>
        </w:r>
        <w:r>
          <w:rPr>
            <w:rFonts w:eastAsiaTheme="minorEastAsia" w:cstheme="minorBidi"/>
            <w:b w:val="0"/>
            <w:iCs w:val="0"/>
            <w:noProof/>
            <w:kern w:val="2"/>
            <w:szCs w:val="24"/>
            <w14:ligatures w14:val="standardContextual"/>
          </w:rPr>
          <w:tab/>
        </w:r>
        <w:r w:rsidRPr="00AF6EEA">
          <w:rPr>
            <w:rStyle w:val="Hyperlink"/>
            <w:noProof/>
          </w:rPr>
          <w:t xml:space="preserve">Sodding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_Toc214264109 \h </w:instrText>
        </w:r>
        <w:r>
          <w:rPr>
            <w:noProof/>
            <w:webHidden/>
          </w:rPr>
        </w:r>
        <w:r>
          <w:rPr>
            <w:noProof/>
            <w:webHidden/>
          </w:rPr>
          <w:fldChar w:fldCharType="separate"/>
        </w:r>
        <w:r>
          <w:rPr>
            <w:noProof/>
            <w:webHidden/>
          </w:rPr>
          <w:t>150</w:t>
        </w:r>
        <w:r>
          <w:rPr>
            <w:noProof/>
            <w:webHidden/>
          </w:rPr>
          <w:fldChar w:fldCharType="end"/>
        </w:r>
      </w:hyperlink>
    </w:p>
    <w:p w14:paraId="281EA9EC" w14:textId="4EF7279D" w:rsidR="002E7F10" w:rsidRDefault="002E7F10">
      <w:pPr>
        <w:pStyle w:val="TOC2"/>
        <w:rPr>
          <w:rFonts w:eastAsiaTheme="minorEastAsia" w:cstheme="minorBidi"/>
          <w:b w:val="0"/>
          <w:iCs w:val="0"/>
          <w:noProof/>
          <w:kern w:val="2"/>
          <w:szCs w:val="24"/>
          <w14:ligatures w14:val="standardContextual"/>
        </w:rPr>
      </w:pPr>
      <w:hyperlink w:anchor="_Toc214264110" w:history="1">
        <w:r w:rsidRPr="00AF6EEA">
          <w:rPr>
            <w:rStyle w:val="Hyperlink"/>
            <w:noProof/>
          </w:rPr>
          <w:t>Item R804</w:t>
        </w:r>
        <w:r>
          <w:rPr>
            <w:rFonts w:eastAsiaTheme="minorEastAsia" w:cstheme="minorBidi"/>
            <w:b w:val="0"/>
            <w:iCs w:val="0"/>
            <w:noProof/>
            <w:kern w:val="2"/>
            <w:szCs w:val="24"/>
            <w14:ligatures w14:val="standardContextual"/>
          </w:rPr>
          <w:tab/>
        </w:r>
        <w:r w:rsidRPr="00AF6EEA">
          <w:rPr>
            <w:rStyle w:val="Hyperlink"/>
            <w:noProof/>
          </w:rPr>
          <w:t xml:space="preserve">Seeding and Erosion Control Blanket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_Toc214264110 \h </w:instrText>
        </w:r>
        <w:r>
          <w:rPr>
            <w:noProof/>
            <w:webHidden/>
          </w:rPr>
        </w:r>
        <w:r>
          <w:rPr>
            <w:noProof/>
            <w:webHidden/>
          </w:rPr>
          <w:fldChar w:fldCharType="separate"/>
        </w:r>
        <w:r>
          <w:rPr>
            <w:noProof/>
            <w:webHidden/>
          </w:rPr>
          <w:t>150</w:t>
        </w:r>
        <w:r>
          <w:rPr>
            <w:noProof/>
            <w:webHidden/>
          </w:rPr>
          <w:fldChar w:fldCharType="end"/>
        </w:r>
      </w:hyperlink>
    </w:p>
    <w:p w14:paraId="3B69857F" w14:textId="0C143FC8" w:rsidR="002E7F10" w:rsidRDefault="002E7F10">
      <w:pPr>
        <w:pStyle w:val="TOC2"/>
        <w:rPr>
          <w:rFonts w:eastAsiaTheme="minorEastAsia" w:cstheme="minorBidi"/>
          <w:b w:val="0"/>
          <w:iCs w:val="0"/>
          <w:noProof/>
          <w:kern w:val="2"/>
          <w:szCs w:val="24"/>
          <w14:ligatures w14:val="standardContextual"/>
        </w:rPr>
      </w:pPr>
      <w:hyperlink w:anchor="_Toc214264111" w:history="1">
        <w:r w:rsidRPr="00AF6EEA">
          <w:rPr>
            <w:rStyle w:val="Hyperlink"/>
            <w:noProof/>
          </w:rPr>
          <w:t>Item R805</w:t>
        </w:r>
        <w:r>
          <w:rPr>
            <w:rFonts w:eastAsiaTheme="minorEastAsia" w:cstheme="minorBidi"/>
            <w:b w:val="0"/>
            <w:iCs w:val="0"/>
            <w:noProof/>
            <w:kern w:val="2"/>
            <w:szCs w:val="24"/>
            <w14:ligatures w14:val="standardContextual"/>
          </w:rPr>
          <w:tab/>
        </w:r>
        <w:r w:rsidRPr="00AF6EEA">
          <w:rPr>
            <w:rStyle w:val="Hyperlink"/>
            <w:noProof/>
          </w:rPr>
          <w:t>Supply and Install Engineered Growing Media for Planting</w:t>
        </w:r>
        <w:r w:rsidRPr="00AF6EEA">
          <w:rPr>
            <w:rStyle w:val="Hyperlink"/>
            <w:rFonts w:eastAsia="SimSun"/>
            <w:noProof/>
          </w:rPr>
          <w:t xml:space="preserve"> [New Construction]</w:t>
        </w:r>
        <w:r>
          <w:rPr>
            <w:noProof/>
            <w:webHidden/>
          </w:rPr>
          <w:tab/>
        </w:r>
        <w:r>
          <w:rPr>
            <w:noProof/>
            <w:webHidden/>
          </w:rPr>
          <w:fldChar w:fldCharType="begin"/>
        </w:r>
        <w:r>
          <w:rPr>
            <w:noProof/>
            <w:webHidden/>
          </w:rPr>
          <w:instrText xml:space="preserve"> PAGEREF _Toc214264111 \h </w:instrText>
        </w:r>
        <w:r>
          <w:rPr>
            <w:noProof/>
            <w:webHidden/>
          </w:rPr>
        </w:r>
        <w:r>
          <w:rPr>
            <w:noProof/>
            <w:webHidden/>
          </w:rPr>
          <w:fldChar w:fldCharType="separate"/>
        </w:r>
        <w:r>
          <w:rPr>
            <w:noProof/>
            <w:webHidden/>
          </w:rPr>
          <w:t>152</w:t>
        </w:r>
        <w:r>
          <w:rPr>
            <w:noProof/>
            <w:webHidden/>
          </w:rPr>
          <w:fldChar w:fldCharType="end"/>
        </w:r>
      </w:hyperlink>
    </w:p>
    <w:p w14:paraId="5A332CE8" w14:textId="08969DB7" w:rsidR="002E7F10" w:rsidRDefault="002E7F10">
      <w:pPr>
        <w:pStyle w:val="TOC2"/>
        <w:rPr>
          <w:rFonts w:eastAsiaTheme="minorEastAsia" w:cstheme="minorBidi"/>
          <w:b w:val="0"/>
          <w:iCs w:val="0"/>
          <w:noProof/>
          <w:kern w:val="2"/>
          <w:szCs w:val="24"/>
          <w14:ligatures w14:val="standardContextual"/>
        </w:rPr>
      </w:pPr>
      <w:hyperlink w:anchor="_Toc214264112" w:history="1">
        <w:r w:rsidRPr="00AF6EEA">
          <w:rPr>
            <w:rStyle w:val="Hyperlink"/>
            <w:noProof/>
          </w:rPr>
          <w:t>Item R806</w:t>
        </w:r>
        <w:r>
          <w:rPr>
            <w:rFonts w:eastAsiaTheme="minorEastAsia" w:cstheme="minorBidi"/>
            <w:b w:val="0"/>
            <w:iCs w:val="0"/>
            <w:noProof/>
            <w:kern w:val="2"/>
            <w:szCs w:val="24"/>
            <w14:ligatures w14:val="standardContextual"/>
          </w:rPr>
          <w:tab/>
        </w:r>
        <w:r w:rsidRPr="00AF6EEA">
          <w:rPr>
            <w:rStyle w:val="Hyperlink"/>
            <w:noProof/>
          </w:rPr>
          <w:t xml:space="preserve">Barrier for Tree Protection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_Toc214264112 \h </w:instrText>
        </w:r>
        <w:r>
          <w:rPr>
            <w:noProof/>
            <w:webHidden/>
          </w:rPr>
        </w:r>
        <w:r>
          <w:rPr>
            <w:noProof/>
            <w:webHidden/>
          </w:rPr>
          <w:fldChar w:fldCharType="separate"/>
        </w:r>
        <w:r>
          <w:rPr>
            <w:noProof/>
            <w:webHidden/>
          </w:rPr>
          <w:t>160</w:t>
        </w:r>
        <w:r>
          <w:rPr>
            <w:noProof/>
            <w:webHidden/>
          </w:rPr>
          <w:fldChar w:fldCharType="end"/>
        </w:r>
      </w:hyperlink>
    </w:p>
    <w:p w14:paraId="784E9CF7" w14:textId="1172E1DA" w:rsidR="002E7F10" w:rsidRDefault="002E7F10">
      <w:pPr>
        <w:pStyle w:val="TOC2"/>
        <w:rPr>
          <w:rFonts w:eastAsiaTheme="minorEastAsia" w:cstheme="minorBidi"/>
          <w:b w:val="0"/>
          <w:iCs w:val="0"/>
          <w:noProof/>
          <w:kern w:val="2"/>
          <w:szCs w:val="24"/>
          <w14:ligatures w14:val="standardContextual"/>
        </w:rPr>
      </w:pPr>
      <w:hyperlink w:anchor="_Toc214264113" w:history="1">
        <w:r w:rsidRPr="00AF6EEA">
          <w:rPr>
            <w:rStyle w:val="Hyperlink"/>
            <w:noProof/>
            <w:highlight w:val="yellow"/>
          </w:rPr>
          <w:t>Item R807</w:t>
        </w:r>
        <w:r>
          <w:rPr>
            <w:rFonts w:eastAsiaTheme="minorEastAsia" w:cstheme="minorBidi"/>
            <w:b w:val="0"/>
            <w:iCs w:val="0"/>
            <w:noProof/>
            <w:kern w:val="2"/>
            <w:szCs w:val="24"/>
            <w14:ligatures w14:val="standardContextual"/>
          </w:rPr>
          <w:tab/>
        </w:r>
        <w:r w:rsidRPr="00AF6EEA">
          <w:rPr>
            <w:rStyle w:val="Hyperlink"/>
            <w:noProof/>
            <w:highlight w:val="yellow"/>
          </w:rPr>
          <w:t>Filter Sock Fibre Rolls – 600 mm</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_Toc214264113 \h </w:instrText>
        </w:r>
        <w:r>
          <w:rPr>
            <w:noProof/>
            <w:webHidden/>
          </w:rPr>
        </w:r>
        <w:r>
          <w:rPr>
            <w:noProof/>
            <w:webHidden/>
          </w:rPr>
          <w:fldChar w:fldCharType="separate"/>
        </w:r>
        <w:r>
          <w:rPr>
            <w:noProof/>
            <w:webHidden/>
          </w:rPr>
          <w:t>161</w:t>
        </w:r>
        <w:r>
          <w:rPr>
            <w:noProof/>
            <w:webHidden/>
          </w:rPr>
          <w:fldChar w:fldCharType="end"/>
        </w:r>
      </w:hyperlink>
    </w:p>
    <w:p w14:paraId="7AE8A404" w14:textId="0D70DC1F" w:rsidR="002E7F10" w:rsidRDefault="002E7F10">
      <w:pPr>
        <w:pStyle w:val="TOC2"/>
        <w:rPr>
          <w:rFonts w:eastAsiaTheme="minorEastAsia" w:cstheme="minorBidi"/>
          <w:b w:val="0"/>
          <w:iCs w:val="0"/>
          <w:noProof/>
          <w:kern w:val="2"/>
          <w:szCs w:val="24"/>
          <w14:ligatures w14:val="standardContextual"/>
        </w:rPr>
      </w:pPr>
      <w:hyperlink w:anchor="_Toc214264114" w:history="1">
        <w:r w:rsidRPr="00AF6EEA">
          <w:rPr>
            <w:rStyle w:val="Hyperlink"/>
            <w:noProof/>
            <w:highlight w:val="yellow"/>
          </w:rPr>
          <w:t>Item R808</w:t>
        </w:r>
        <w:r>
          <w:rPr>
            <w:rFonts w:eastAsiaTheme="minorEastAsia" w:cstheme="minorBidi"/>
            <w:b w:val="0"/>
            <w:iCs w:val="0"/>
            <w:noProof/>
            <w:kern w:val="2"/>
            <w:szCs w:val="24"/>
            <w14:ligatures w14:val="standardContextual"/>
          </w:rPr>
          <w:tab/>
        </w:r>
        <w:r w:rsidRPr="00AF6EEA">
          <w:rPr>
            <w:rStyle w:val="Hyperlink"/>
            <w:noProof/>
            <w:highlight w:val="yellow"/>
          </w:rPr>
          <w:t>Filter Sock Fibre Roll Check Dams – 600 mm</w:t>
        </w:r>
        <w:r w:rsidRPr="00AF6EEA">
          <w:rPr>
            <w:rStyle w:val="Hyperlink"/>
            <w:noProof/>
          </w:rPr>
          <w:t xml:space="preserve"> </w:t>
        </w:r>
        <w:r w:rsidRPr="00AF6EEA">
          <w:rPr>
            <w:rStyle w:val="Hyperlink"/>
            <w:rFonts w:eastAsia="SimSun"/>
            <w:noProof/>
          </w:rPr>
          <w:t>[Renewal / New Construction]</w:t>
        </w:r>
        <w:r>
          <w:rPr>
            <w:noProof/>
            <w:webHidden/>
          </w:rPr>
          <w:tab/>
        </w:r>
        <w:r>
          <w:rPr>
            <w:noProof/>
            <w:webHidden/>
          </w:rPr>
          <w:fldChar w:fldCharType="begin"/>
        </w:r>
        <w:r>
          <w:rPr>
            <w:noProof/>
            <w:webHidden/>
          </w:rPr>
          <w:instrText xml:space="preserve"> PAGEREF _Toc214264114 \h </w:instrText>
        </w:r>
        <w:r>
          <w:rPr>
            <w:noProof/>
            <w:webHidden/>
          </w:rPr>
        </w:r>
        <w:r>
          <w:rPr>
            <w:noProof/>
            <w:webHidden/>
          </w:rPr>
          <w:fldChar w:fldCharType="separate"/>
        </w:r>
        <w:r>
          <w:rPr>
            <w:noProof/>
            <w:webHidden/>
          </w:rPr>
          <w:t>161</w:t>
        </w:r>
        <w:r>
          <w:rPr>
            <w:noProof/>
            <w:webHidden/>
          </w:rPr>
          <w:fldChar w:fldCharType="end"/>
        </w:r>
      </w:hyperlink>
    </w:p>
    <w:p w14:paraId="49E92A0F" w14:textId="07BDD08C" w:rsidR="002E7F10" w:rsidRDefault="002E7F10">
      <w:pPr>
        <w:pStyle w:val="TOC2"/>
        <w:rPr>
          <w:rFonts w:eastAsiaTheme="minorEastAsia" w:cstheme="minorBidi"/>
          <w:b w:val="0"/>
          <w:iCs w:val="0"/>
          <w:noProof/>
          <w:kern w:val="2"/>
          <w:szCs w:val="24"/>
          <w14:ligatures w14:val="standardContextual"/>
        </w:rPr>
      </w:pPr>
      <w:hyperlink w:anchor="_Toc214264115" w:history="1">
        <w:r w:rsidRPr="00AF6EEA">
          <w:rPr>
            <w:rStyle w:val="Hyperlink"/>
            <w:rFonts w:eastAsiaTheme="majorEastAsia"/>
            <w:noProof/>
            <w:highlight w:val="yellow"/>
          </w:rPr>
          <w:t>Item R809</w:t>
        </w:r>
        <w:r>
          <w:rPr>
            <w:rFonts w:eastAsiaTheme="minorEastAsia" w:cstheme="minorBidi"/>
            <w:b w:val="0"/>
            <w:iCs w:val="0"/>
            <w:noProof/>
            <w:kern w:val="2"/>
            <w:szCs w:val="24"/>
            <w14:ligatures w14:val="standardContextual"/>
          </w:rPr>
          <w:tab/>
        </w:r>
        <w:r w:rsidRPr="00AF6EEA">
          <w:rPr>
            <w:rStyle w:val="Hyperlink"/>
            <w:rFonts w:eastAsiaTheme="majorEastAsia"/>
            <w:noProof/>
            <w:highlight w:val="yellow"/>
          </w:rPr>
          <w:t>Silt Barrier Socks for Catch Basin Inlet Protection</w:t>
        </w:r>
        <w:r w:rsidRPr="00AF6EEA">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_Toc214264115 \h </w:instrText>
        </w:r>
        <w:r>
          <w:rPr>
            <w:noProof/>
            <w:webHidden/>
          </w:rPr>
        </w:r>
        <w:r>
          <w:rPr>
            <w:noProof/>
            <w:webHidden/>
          </w:rPr>
          <w:fldChar w:fldCharType="separate"/>
        </w:r>
        <w:r>
          <w:rPr>
            <w:noProof/>
            <w:webHidden/>
          </w:rPr>
          <w:t>164</w:t>
        </w:r>
        <w:r>
          <w:rPr>
            <w:noProof/>
            <w:webHidden/>
          </w:rPr>
          <w:fldChar w:fldCharType="end"/>
        </w:r>
      </w:hyperlink>
    </w:p>
    <w:p w14:paraId="10FF5DFD" w14:textId="24801AAD" w:rsidR="002E7F10" w:rsidRDefault="002E7F10">
      <w:pPr>
        <w:pStyle w:val="TOC2"/>
        <w:rPr>
          <w:rFonts w:eastAsiaTheme="minorEastAsia" w:cstheme="minorBidi"/>
          <w:b w:val="0"/>
          <w:iCs w:val="0"/>
          <w:noProof/>
          <w:kern w:val="2"/>
          <w:szCs w:val="24"/>
          <w14:ligatures w14:val="standardContextual"/>
        </w:rPr>
      </w:pPr>
      <w:hyperlink w:anchor="_Toc214264116" w:history="1">
        <w:r w:rsidRPr="00AF6EEA">
          <w:rPr>
            <w:rStyle w:val="Hyperlink"/>
            <w:noProof/>
            <w:lang w:val="en-CA" w:eastAsia="en-CA"/>
          </w:rPr>
          <w:t>Item R810</w:t>
        </w:r>
        <w:r>
          <w:rPr>
            <w:rFonts w:eastAsiaTheme="minorEastAsia" w:cstheme="minorBidi"/>
            <w:b w:val="0"/>
            <w:iCs w:val="0"/>
            <w:noProof/>
            <w:kern w:val="2"/>
            <w:szCs w:val="24"/>
            <w14:ligatures w14:val="standardContextual"/>
          </w:rPr>
          <w:tab/>
        </w:r>
        <w:r w:rsidRPr="00AF6EEA">
          <w:rPr>
            <w:rStyle w:val="Hyperlink"/>
            <w:noProof/>
          </w:rPr>
          <w:t xml:space="preserve">Structural Soil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_Toc214264116 \h </w:instrText>
        </w:r>
        <w:r>
          <w:rPr>
            <w:noProof/>
            <w:webHidden/>
          </w:rPr>
        </w:r>
        <w:r>
          <w:rPr>
            <w:noProof/>
            <w:webHidden/>
          </w:rPr>
          <w:fldChar w:fldCharType="separate"/>
        </w:r>
        <w:r>
          <w:rPr>
            <w:noProof/>
            <w:webHidden/>
          </w:rPr>
          <w:t>165</w:t>
        </w:r>
        <w:r>
          <w:rPr>
            <w:noProof/>
            <w:webHidden/>
          </w:rPr>
          <w:fldChar w:fldCharType="end"/>
        </w:r>
      </w:hyperlink>
    </w:p>
    <w:p w14:paraId="2FC572E6" w14:textId="0102416C" w:rsidR="002E7F10" w:rsidRDefault="002E7F10">
      <w:pPr>
        <w:pStyle w:val="TOC1"/>
        <w:rPr>
          <w:rFonts w:eastAsiaTheme="minorEastAsia" w:cstheme="minorBidi"/>
          <w:b w:val="0"/>
          <w:bCs w:val="0"/>
          <w:kern w:val="2"/>
          <w14:ligatures w14:val="standardContextual"/>
        </w:rPr>
      </w:pPr>
      <w:hyperlink w:anchor="_Toc214264117" w:history="1">
        <w:r w:rsidRPr="00AF6EEA">
          <w:rPr>
            <w:rStyle w:val="Hyperlink"/>
          </w:rPr>
          <w:t>MISCELLANEOUS</w:t>
        </w:r>
        <w:r>
          <w:rPr>
            <w:webHidden/>
          </w:rPr>
          <w:tab/>
        </w:r>
        <w:r>
          <w:rPr>
            <w:webHidden/>
          </w:rPr>
          <w:fldChar w:fldCharType="begin"/>
        </w:r>
        <w:r>
          <w:rPr>
            <w:webHidden/>
          </w:rPr>
          <w:instrText xml:space="preserve"> PAGEREF _Toc214264117 \h </w:instrText>
        </w:r>
        <w:r>
          <w:rPr>
            <w:webHidden/>
          </w:rPr>
        </w:r>
        <w:r>
          <w:rPr>
            <w:webHidden/>
          </w:rPr>
          <w:fldChar w:fldCharType="separate"/>
        </w:r>
        <w:r>
          <w:rPr>
            <w:webHidden/>
          </w:rPr>
          <w:t>172</w:t>
        </w:r>
        <w:r>
          <w:rPr>
            <w:webHidden/>
          </w:rPr>
          <w:fldChar w:fldCharType="end"/>
        </w:r>
      </w:hyperlink>
    </w:p>
    <w:p w14:paraId="44D5C00A" w14:textId="684A32FA" w:rsidR="002E7F10" w:rsidRDefault="002E7F10">
      <w:pPr>
        <w:pStyle w:val="TOC2"/>
        <w:rPr>
          <w:rFonts w:eastAsiaTheme="minorEastAsia" w:cstheme="minorBidi"/>
          <w:b w:val="0"/>
          <w:iCs w:val="0"/>
          <w:noProof/>
          <w:kern w:val="2"/>
          <w:szCs w:val="24"/>
          <w14:ligatures w14:val="standardContextual"/>
        </w:rPr>
      </w:pPr>
      <w:hyperlink w:anchor="_Toc214264118" w:history="1">
        <w:r w:rsidRPr="00AF6EEA">
          <w:rPr>
            <w:rStyle w:val="Hyperlink"/>
            <w:rFonts w:eastAsia="SimSun"/>
            <w:noProof/>
            <w:highlight w:val="yellow"/>
          </w:rPr>
          <w:t>Item R901</w:t>
        </w:r>
        <w:r>
          <w:rPr>
            <w:rFonts w:eastAsiaTheme="minorEastAsia" w:cstheme="minorBidi"/>
            <w:b w:val="0"/>
            <w:iCs w:val="0"/>
            <w:noProof/>
            <w:kern w:val="2"/>
            <w:szCs w:val="24"/>
            <w14:ligatures w14:val="standardContextual"/>
          </w:rPr>
          <w:tab/>
        </w:r>
        <w:r w:rsidRPr="00AF6EEA">
          <w:rPr>
            <w:rStyle w:val="Hyperlink"/>
            <w:rFonts w:eastAsia="SimSun"/>
            <w:noProof/>
            <w:highlight w:val="yellow"/>
          </w:rPr>
          <w:t>Hydro-Vac Test Holes</w:t>
        </w:r>
        <w:r w:rsidRPr="00AF6EEA">
          <w:rPr>
            <w:rStyle w:val="Hyperlink"/>
            <w:rFonts w:eastAsia="SimSun"/>
            <w:noProof/>
          </w:rPr>
          <w:t xml:space="preserve"> </w:t>
        </w:r>
        <w:r w:rsidRPr="00AF6EEA">
          <w:rPr>
            <w:rStyle w:val="Hyperlink"/>
            <w:rFonts w:eastAsia="SimSun"/>
            <w:noProof/>
            <w:highlight w:val="green"/>
          </w:rPr>
          <w:t>(Provisional)</w:t>
        </w:r>
        <w:r w:rsidRPr="00AF6EEA">
          <w:rPr>
            <w:rStyle w:val="Hyperlink"/>
            <w:rFonts w:eastAsia="SimSun"/>
            <w:noProof/>
          </w:rPr>
          <w:t xml:space="preserve"> [Renewal]</w:t>
        </w:r>
        <w:r>
          <w:rPr>
            <w:noProof/>
            <w:webHidden/>
          </w:rPr>
          <w:tab/>
        </w:r>
        <w:r>
          <w:rPr>
            <w:noProof/>
            <w:webHidden/>
          </w:rPr>
          <w:fldChar w:fldCharType="begin"/>
        </w:r>
        <w:r>
          <w:rPr>
            <w:noProof/>
            <w:webHidden/>
          </w:rPr>
          <w:instrText xml:space="preserve"> PAGEREF _Toc214264118 \h </w:instrText>
        </w:r>
        <w:r>
          <w:rPr>
            <w:noProof/>
            <w:webHidden/>
          </w:rPr>
        </w:r>
        <w:r>
          <w:rPr>
            <w:noProof/>
            <w:webHidden/>
          </w:rPr>
          <w:fldChar w:fldCharType="separate"/>
        </w:r>
        <w:r>
          <w:rPr>
            <w:noProof/>
            <w:webHidden/>
          </w:rPr>
          <w:t>172</w:t>
        </w:r>
        <w:r>
          <w:rPr>
            <w:noProof/>
            <w:webHidden/>
          </w:rPr>
          <w:fldChar w:fldCharType="end"/>
        </w:r>
      </w:hyperlink>
    </w:p>
    <w:p w14:paraId="57351B58" w14:textId="7CD45AB9" w:rsidR="002E7F10" w:rsidRDefault="002E7F10">
      <w:pPr>
        <w:pStyle w:val="TOC2"/>
        <w:rPr>
          <w:rFonts w:eastAsiaTheme="minorEastAsia" w:cstheme="minorBidi"/>
          <w:b w:val="0"/>
          <w:iCs w:val="0"/>
          <w:noProof/>
          <w:kern w:val="2"/>
          <w:szCs w:val="24"/>
          <w14:ligatures w14:val="standardContextual"/>
        </w:rPr>
      </w:pPr>
      <w:hyperlink w:anchor="_Toc214264119" w:history="1">
        <w:r w:rsidRPr="00AF6EEA">
          <w:rPr>
            <w:rStyle w:val="Hyperlink"/>
            <w:noProof/>
          </w:rPr>
          <w:t>Item R902</w:t>
        </w:r>
        <w:r>
          <w:rPr>
            <w:rFonts w:eastAsiaTheme="minorEastAsia" w:cstheme="minorBidi"/>
            <w:b w:val="0"/>
            <w:iCs w:val="0"/>
            <w:noProof/>
            <w:kern w:val="2"/>
            <w:szCs w:val="24"/>
            <w14:ligatures w14:val="standardContextual"/>
          </w:rPr>
          <w:tab/>
        </w:r>
        <w:r w:rsidRPr="00AF6EEA">
          <w:rPr>
            <w:rStyle w:val="Hyperlink"/>
            <w:noProof/>
          </w:rPr>
          <w:t xml:space="preserve">Expose Existing Utilities by Hydro-Vac </w:t>
        </w:r>
        <w:r w:rsidRPr="00AF6EEA">
          <w:rPr>
            <w:rStyle w:val="Hyperlink"/>
            <w:noProof/>
            <w:highlight w:val="green"/>
          </w:rPr>
          <w:t>(X m – X m Deep)</w:t>
        </w:r>
        <w:r w:rsidRPr="00AF6EEA">
          <w:rPr>
            <w:rStyle w:val="Hyperlink"/>
            <w:noProof/>
          </w:rPr>
          <w:t xml:space="preserve">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tab/>
        </w:r>
        <w:r>
          <w:rPr>
            <w:noProof/>
            <w:webHidden/>
          </w:rPr>
          <w:fldChar w:fldCharType="begin"/>
        </w:r>
        <w:r>
          <w:rPr>
            <w:noProof/>
            <w:webHidden/>
          </w:rPr>
          <w:instrText xml:space="preserve"> PAGEREF _Toc214264119 \h </w:instrText>
        </w:r>
        <w:r>
          <w:rPr>
            <w:noProof/>
            <w:webHidden/>
          </w:rPr>
        </w:r>
        <w:r>
          <w:rPr>
            <w:noProof/>
            <w:webHidden/>
          </w:rPr>
          <w:fldChar w:fldCharType="separate"/>
        </w:r>
        <w:r>
          <w:rPr>
            <w:noProof/>
            <w:webHidden/>
          </w:rPr>
          <w:t>172</w:t>
        </w:r>
        <w:r>
          <w:rPr>
            <w:noProof/>
            <w:webHidden/>
          </w:rPr>
          <w:fldChar w:fldCharType="end"/>
        </w:r>
      </w:hyperlink>
    </w:p>
    <w:p w14:paraId="2B66E566" w14:textId="1E04E4A0" w:rsidR="002E7F10" w:rsidRDefault="002E7F10">
      <w:pPr>
        <w:pStyle w:val="TOC2"/>
        <w:rPr>
          <w:rFonts w:eastAsiaTheme="minorEastAsia" w:cstheme="minorBidi"/>
          <w:b w:val="0"/>
          <w:iCs w:val="0"/>
          <w:noProof/>
          <w:kern w:val="2"/>
          <w:szCs w:val="24"/>
          <w14:ligatures w14:val="standardContextual"/>
        </w:rPr>
      </w:pPr>
      <w:hyperlink w:anchor="_Toc214264120" w:history="1">
        <w:r w:rsidRPr="00AF6EEA">
          <w:rPr>
            <w:rStyle w:val="Hyperlink"/>
            <w:noProof/>
          </w:rPr>
          <w:t>Item R903</w:t>
        </w:r>
        <w:r>
          <w:rPr>
            <w:rFonts w:eastAsiaTheme="minorEastAsia" w:cstheme="minorBidi"/>
            <w:b w:val="0"/>
            <w:iCs w:val="0"/>
            <w:noProof/>
            <w:kern w:val="2"/>
            <w:szCs w:val="24"/>
            <w14:ligatures w14:val="standardContextual"/>
          </w:rPr>
          <w:tab/>
        </w:r>
        <w:r w:rsidRPr="00AF6EEA">
          <w:rPr>
            <w:rStyle w:val="Hyperlink"/>
            <w:noProof/>
          </w:rPr>
          <w:t xml:space="preserve">Unshrinkable Fill </w:t>
        </w:r>
        <w:r w:rsidRPr="00AF6EEA">
          <w:rPr>
            <w:rStyle w:val="Hyperlink"/>
            <w:noProof/>
            <w:highlight w:val="green"/>
          </w:rPr>
          <w:t>(Provisional)</w:t>
        </w:r>
        <w:r w:rsidRPr="00AF6EEA">
          <w:rPr>
            <w:rStyle w:val="Hyperlink"/>
            <w:noProof/>
          </w:rPr>
          <w:t xml:space="preserve">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_Toc214264120 \h </w:instrText>
        </w:r>
        <w:r>
          <w:rPr>
            <w:noProof/>
            <w:webHidden/>
          </w:rPr>
        </w:r>
        <w:r>
          <w:rPr>
            <w:noProof/>
            <w:webHidden/>
          </w:rPr>
          <w:fldChar w:fldCharType="separate"/>
        </w:r>
        <w:r>
          <w:rPr>
            <w:noProof/>
            <w:webHidden/>
          </w:rPr>
          <w:t>173</w:t>
        </w:r>
        <w:r>
          <w:rPr>
            <w:noProof/>
            <w:webHidden/>
          </w:rPr>
          <w:fldChar w:fldCharType="end"/>
        </w:r>
      </w:hyperlink>
    </w:p>
    <w:p w14:paraId="257B3925" w14:textId="393E0FE7" w:rsidR="002E7F10" w:rsidRDefault="002E7F10">
      <w:pPr>
        <w:pStyle w:val="TOC2"/>
        <w:rPr>
          <w:rFonts w:eastAsiaTheme="minorEastAsia" w:cstheme="minorBidi"/>
          <w:b w:val="0"/>
          <w:iCs w:val="0"/>
          <w:noProof/>
          <w:kern w:val="2"/>
          <w:szCs w:val="24"/>
          <w14:ligatures w14:val="standardContextual"/>
        </w:rPr>
      </w:pPr>
      <w:hyperlink w:anchor="_Toc214264121" w:history="1">
        <w:r w:rsidRPr="00AF6EEA">
          <w:rPr>
            <w:rStyle w:val="Hyperlink"/>
            <w:noProof/>
          </w:rPr>
          <w:t>Item R904</w:t>
        </w:r>
        <w:r>
          <w:rPr>
            <w:rFonts w:eastAsiaTheme="minorEastAsia" w:cstheme="minorBidi"/>
            <w:b w:val="0"/>
            <w:iCs w:val="0"/>
            <w:noProof/>
            <w:kern w:val="2"/>
            <w:szCs w:val="24"/>
            <w14:ligatures w14:val="standardContextual"/>
          </w:rPr>
          <w:tab/>
        </w:r>
        <w:r w:rsidRPr="00AF6EEA">
          <w:rPr>
            <w:rStyle w:val="Hyperlink"/>
            <w:noProof/>
          </w:rPr>
          <w:t xml:space="preserve">Insulate Storm Sewer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_Toc214264121 \h </w:instrText>
        </w:r>
        <w:r>
          <w:rPr>
            <w:noProof/>
            <w:webHidden/>
          </w:rPr>
        </w:r>
        <w:r>
          <w:rPr>
            <w:noProof/>
            <w:webHidden/>
          </w:rPr>
          <w:fldChar w:fldCharType="separate"/>
        </w:r>
        <w:r>
          <w:rPr>
            <w:noProof/>
            <w:webHidden/>
          </w:rPr>
          <w:t>173</w:t>
        </w:r>
        <w:r>
          <w:rPr>
            <w:noProof/>
            <w:webHidden/>
          </w:rPr>
          <w:fldChar w:fldCharType="end"/>
        </w:r>
      </w:hyperlink>
    </w:p>
    <w:p w14:paraId="034C1809" w14:textId="335E7FAF" w:rsidR="002E7F10" w:rsidRDefault="002E7F10">
      <w:pPr>
        <w:pStyle w:val="TOC2"/>
        <w:rPr>
          <w:rFonts w:eastAsiaTheme="minorEastAsia" w:cstheme="minorBidi"/>
          <w:b w:val="0"/>
          <w:iCs w:val="0"/>
          <w:noProof/>
          <w:kern w:val="2"/>
          <w:szCs w:val="24"/>
          <w14:ligatures w14:val="standardContextual"/>
        </w:rPr>
      </w:pPr>
      <w:hyperlink w:anchor="_Toc214264122" w:history="1">
        <w:r w:rsidRPr="00AF6EEA">
          <w:rPr>
            <w:rStyle w:val="Hyperlink"/>
            <w:noProof/>
          </w:rPr>
          <w:t>Item R905</w:t>
        </w:r>
        <w:r>
          <w:rPr>
            <w:rFonts w:eastAsiaTheme="minorEastAsia" w:cstheme="minorBidi"/>
            <w:b w:val="0"/>
            <w:iCs w:val="0"/>
            <w:noProof/>
            <w:kern w:val="2"/>
            <w:szCs w:val="24"/>
            <w14:ligatures w14:val="standardContextual"/>
          </w:rPr>
          <w:tab/>
        </w:r>
        <w:r w:rsidRPr="00AF6EEA">
          <w:rPr>
            <w:rStyle w:val="Hyperlink"/>
            <w:noProof/>
          </w:rPr>
          <w:t xml:space="preserve">Well Abandonment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_Toc214264122 \h </w:instrText>
        </w:r>
        <w:r>
          <w:rPr>
            <w:noProof/>
            <w:webHidden/>
          </w:rPr>
        </w:r>
        <w:r>
          <w:rPr>
            <w:noProof/>
            <w:webHidden/>
          </w:rPr>
          <w:fldChar w:fldCharType="separate"/>
        </w:r>
        <w:r>
          <w:rPr>
            <w:noProof/>
            <w:webHidden/>
          </w:rPr>
          <w:t>174</w:t>
        </w:r>
        <w:r>
          <w:rPr>
            <w:noProof/>
            <w:webHidden/>
          </w:rPr>
          <w:fldChar w:fldCharType="end"/>
        </w:r>
      </w:hyperlink>
    </w:p>
    <w:p w14:paraId="1942D1B6" w14:textId="3C062D6E" w:rsidR="002E7F10" w:rsidRDefault="002E7F10">
      <w:pPr>
        <w:pStyle w:val="TOC2"/>
        <w:rPr>
          <w:rFonts w:eastAsiaTheme="minorEastAsia" w:cstheme="minorBidi"/>
          <w:b w:val="0"/>
          <w:iCs w:val="0"/>
          <w:noProof/>
          <w:kern w:val="2"/>
          <w:szCs w:val="24"/>
          <w14:ligatures w14:val="standardContextual"/>
        </w:rPr>
      </w:pPr>
      <w:hyperlink w:anchor="_Toc214264123" w:history="1">
        <w:r w:rsidRPr="00AF6EEA">
          <w:rPr>
            <w:rStyle w:val="Hyperlink"/>
            <w:noProof/>
          </w:rPr>
          <w:t>Item R906</w:t>
        </w:r>
        <w:r>
          <w:rPr>
            <w:rFonts w:eastAsiaTheme="minorEastAsia" w:cstheme="minorBidi"/>
            <w:b w:val="0"/>
            <w:iCs w:val="0"/>
            <w:noProof/>
            <w:kern w:val="2"/>
            <w:szCs w:val="24"/>
            <w14:ligatures w14:val="standardContextual"/>
          </w:rPr>
          <w:tab/>
        </w:r>
        <w:r w:rsidRPr="00AF6EEA">
          <w:rPr>
            <w:rStyle w:val="Hyperlink"/>
            <w:noProof/>
          </w:rPr>
          <w:t xml:space="preserve">Remove and Re-Instate Mail and Paper Boxes </w:t>
        </w:r>
        <w:r w:rsidRPr="00AF6EEA">
          <w:rPr>
            <w:rStyle w:val="Hyperlink"/>
            <w:rFonts w:eastAsia="SimSun"/>
            <w:noProof/>
          </w:rPr>
          <w:t>[New Construction]</w:t>
        </w:r>
        <w:r>
          <w:rPr>
            <w:noProof/>
            <w:webHidden/>
          </w:rPr>
          <w:tab/>
        </w:r>
        <w:r>
          <w:rPr>
            <w:noProof/>
            <w:webHidden/>
          </w:rPr>
          <w:fldChar w:fldCharType="begin"/>
        </w:r>
        <w:r>
          <w:rPr>
            <w:noProof/>
            <w:webHidden/>
          </w:rPr>
          <w:instrText xml:space="preserve"> PAGEREF _Toc214264123 \h </w:instrText>
        </w:r>
        <w:r>
          <w:rPr>
            <w:noProof/>
            <w:webHidden/>
          </w:rPr>
        </w:r>
        <w:r>
          <w:rPr>
            <w:noProof/>
            <w:webHidden/>
          </w:rPr>
          <w:fldChar w:fldCharType="separate"/>
        </w:r>
        <w:r>
          <w:rPr>
            <w:noProof/>
            <w:webHidden/>
          </w:rPr>
          <w:t>174</w:t>
        </w:r>
        <w:r>
          <w:rPr>
            <w:noProof/>
            <w:webHidden/>
          </w:rPr>
          <w:fldChar w:fldCharType="end"/>
        </w:r>
      </w:hyperlink>
    </w:p>
    <w:p w14:paraId="3373EEB0" w14:textId="732B913B" w:rsidR="002E7F10" w:rsidRDefault="002E7F10">
      <w:pPr>
        <w:pStyle w:val="TOC2"/>
        <w:rPr>
          <w:rFonts w:eastAsiaTheme="minorEastAsia" w:cstheme="minorBidi"/>
          <w:b w:val="0"/>
          <w:iCs w:val="0"/>
          <w:noProof/>
          <w:kern w:val="2"/>
          <w:szCs w:val="24"/>
          <w14:ligatures w14:val="standardContextual"/>
        </w:rPr>
      </w:pPr>
      <w:hyperlink w:anchor="_Toc214264124" w:history="1">
        <w:r w:rsidRPr="00AF6EEA">
          <w:rPr>
            <w:rStyle w:val="Hyperlink"/>
            <w:noProof/>
            <w:highlight w:val="yellow"/>
          </w:rPr>
          <w:t>Item R907</w:t>
        </w:r>
        <w:r>
          <w:rPr>
            <w:rFonts w:eastAsiaTheme="minorEastAsia" w:cstheme="minorBidi"/>
            <w:b w:val="0"/>
            <w:iCs w:val="0"/>
            <w:noProof/>
            <w:kern w:val="2"/>
            <w:szCs w:val="24"/>
            <w14:ligatures w14:val="standardContextual"/>
          </w:rPr>
          <w:tab/>
        </w:r>
        <w:r w:rsidRPr="00AF6EEA">
          <w:rPr>
            <w:rStyle w:val="Hyperlink"/>
            <w:noProof/>
            <w:highlight w:val="yellow"/>
          </w:rPr>
          <w:t>Temporary Support of Existing Utility Poles by Local Hydro Authority</w:t>
        </w:r>
        <w:r w:rsidRPr="00AF6EEA">
          <w:rPr>
            <w:rStyle w:val="Hyperlink"/>
            <w:noProof/>
          </w:rPr>
          <w:t xml:space="preserve"> </w:t>
        </w:r>
        <w:r w:rsidRPr="00AF6EEA">
          <w:rPr>
            <w:rStyle w:val="Hyperlink"/>
            <w:noProof/>
            <w:highlight w:val="green"/>
          </w:rPr>
          <w:t>(Cash Allowance)</w:t>
        </w:r>
        <w:r w:rsidRPr="00AF6EEA">
          <w:rPr>
            <w:rStyle w:val="Hyperlink"/>
            <w:noProof/>
          </w:rPr>
          <w:t xml:space="preserve"> </w:t>
        </w:r>
        <w:r w:rsidRPr="00AF6EEA">
          <w:rPr>
            <w:rStyle w:val="Hyperlink"/>
            <w:rFonts w:eastAsia="SimSun"/>
            <w:noProof/>
          </w:rPr>
          <w:t>[Renewal]</w:t>
        </w:r>
        <w:r>
          <w:rPr>
            <w:noProof/>
            <w:webHidden/>
          </w:rPr>
          <w:tab/>
        </w:r>
        <w:r>
          <w:rPr>
            <w:noProof/>
            <w:webHidden/>
          </w:rPr>
          <w:tab/>
        </w:r>
        <w:r>
          <w:rPr>
            <w:noProof/>
            <w:webHidden/>
          </w:rPr>
          <w:tab/>
        </w:r>
        <w:r>
          <w:rPr>
            <w:noProof/>
            <w:webHidden/>
          </w:rPr>
          <w:fldChar w:fldCharType="begin"/>
        </w:r>
        <w:r>
          <w:rPr>
            <w:noProof/>
            <w:webHidden/>
          </w:rPr>
          <w:instrText xml:space="preserve"> PAGEREF _Toc214264124 \h </w:instrText>
        </w:r>
        <w:r>
          <w:rPr>
            <w:noProof/>
            <w:webHidden/>
          </w:rPr>
        </w:r>
        <w:r>
          <w:rPr>
            <w:noProof/>
            <w:webHidden/>
          </w:rPr>
          <w:fldChar w:fldCharType="separate"/>
        </w:r>
        <w:r>
          <w:rPr>
            <w:noProof/>
            <w:webHidden/>
          </w:rPr>
          <w:t>175</w:t>
        </w:r>
        <w:r>
          <w:rPr>
            <w:noProof/>
            <w:webHidden/>
          </w:rPr>
          <w:fldChar w:fldCharType="end"/>
        </w:r>
      </w:hyperlink>
    </w:p>
    <w:p w14:paraId="79A57D96" w14:textId="0198AFEE" w:rsidR="008069A9" w:rsidRPr="00F52D25" w:rsidRDefault="0054251B" w:rsidP="008860DE">
      <w:pPr>
        <w:rPr>
          <w:rFonts w:cstheme="minorHAnsi"/>
        </w:rPr>
      </w:pPr>
      <w:r>
        <w:rPr>
          <w:rFonts w:cstheme="minorHAnsi"/>
          <w:b/>
          <w:bCs/>
          <w:noProof/>
        </w:rPr>
        <w:fldChar w:fldCharType="end"/>
      </w:r>
    </w:p>
    <w:p w14:paraId="5CCFEB1C" w14:textId="77777777" w:rsidR="008069A9" w:rsidRPr="00F52D25" w:rsidRDefault="008069A9" w:rsidP="008860DE">
      <w:pPr>
        <w:rPr>
          <w:rFonts w:cstheme="minorHAnsi"/>
        </w:rPr>
        <w:sectPr w:rsidR="008069A9" w:rsidRPr="00F52D25" w:rsidSect="00474D73">
          <w:headerReference w:type="first" r:id="rId18"/>
          <w:pgSz w:w="12240" w:h="15840"/>
          <w:pgMar w:top="1440" w:right="1008" w:bottom="720" w:left="1008" w:header="720" w:footer="720" w:gutter="0"/>
          <w:cols w:space="720"/>
          <w:titlePg/>
          <w:docGrid w:linePitch="360"/>
        </w:sectPr>
      </w:pPr>
    </w:p>
    <w:p w14:paraId="630B8E93" w14:textId="4013AAFB" w:rsidR="005E64D5" w:rsidRPr="00640C72" w:rsidRDefault="001D1599" w:rsidP="008860DE">
      <w:pPr>
        <w:pStyle w:val="Heading1"/>
      </w:pPr>
      <w:r w:rsidRPr="00640C72">
        <w:lastRenderedPageBreak/>
        <w:t xml:space="preserve">ROADWORKS SPECIFICATIONS </w:t>
      </w:r>
      <w:r w:rsidR="00FF1899">
        <w:t>–</w:t>
      </w:r>
      <w:r w:rsidRPr="00640C72">
        <w:t xml:space="preserve"> GENERAL</w:t>
      </w:r>
    </w:p>
    <w:p w14:paraId="4D697F8F" w14:textId="77777777" w:rsidR="005E64D5" w:rsidRPr="00CF6757" w:rsidRDefault="005E64D5" w:rsidP="00CF6757">
      <w:pPr>
        <w:pStyle w:val="TRNSpecNormal"/>
        <w:rPr>
          <w:b/>
          <w:bCs/>
        </w:rPr>
      </w:pPr>
      <w:r w:rsidRPr="00CF6757">
        <w:rPr>
          <w:b/>
          <w:bCs/>
        </w:rPr>
        <w:t>Abbreviations</w:t>
      </w:r>
    </w:p>
    <w:p w14:paraId="634F68D7" w14:textId="4D9329F6" w:rsidR="005E64D5" w:rsidRPr="00F522A8" w:rsidRDefault="005E64D5" w:rsidP="00CF6757">
      <w:pPr>
        <w:pStyle w:val="TRNSpecNormal"/>
      </w:pPr>
      <w:r w:rsidRPr="00F522A8">
        <w:t xml:space="preserve">When the following abbreviations are used in the Roadworks Specifications, they shall </w:t>
      </w:r>
      <w:r w:rsidR="00095D58" w:rsidRPr="00F522A8">
        <w:t>have</w:t>
      </w:r>
      <w:r w:rsidRPr="00F522A8">
        <w:t xml:space="preserve"> the following</w:t>
      </w:r>
      <w:r w:rsidR="00095D58" w:rsidRPr="00F522A8">
        <w:t xml:space="preserve"> meaning</w:t>
      </w:r>
      <w:r w:rsidR="00C40DB1" w:rsidRPr="00F522A8">
        <w:t>s</w:t>
      </w:r>
      <w:r w:rsidRPr="00F522A8">
        <w:t xml:space="preserve">: </w:t>
      </w:r>
    </w:p>
    <w:p w14:paraId="7875DC6A" w14:textId="7C00CC12" w:rsidR="005E64D5" w:rsidRDefault="005E64D5" w:rsidP="00CF6757">
      <w:pPr>
        <w:pStyle w:val="TRNSpecNormal"/>
      </w:pPr>
      <w:r>
        <w:t>AADT</w:t>
      </w:r>
      <w:r>
        <w:tab/>
      </w:r>
      <w:r w:rsidR="00171C23">
        <w:tab/>
      </w:r>
      <w:r>
        <w:t>Annual Average Daily Traffic</w:t>
      </w:r>
    </w:p>
    <w:p w14:paraId="5C95C651" w14:textId="77777777" w:rsidR="005E64D5" w:rsidRDefault="005E64D5" w:rsidP="00CF6757">
      <w:pPr>
        <w:pStyle w:val="TRNSpecNormal"/>
      </w:pPr>
      <w:r>
        <w:t>AASHTO</w:t>
      </w:r>
      <w:r>
        <w:tab/>
        <w:t>American Association of State Highway and Transportation Officials</w:t>
      </w:r>
    </w:p>
    <w:p w14:paraId="78E5FC58" w14:textId="63BAABFC" w:rsidR="005E64D5" w:rsidRDefault="005E64D5" w:rsidP="00CF6757">
      <w:pPr>
        <w:pStyle w:val="TRNSpecNormal"/>
      </w:pPr>
      <w:r>
        <w:t>AC</w:t>
      </w:r>
      <w:r>
        <w:tab/>
      </w:r>
      <w:r w:rsidR="00171C23">
        <w:tab/>
      </w:r>
      <w:r>
        <w:t>Asphalt Cement</w:t>
      </w:r>
    </w:p>
    <w:p w14:paraId="550E715D" w14:textId="5F42CA8E" w:rsidR="00A324CD" w:rsidRDefault="00A324CD" w:rsidP="00CF6757">
      <w:pPr>
        <w:pStyle w:val="TRNSpecNormal"/>
      </w:pPr>
      <w:r>
        <w:t>ACM</w:t>
      </w:r>
      <w:r>
        <w:tab/>
      </w:r>
      <w:r>
        <w:tab/>
        <w:t>Asbestos-Containing Material</w:t>
      </w:r>
    </w:p>
    <w:p w14:paraId="06E9044D" w14:textId="09D7AD6D" w:rsidR="00956035" w:rsidRDefault="00956035" w:rsidP="00CF6757">
      <w:pPr>
        <w:pStyle w:val="TRNSpecNormal"/>
      </w:pPr>
      <w:r>
        <w:t>ANSI</w:t>
      </w:r>
      <w:r>
        <w:tab/>
      </w:r>
      <w:r w:rsidR="00171C23">
        <w:tab/>
      </w:r>
      <w:r>
        <w:t>American National Standards Institute</w:t>
      </w:r>
    </w:p>
    <w:p w14:paraId="2A0EC3E4" w14:textId="2505991E" w:rsidR="005E64D5" w:rsidRDefault="005E64D5" w:rsidP="00CF6757">
      <w:pPr>
        <w:pStyle w:val="TRNSpecNormal"/>
      </w:pPr>
      <w:r>
        <w:t>ASTM</w:t>
      </w:r>
      <w:r>
        <w:tab/>
      </w:r>
      <w:r w:rsidR="00171C23">
        <w:tab/>
      </w:r>
      <w:r>
        <w:t>ASTM International</w:t>
      </w:r>
    </w:p>
    <w:p w14:paraId="137DC87D" w14:textId="0BC13F1F" w:rsidR="005E64D5" w:rsidRDefault="005E64D5" w:rsidP="00CF6757">
      <w:pPr>
        <w:pStyle w:val="TRNSpecNormal"/>
      </w:pPr>
      <w:r>
        <w:t>AWWA</w:t>
      </w:r>
      <w:r>
        <w:tab/>
      </w:r>
      <w:r w:rsidR="00171C23">
        <w:tab/>
      </w:r>
      <w:r>
        <w:t>American Water Works Association</w:t>
      </w:r>
    </w:p>
    <w:p w14:paraId="5B8121E6" w14:textId="4C4AC9C2" w:rsidR="005E64D5" w:rsidRDefault="005E64D5" w:rsidP="00CF6757">
      <w:pPr>
        <w:pStyle w:val="TRNSpecNormal"/>
      </w:pPr>
      <w:r>
        <w:t>BBR</w:t>
      </w:r>
      <w:r>
        <w:tab/>
      </w:r>
      <w:r w:rsidR="00171C23">
        <w:tab/>
      </w:r>
      <w:r>
        <w:t>Extended Bending Beam Rheometer Method</w:t>
      </w:r>
    </w:p>
    <w:p w14:paraId="03FE6121" w14:textId="3EE5A790" w:rsidR="005E64D5" w:rsidRDefault="005E64D5" w:rsidP="00CF6757">
      <w:pPr>
        <w:pStyle w:val="TRNSpecNormal"/>
      </w:pPr>
      <w:r>
        <w:t>DENT</w:t>
      </w:r>
      <w:r>
        <w:tab/>
      </w:r>
      <w:r w:rsidR="00171C23">
        <w:tab/>
      </w:r>
      <w:r>
        <w:t>Double Edge Notched Tension Test</w:t>
      </w:r>
    </w:p>
    <w:p w14:paraId="50E0EA08" w14:textId="265D3853" w:rsidR="005E64D5" w:rsidRDefault="005E64D5" w:rsidP="00CF6757">
      <w:pPr>
        <w:pStyle w:val="TRNSpecNormal"/>
      </w:pPr>
      <w:r>
        <w:t>C</w:t>
      </w:r>
      <w:r>
        <w:tab/>
      </w:r>
      <w:r w:rsidR="00171C23">
        <w:tab/>
      </w:r>
      <w:r>
        <w:t>Celsius</w:t>
      </w:r>
    </w:p>
    <w:p w14:paraId="0F1A52D2" w14:textId="271DD371" w:rsidR="002D3477" w:rsidRDefault="002D3477" w:rsidP="00CF6757">
      <w:pPr>
        <w:pStyle w:val="TRNSpecNormal"/>
      </w:pPr>
      <w:r>
        <w:t>CBR</w:t>
      </w:r>
      <w:r>
        <w:tab/>
      </w:r>
      <w:r>
        <w:tab/>
      </w:r>
      <w:r w:rsidRPr="002D3477">
        <w:t>California Bearing Ratio</w:t>
      </w:r>
    </w:p>
    <w:p w14:paraId="5F7F13D7" w14:textId="450C976F" w:rsidR="005E64D5" w:rsidRDefault="005E64D5" w:rsidP="00CF6757">
      <w:pPr>
        <w:pStyle w:val="TRNSpecNormal"/>
      </w:pPr>
      <w:r>
        <w:t>CCTV</w:t>
      </w:r>
      <w:r>
        <w:tab/>
      </w:r>
      <w:r w:rsidR="00171C23">
        <w:tab/>
      </w:r>
      <w:r>
        <w:t>Closed-Circuit Television</w:t>
      </w:r>
    </w:p>
    <w:p w14:paraId="2928FE44" w14:textId="0B6494FC" w:rsidR="005E64D5" w:rsidRDefault="005E64D5" w:rsidP="00CF6757">
      <w:pPr>
        <w:pStyle w:val="TRNSpecNormal"/>
      </w:pPr>
      <w:r>
        <w:t>CD-ROM</w:t>
      </w:r>
      <w:r>
        <w:tab/>
        <w:t>Compact Disc, Read -Only -Memory</w:t>
      </w:r>
    </w:p>
    <w:p w14:paraId="2CB446DD" w14:textId="1AEECFEF" w:rsidR="002367EC" w:rsidRDefault="002367EC" w:rsidP="00CF6757">
      <w:pPr>
        <w:pStyle w:val="TRNSpecNormal"/>
      </w:pPr>
      <w:r>
        <w:t>CEC</w:t>
      </w:r>
      <w:r>
        <w:tab/>
      </w:r>
      <w:r w:rsidR="00171C23">
        <w:tab/>
      </w:r>
      <w:r>
        <w:t>Cation Exchange Capacity</w:t>
      </w:r>
    </w:p>
    <w:p w14:paraId="24AF4468" w14:textId="69814F9D" w:rsidR="005E64D5" w:rsidRDefault="005E64D5" w:rsidP="00CF6757">
      <w:pPr>
        <w:pStyle w:val="TRNSpecNormal"/>
      </w:pPr>
      <w:r>
        <w:t>CGL</w:t>
      </w:r>
      <w:r>
        <w:tab/>
      </w:r>
      <w:r w:rsidR="00171C23">
        <w:tab/>
      </w:r>
      <w:r>
        <w:t>Commercial General Liability</w:t>
      </w:r>
    </w:p>
    <w:p w14:paraId="72E00B1E" w14:textId="51D3AAB9" w:rsidR="005E64D5" w:rsidRDefault="005E64D5" w:rsidP="00CF6757">
      <w:pPr>
        <w:pStyle w:val="TRNSpecNormal"/>
      </w:pPr>
      <w:r>
        <w:t>CGSB</w:t>
      </w:r>
      <w:r>
        <w:tab/>
      </w:r>
      <w:r w:rsidR="00171C23">
        <w:tab/>
      </w:r>
      <w:r>
        <w:t>Canadian General Standards Board</w:t>
      </w:r>
    </w:p>
    <w:p w14:paraId="791B8609" w14:textId="5E06C3F0" w:rsidR="000837F7" w:rsidRDefault="000837F7" w:rsidP="00CF6757">
      <w:pPr>
        <w:pStyle w:val="TRNSpecNormal"/>
      </w:pPr>
      <w:r w:rsidRPr="00615231">
        <w:t xml:space="preserve">CHBDC </w:t>
      </w:r>
      <w:r>
        <w:tab/>
      </w:r>
      <w:r w:rsidRPr="00615231">
        <w:t xml:space="preserve">Canadian Highway Bridge Design Code </w:t>
      </w:r>
    </w:p>
    <w:p w14:paraId="2BF599A9" w14:textId="17744E26" w:rsidR="0020792D" w:rsidRDefault="0020792D" w:rsidP="00CF6757">
      <w:pPr>
        <w:pStyle w:val="TRNSpecNormal"/>
      </w:pPr>
      <w:r>
        <w:t>cm</w:t>
      </w:r>
      <w:r>
        <w:tab/>
      </w:r>
      <w:r w:rsidR="00171C23">
        <w:tab/>
      </w:r>
      <w:r>
        <w:t>centimetre</w:t>
      </w:r>
    </w:p>
    <w:p w14:paraId="181766BA" w14:textId="404908BF" w:rsidR="005E64D5" w:rsidRDefault="005E64D5" w:rsidP="00CF6757">
      <w:pPr>
        <w:pStyle w:val="TRNSpecNormal"/>
      </w:pPr>
      <w:r>
        <w:t>CSA</w:t>
      </w:r>
      <w:r>
        <w:tab/>
      </w:r>
      <w:r w:rsidR="00171C23">
        <w:tab/>
      </w:r>
      <w:r>
        <w:t>Canadian Standards Association (or CSA Group)</w:t>
      </w:r>
    </w:p>
    <w:p w14:paraId="54CCA58A" w14:textId="5B52649F" w:rsidR="005E64D5" w:rsidRDefault="005E64D5" w:rsidP="00CF6757">
      <w:pPr>
        <w:pStyle w:val="TRNSpecNormal"/>
      </w:pPr>
      <w:r>
        <w:t>CSP</w:t>
      </w:r>
      <w:r>
        <w:tab/>
      </w:r>
      <w:r w:rsidR="00171C23">
        <w:tab/>
      </w:r>
      <w:r>
        <w:t>Corrugated Steel Pipe</w:t>
      </w:r>
    </w:p>
    <w:p w14:paraId="3866B3EC" w14:textId="4E616D0B" w:rsidR="008E50B8" w:rsidRDefault="008E50B8" w:rsidP="00CF6757">
      <w:pPr>
        <w:pStyle w:val="TRNSpecNormal"/>
      </w:pPr>
      <w:r>
        <w:t>DBH</w:t>
      </w:r>
      <w:r>
        <w:tab/>
      </w:r>
      <w:r w:rsidR="00171C23">
        <w:tab/>
      </w:r>
      <w:r>
        <w:t>Diameter at Breast Height</w:t>
      </w:r>
    </w:p>
    <w:p w14:paraId="49F79345" w14:textId="0EFA6F74" w:rsidR="005E64D5" w:rsidRDefault="005E64D5" w:rsidP="00CF6757">
      <w:pPr>
        <w:pStyle w:val="TRNSpecNormal"/>
      </w:pPr>
      <w:r>
        <w:t>DFC</w:t>
      </w:r>
      <w:r>
        <w:tab/>
      </w:r>
      <w:r w:rsidR="00171C23">
        <w:tab/>
      </w:r>
      <w:r>
        <w:t>Dense Friction Course</w:t>
      </w:r>
    </w:p>
    <w:p w14:paraId="39D9ACBC" w14:textId="25E7C78B" w:rsidR="005E64D5" w:rsidRDefault="005E64D5" w:rsidP="00CF6757">
      <w:pPr>
        <w:pStyle w:val="TRNSpecNormal"/>
      </w:pPr>
      <w:r>
        <w:t>DFO</w:t>
      </w:r>
      <w:r>
        <w:tab/>
      </w:r>
      <w:r w:rsidR="00171C23">
        <w:tab/>
      </w:r>
      <w:r>
        <w:t>Fisheries and Oceans</w:t>
      </w:r>
      <w:r w:rsidR="00A75CB1">
        <w:t xml:space="preserve"> Canada</w:t>
      </w:r>
    </w:p>
    <w:p w14:paraId="6EC48CFF" w14:textId="3BAE0F72" w:rsidR="005E64D5" w:rsidRDefault="005E64D5" w:rsidP="00CF6757">
      <w:pPr>
        <w:pStyle w:val="TRNSpecNormal"/>
      </w:pPr>
      <w:r>
        <w:t>DSM</w:t>
      </w:r>
      <w:r>
        <w:tab/>
      </w:r>
      <w:r w:rsidR="00171C23">
        <w:tab/>
      </w:r>
      <w:r>
        <w:t>Designated Sources for Materials</w:t>
      </w:r>
    </w:p>
    <w:p w14:paraId="056217A3" w14:textId="06C74168" w:rsidR="005E64D5" w:rsidRDefault="005E64D5" w:rsidP="00CF6757">
      <w:pPr>
        <w:pStyle w:val="TRNSpecNormal"/>
      </w:pPr>
      <w:r>
        <w:t>EAM</w:t>
      </w:r>
      <w:r>
        <w:tab/>
      </w:r>
      <w:r w:rsidR="00171C23">
        <w:tab/>
      </w:r>
      <w:r>
        <w:t>Expanded Asphalt Material</w:t>
      </w:r>
    </w:p>
    <w:p w14:paraId="274F3E58" w14:textId="2CBFC519" w:rsidR="00F45FC1" w:rsidRDefault="00F45FC1" w:rsidP="00CF6757">
      <w:pPr>
        <w:pStyle w:val="TRNSpecNormal"/>
      </w:pPr>
      <w:r>
        <w:t>EC</w:t>
      </w:r>
      <w:r>
        <w:tab/>
      </w:r>
      <w:r w:rsidR="00171C23">
        <w:tab/>
      </w:r>
      <w:r w:rsidRPr="00F45FC1">
        <w:t xml:space="preserve">Electrical Conductivity  </w:t>
      </w:r>
    </w:p>
    <w:p w14:paraId="1F318B94" w14:textId="5D4EC051" w:rsidR="005E64D5" w:rsidRDefault="005E64D5" w:rsidP="00CF6757">
      <w:pPr>
        <w:pStyle w:val="TRNSpecNormal"/>
      </w:pPr>
      <w:r>
        <w:lastRenderedPageBreak/>
        <w:t>ESCP</w:t>
      </w:r>
      <w:r>
        <w:tab/>
      </w:r>
      <w:r w:rsidR="00171C23">
        <w:tab/>
      </w:r>
      <w:r>
        <w:t>Erosion and Sediment Control Plan</w:t>
      </w:r>
    </w:p>
    <w:p w14:paraId="2ACE6EB1" w14:textId="0E833396" w:rsidR="00BB22ED" w:rsidRDefault="00BB22ED" w:rsidP="00CF6757">
      <w:pPr>
        <w:pStyle w:val="TRNSpecNormal"/>
      </w:pPr>
      <w:r>
        <w:t>FM</w:t>
      </w:r>
      <w:r>
        <w:tab/>
      </w:r>
      <w:r w:rsidR="00171C23">
        <w:tab/>
      </w:r>
      <w:r>
        <w:t>Fineness Modulus</w:t>
      </w:r>
    </w:p>
    <w:p w14:paraId="4AC46B8E" w14:textId="6EDC2E40" w:rsidR="005E64D5" w:rsidRDefault="005E64D5" w:rsidP="00CF6757">
      <w:pPr>
        <w:pStyle w:val="TRNSpecNormal"/>
      </w:pPr>
      <w:r>
        <w:t>FOB</w:t>
      </w:r>
      <w:r>
        <w:tab/>
      </w:r>
      <w:r w:rsidR="00171C23">
        <w:tab/>
      </w:r>
      <w:r>
        <w:t>Freight on Board</w:t>
      </w:r>
    </w:p>
    <w:p w14:paraId="6C5F08AA" w14:textId="5A0B05E7" w:rsidR="005E64D5" w:rsidRDefault="005E64D5" w:rsidP="00CF6757">
      <w:pPr>
        <w:pStyle w:val="TRNSpecNormal"/>
      </w:pPr>
      <w:r>
        <w:t>GPS</w:t>
      </w:r>
      <w:r>
        <w:tab/>
      </w:r>
      <w:r w:rsidR="00171C23">
        <w:tab/>
      </w:r>
      <w:r>
        <w:t>Global Positioning System</w:t>
      </w:r>
    </w:p>
    <w:p w14:paraId="14DC590C" w14:textId="65D1B5E8" w:rsidR="005E64D5" w:rsidRDefault="005E64D5" w:rsidP="00CF6757">
      <w:pPr>
        <w:pStyle w:val="TRNSpecNormal"/>
      </w:pPr>
      <w:r>
        <w:t>GWMP</w:t>
      </w:r>
      <w:r>
        <w:tab/>
      </w:r>
      <w:r w:rsidR="00171C23">
        <w:tab/>
      </w:r>
      <w:r>
        <w:t>Ground Water Management Plan</w:t>
      </w:r>
    </w:p>
    <w:p w14:paraId="6450DB6D" w14:textId="77777777" w:rsidR="005E64D5" w:rsidRDefault="005E64D5" w:rsidP="00CF6757">
      <w:pPr>
        <w:pStyle w:val="TRNSpecNormal"/>
      </w:pPr>
      <w:r>
        <w:t>GST/HST</w:t>
      </w:r>
      <w:r>
        <w:tab/>
        <w:t>Goods and Services Tax/Harmonized Sales Tax</w:t>
      </w:r>
    </w:p>
    <w:p w14:paraId="0CFEDC09" w14:textId="6D2F87D1" w:rsidR="005E64D5" w:rsidRDefault="005E64D5" w:rsidP="00CF6757">
      <w:pPr>
        <w:pStyle w:val="TRNSpecNormal"/>
      </w:pPr>
      <w:r>
        <w:t>HDBC</w:t>
      </w:r>
      <w:r>
        <w:tab/>
      </w:r>
      <w:r w:rsidR="00171C23">
        <w:tab/>
      </w:r>
      <w:r>
        <w:t>Heavy Duty Binder Course</w:t>
      </w:r>
    </w:p>
    <w:p w14:paraId="284C0D47" w14:textId="0675DE4D" w:rsidR="005E64D5" w:rsidRDefault="005E64D5" w:rsidP="00CF6757">
      <w:pPr>
        <w:pStyle w:val="TRNSpecNormal"/>
      </w:pPr>
      <w:r>
        <w:t>HDPE</w:t>
      </w:r>
      <w:r>
        <w:tab/>
      </w:r>
      <w:r w:rsidR="00171C23">
        <w:tab/>
      </w:r>
      <w:r>
        <w:t>High Density Polyethylene</w:t>
      </w:r>
    </w:p>
    <w:p w14:paraId="455D780C" w14:textId="79120D31" w:rsidR="00A0044E" w:rsidRDefault="00A0044E" w:rsidP="00CF6757">
      <w:pPr>
        <w:pStyle w:val="TRNSpecNormal"/>
      </w:pPr>
      <w:r>
        <w:t>HEPA</w:t>
      </w:r>
      <w:r>
        <w:tab/>
      </w:r>
      <w:r w:rsidR="00171C23">
        <w:tab/>
      </w:r>
      <w:r w:rsidRPr="00A0044E">
        <w:t>High-Efficiency Particulate Air</w:t>
      </w:r>
    </w:p>
    <w:p w14:paraId="08A625A1" w14:textId="03E3CC92" w:rsidR="005E64D5" w:rsidRDefault="005E64D5" w:rsidP="00CF6757">
      <w:pPr>
        <w:pStyle w:val="TRNSpecNormal"/>
      </w:pPr>
      <w:r>
        <w:t>HMA</w:t>
      </w:r>
      <w:r>
        <w:tab/>
      </w:r>
      <w:r w:rsidR="00171C23">
        <w:tab/>
      </w:r>
      <w:r>
        <w:t>Hot Mix Asphalt</w:t>
      </w:r>
    </w:p>
    <w:p w14:paraId="2C29BFB8" w14:textId="66536682" w:rsidR="00956035" w:rsidRDefault="00956035" w:rsidP="00CF6757">
      <w:pPr>
        <w:pStyle w:val="TRNSpecNormal"/>
      </w:pPr>
      <w:r>
        <w:t xml:space="preserve">IHSA </w:t>
      </w:r>
      <w:r>
        <w:tab/>
      </w:r>
      <w:r w:rsidR="00171C23">
        <w:tab/>
      </w:r>
      <w:r>
        <w:t>Infrastructure Health &amp; Safety Association</w:t>
      </w:r>
    </w:p>
    <w:p w14:paraId="58ACB109" w14:textId="0E7B70AA" w:rsidR="00956035" w:rsidRDefault="00956035" w:rsidP="00CF6757">
      <w:pPr>
        <w:pStyle w:val="TRNSpecNormal"/>
      </w:pPr>
      <w:r>
        <w:t>ISA</w:t>
      </w:r>
      <w:r>
        <w:tab/>
      </w:r>
      <w:r w:rsidR="00171C23">
        <w:tab/>
      </w:r>
      <w:r>
        <w:t>International Society of Arboriculture</w:t>
      </w:r>
    </w:p>
    <w:p w14:paraId="68FE33E1" w14:textId="7BB92049" w:rsidR="005E64D5" w:rsidRDefault="005E64D5" w:rsidP="00CF6757">
      <w:pPr>
        <w:pStyle w:val="TRNSpecNormal"/>
      </w:pPr>
      <w:r>
        <w:t>ITE</w:t>
      </w:r>
      <w:r>
        <w:tab/>
      </w:r>
      <w:r w:rsidR="00171C23">
        <w:tab/>
      </w:r>
      <w:r>
        <w:t>Institute of Transportation Engineers</w:t>
      </w:r>
    </w:p>
    <w:p w14:paraId="7B1926E3" w14:textId="09C6BE64" w:rsidR="005E64D5" w:rsidRDefault="005E64D5" w:rsidP="00CF6757">
      <w:pPr>
        <w:pStyle w:val="TRNSpecNormal"/>
      </w:pPr>
      <w:r>
        <w:t>ITS</w:t>
      </w:r>
      <w:r>
        <w:tab/>
      </w:r>
      <w:r w:rsidR="00171C23">
        <w:tab/>
      </w:r>
      <w:r>
        <w:t>Intelligent Transportation System</w:t>
      </w:r>
    </w:p>
    <w:p w14:paraId="5FE2275C" w14:textId="025CA8CF" w:rsidR="0020792D" w:rsidRDefault="0020792D" w:rsidP="00CF6757">
      <w:pPr>
        <w:pStyle w:val="TRNSpecNormal"/>
      </w:pPr>
      <w:r>
        <w:t>km</w:t>
      </w:r>
      <w:r>
        <w:tab/>
      </w:r>
      <w:r w:rsidR="00171C23">
        <w:tab/>
      </w:r>
      <w:r>
        <w:t>kilometre</w:t>
      </w:r>
    </w:p>
    <w:p w14:paraId="78F60EBB" w14:textId="7D55A457" w:rsidR="00737091" w:rsidRDefault="00737091" w:rsidP="00CF6757">
      <w:pPr>
        <w:pStyle w:val="TRNSpecNormal"/>
      </w:pPr>
      <w:r>
        <w:t>kPA</w:t>
      </w:r>
      <w:r>
        <w:tab/>
      </w:r>
      <w:r w:rsidR="00171C23">
        <w:tab/>
      </w:r>
      <w:r>
        <w:t>kilopascals</w:t>
      </w:r>
    </w:p>
    <w:p w14:paraId="0EF5BEBD" w14:textId="34A00CB4" w:rsidR="005E64D5" w:rsidRDefault="005E64D5" w:rsidP="00CF6757">
      <w:pPr>
        <w:pStyle w:val="TRNSpecNormal"/>
      </w:pPr>
      <w:r>
        <w:t>LSRCA</w:t>
      </w:r>
      <w:r>
        <w:tab/>
      </w:r>
      <w:r w:rsidR="00171C23">
        <w:tab/>
      </w:r>
      <w:r>
        <w:t>Lake Simcoe Region Conservation Authority</w:t>
      </w:r>
    </w:p>
    <w:p w14:paraId="62483F8E" w14:textId="1047041F" w:rsidR="0020792D" w:rsidRDefault="0020792D" w:rsidP="00CF6757">
      <w:pPr>
        <w:pStyle w:val="TRNSpecNormal"/>
      </w:pPr>
      <w:r>
        <w:t>m</w:t>
      </w:r>
      <w:r>
        <w:tab/>
      </w:r>
      <w:r w:rsidR="00171C23">
        <w:tab/>
      </w:r>
      <w:r>
        <w:t>metre</w:t>
      </w:r>
    </w:p>
    <w:p w14:paraId="6D38C443" w14:textId="56D75A91" w:rsidR="0020792D" w:rsidRDefault="0020792D" w:rsidP="00CF6757">
      <w:pPr>
        <w:pStyle w:val="TRNSpecNormal"/>
      </w:pPr>
      <w:r>
        <w:t>mm</w:t>
      </w:r>
      <w:r>
        <w:tab/>
      </w:r>
      <w:r w:rsidR="00171C23">
        <w:tab/>
      </w:r>
      <w:r>
        <w:t>millimetre</w:t>
      </w:r>
    </w:p>
    <w:p w14:paraId="04A31E46" w14:textId="412D72F7" w:rsidR="005E64D5" w:rsidRDefault="005E64D5" w:rsidP="00CF6757">
      <w:pPr>
        <w:pStyle w:val="TRNSpecNormal"/>
      </w:pPr>
      <w:r>
        <w:t>MASH</w:t>
      </w:r>
      <w:r>
        <w:tab/>
      </w:r>
      <w:r w:rsidR="00171C23">
        <w:tab/>
      </w:r>
      <w:r>
        <w:t>AASHTO Manual for Assessing Safety Hardware</w:t>
      </w:r>
    </w:p>
    <w:p w14:paraId="00CD0D18" w14:textId="782DE4AD" w:rsidR="005E64D5" w:rsidRDefault="005E64D5" w:rsidP="00CF6757">
      <w:pPr>
        <w:pStyle w:val="TRNSpecNormal"/>
      </w:pPr>
      <w:r>
        <w:t>MECP</w:t>
      </w:r>
      <w:r>
        <w:tab/>
      </w:r>
      <w:r w:rsidR="00171C23">
        <w:tab/>
      </w:r>
      <w:r>
        <w:t>Ministry of Environment, Conservation and Parks (Ontario) (formerly MOECC)</w:t>
      </w:r>
    </w:p>
    <w:p w14:paraId="393A0BE8" w14:textId="6614494A" w:rsidR="009C232C" w:rsidRDefault="009C232C" w:rsidP="00CF6757">
      <w:pPr>
        <w:pStyle w:val="TRNSpecNormal"/>
      </w:pPr>
      <w:r>
        <w:t>MNR</w:t>
      </w:r>
      <w:r>
        <w:tab/>
      </w:r>
      <w:r>
        <w:tab/>
        <w:t>Ministry of Natural Resources (Ontario) (formerly MNRF)</w:t>
      </w:r>
    </w:p>
    <w:p w14:paraId="557C04E5" w14:textId="19664485" w:rsidR="005E64D5" w:rsidRDefault="005E64D5" w:rsidP="00CF6757">
      <w:pPr>
        <w:pStyle w:val="TRNSpecNormal"/>
      </w:pPr>
      <w:r>
        <w:t>MNRF</w:t>
      </w:r>
      <w:r>
        <w:tab/>
      </w:r>
      <w:r w:rsidR="00171C23">
        <w:tab/>
      </w:r>
      <w:r>
        <w:t>Ministry of Natural Resources and Forestry (Ontario)</w:t>
      </w:r>
    </w:p>
    <w:p w14:paraId="11D4A15C" w14:textId="77777777" w:rsidR="005E64D5" w:rsidRDefault="005E64D5" w:rsidP="00CF6757">
      <w:pPr>
        <w:pStyle w:val="TRNSpecNormal"/>
      </w:pPr>
      <w:r>
        <w:t>MOECC</w:t>
      </w:r>
      <w:r>
        <w:tab/>
        <w:t>Ministry of the Environment and Climate Change (Ontario)</w:t>
      </w:r>
    </w:p>
    <w:p w14:paraId="253EEF09" w14:textId="32C52284" w:rsidR="005E64D5" w:rsidRDefault="005E64D5" w:rsidP="00CF6757">
      <w:pPr>
        <w:pStyle w:val="TRNSpecNormal"/>
      </w:pPr>
      <w:r>
        <w:t>MOL</w:t>
      </w:r>
      <w:r>
        <w:tab/>
      </w:r>
      <w:r w:rsidR="00171C23">
        <w:tab/>
      </w:r>
      <w:r>
        <w:t>Ministry of Labour (Ontario)</w:t>
      </w:r>
    </w:p>
    <w:p w14:paraId="7A64F0FA" w14:textId="5AB6B840" w:rsidR="005E64D5" w:rsidRDefault="005E64D5" w:rsidP="00CF6757">
      <w:pPr>
        <w:pStyle w:val="TRNSpecNormal"/>
      </w:pPr>
      <w:r>
        <w:t>MSCR</w:t>
      </w:r>
      <w:r>
        <w:tab/>
      </w:r>
      <w:r w:rsidR="00171C23">
        <w:tab/>
      </w:r>
      <w:r>
        <w:t>Multiple Stress Creep Recovery Test</w:t>
      </w:r>
    </w:p>
    <w:p w14:paraId="0D7D9651" w14:textId="666606AD" w:rsidR="005E64D5" w:rsidRDefault="005E64D5" w:rsidP="00CF6757">
      <w:pPr>
        <w:pStyle w:val="TRNSpecNormal"/>
      </w:pPr>
      <w:r>
        <w:t>MTO</w:t>
      </w:r>
      <w:r>
        <w:tab/>
      </w:r>
      <w:r w:rsidR="00171C23">
        <w:tab/>
      </w:r>
      <w:r>
        <w:t>Ministry of Transportation (Ontario)</w:t>
      </w:r>
    </w:p>
    <w:p w14:paraId="25FC5FB1" w14:textId="0D14FE34" w:rsidR="005E64D5" w:rsidRDefault="005E64D5" w:rsidP="00CF6757">
      <w:pPr>
        <w:pStyle w:val="TRNSpecNormal"/>
      </w:pPr>
      <w:r>
        <w:t>N</w:t>
      </w:r>
      <w:r>
        <w:tab/>
      </w:r>
      <w:r w:rsidR="00171C23">
        <w:tab/>
      </w:r>
      <w:r>
        <w:t>Newton</w:t>
      </w:r>
    </w:p>
    <w:p w14:paraId="5DEFE0F7" w14:textId="113E72EE" w:rsidR="005E64D5" w:rsidRDefault="005E64D5" w:rsidP="00CF6757">
      <w:pPr>
        <w:pStyle w:val="TRNSpecNormal"/>
      </w:pPr>
      <w:r>
        <w:t>NASTT</w:t>
      </w:r>
      <w:r>
        <w:tab/>
      </w:r>
      <w:r w:rsidR="00171C23">
        <w:tab/>
      </w:r>
      <w:r>
        <w:t>North American Society for Trenchless Technology</w:t>
      </w:r>
    </w:p>
    <w:p w14:paraId="45CFFE90" w14:textId="64E82A9C" w:rsidR="005B5018" w:rsidRDefault="005B5018" w:rsidP="00CF6757">
      <w:pPr>
        <w:pStyle w:val="TRNSpecNormal"/>
      </w:pPr>
      <w:r>
        <w:t>N-P-K</w:t>
      </w:r>
      <w:r>
        <w:tab/>
      </w:r>
      <w:r>
        <w:tab/>
      </w:r>
      <w:r w:rsidRPr="005B5018">
        <w:t>Nitrogen</w:t>
      </w:r>
      <w:r>
        <w:t xml:space="preserve"> </w:t>
      </w:r>
      <w:r w:rsidR="005B5955">
        <w:t>–</w:t>
      </w:r>
      <w:r w:rsidRPr="005B5018">
        <w:t xml:space="preserve"> Phosphorus </w:t>
      </w:r>
      <w:r w:rsidR="005B5955">
        <w:t>–</w:t>
      </w:r>
      <w:r w:rsidRPr="005B5018">
        <w:t xml:space="preserve"> Potassium</w:t>
      </w:r>
    </w:p>
    <w:p w14:paraId="56965180" w14:textId="7FAE50ED" w:rsidR="005E64D5" w:rsidRDefault="005E64D5" w:rsidP="00CF6757">
      <w:pPr>
        <w:pStyle w:val="TRNSpecNormal"/>
      </w:pPr>
      <w:r>
        <w:t>NTCIP</w:t>
      </w:r>
      <w:r>
        <w:tab/>
      </w:r>
      <w:r w:rsidR="00171C23">
        <w:tab/>
      </w:r>
      <w:r>
        <w:t>National Transportation Communications for ITS Protocol</w:t>
      </w:r>
    </w:p>
    <w:p w14:paraId="0014DA5B" w14:textId="4B03E737" w:rsidR="000D5CDB" w:rsidRDefault="000D5CDB" w:rsidP="00CF6757">
      <w:pPr>
        <w:pStyle w:val="TRNSpecNormal"/>
      </w:pPr>
      <w:r>
        <w:lastRenderedPageBreak/>
        <w:t>NURP</w:t>
      </w:r>
      <w:r>
        <w:tab/>
      </w:r>
      <w:r w:rsidR="00171C23">
        <w:tab/>
      </w:r>
      <w:r w:rsidRPr="000D5CDB">
        <w:t>National Urban Runoff Program</w:t>
      </w:r>
    </w:p>
    <w:p w14:paraId="5FC1794F" w14:textId="028527FD" w:rsidR="005E64D5" w:rsidRDefault="005E64D5" w:rsidP="00CF6757">
      <w:pPr>
        <w:pStyle w:val="TRNSpecNormal"/>
      </w:pPr>
      <w:r>
        <w:t>OCIP</w:t>
      </w:r>
      <w:r>
        <w:tab/>
      </w:r>
      <w:r w:rsidR="00171C23">
        <w:tab/>
      </w:r>
      <w:r>
        <w:t>Owner Controlled Insurance Program</w:t>
      </w:r>
    </w:p>
    <w:p w14:paraId="5D76C91D" w14:textId="295B0483" w:rsidR="00674E20" w:rsidRDefault="00674E20" w:rsidP="00CF6757">
      <w:pPr>
        <w:pStyle w:val="TRNSpecNormal"/>
      </w:pPr>
      <w:r w:rsidRPr="008E561C">
        <w:t>OCPA</w:t>
      </w:r>
      <w:r w:rsidRPr="008E561C">
        <w:tab/>
      </w:r>
      <w:r w:rsidR="00171C23">
        <w:tab/>
      </w:r>
      <w:r w:rsidR="008E561C" w:rsidRPr="000C7A5B">
        <w:t>Ontario Concrete Pipe Assoc</w:t>
      </w:r>
      <w:r w:rsidR="00956035">
        <w:t>i</w:t>
      </w:r>
      <w:r w:rsidR="008E561C" w:rsidRPr="000C7A5B">
        <w:t>ation</w:t>
      </w:r>
    </w:p>
    <w:p w14:paraId="2D810B86" w14:textId="21BDA6D9" w:rsidR="00BB22ED" w:rsidRDefault="00BB22ED" w:rsidP="00CF6757">
      <w:pPr>
        <w:pStyle w:val="TRNSpecNormal"/>
      </w:pPr>
      <w:r>
        <w:t>OMAFRA</w:t>
      </w:r>
      <w:r>
        <w:tab/>
        <w:t>Ministry of Agriculture, Food and Rural Affairs</w:t>
      </w:r>
      <w:r w:rsidR="00EA3C6B">
        <w:t xml:space="preserve"> (Ontario)</w:t>
      </w:r>
    </w:p>
    <w:p w14:paraId="1C57B56D" w14:textId="0440308D" w:rsidR="005E64D5" w:rsidRDefault="005E64D5" w:rsidP="00CF6757">
      <w:pPr>
        <w:pStyle w:val="TRNSpecNormal"/>
      </w:pPr>
      <w:r>
        <w:t>OPS</w:t>
      </w:r>
      <w:r>
        <w:tab/>
      </w:r>
      <w:r w:rsidR="00171C23">
        <w:tab/>
      </w:r>
      <w:r>
        <w:t>Ontario Provincial Standard</w:t>
      </w:r>
    </w:p>
    <w:p w14:paraId="6BD7D563" w14:textId="6F5D8D41" w:rsidR="005E64D5" w:rsidRDefault="005E64D5" w:rsidP="00CF6757">
      <w:pPr>
        <w:pStyle w:val="TRNSpecNormal"/>
      </w:pPr>
      <w:r>
        <w:t>OPSD</w:t>
      </w:r>
      <w:r>
        <w:tab/>
      </w:r>
      <w:r w:rsidR="00171C23">
        <w:tab/>
      </w:r>
      <w:r>
        <w:t>Ontario Provincial Standard Drawing</w:t>
      </w:r>
    </w:p>
    <w:p w14:paraId="5222190C" w14:textId="25317FA4" w:rsidR="005E64D5" w:rsidRDefault="005E64D5" w:rsidP="00CF6757">
      <w:pPr>
        <w:pStyle w:val="TRNSpecNormal"/>
      </w:pPr>
      <w:r>
        <w:t>OPSS</w:t>
      </w:r>
      <w:r>
        <w:tab/>
      </w:r>
      <w:r w:rsidR="00171C23">
        <w:tab/>
      </w:r>
      <w:r>
        <w:t>Ontario Provincial Standard Specification</w:t>
      </w:r>
    </w:p>
    <w:p w14:paraId="0127B25C" w14:textId="10C1F282" w:rsidR="005E64D5" w:rsidRDefault="005E64D5" w:rsidP="00CF6757">
      <w:pPr>
        <w:pStyle w:val="TRNSpecNormal"/>
      </w:pPr>
      <w:r>
        <w:t>PG</w:t>
      </w:r>
      <w:r>
        <w:tab/>
      </w:r>
      <w:r w:rsidR="00171C23">
        <w:tab/>
      </w:r>
      <w:r>
        <w:t>Performance Graded</w:t>
      </w:r>
    </w:p>
    <w:p w14:paraId="6AF23475" w14:textId="021975D8" w:rsidR="005E64D5" w:rsidRDefault="005E64D5" w:rsidP="00CF6757">
      <w:pPr>
        <w:pStyle w:val="TRNSpecNormal"/>
      </w:pPr>
      <w:r>
        <w:t>PGAC</w:t>
      </w:r>
      <w:r>
        <w:tab/>
      </w:r>
      <w:r w:rsidR="00171C23">
        <w:tab/>
      </w:r>
      <w:r>
        <w:t>Performance Graded Asphalt Cement</w:t>
      </w:r>
    </w:p>
    <w:p w14:paraId="68D35FD1" w14:textId="23EEEC21" w:rsidR="005E64D5" w:rsidRDefault="005E64D5" w:rsidP="00CF6757">
      <w:pPr>
        <w:pStyle w:val="TRNSpecNormal"/>
      </w:pPr>
      <w:r>
        <w:t>PE</w:t>
      </w:r>
      <w:r>
        <w:tab/>
      </w:r>
      <w:r w:rsidR="00171C23">
        <w:tab/>
      </w:r>
      <w:r>
        <w:t>Polyethylene</w:t>
      </w:r>
    </w:p>
    <w:p w14:paraId="100FCF49" w14:textId="707DA90B" w:rsidR="005E64D5" w:rsidRDefault="005E64D5" w:rsidP="00CF6757">
      <w:pPr>
        <w:pStyle w:val="TRNSpecNormal"/>
      </w:pPr>
      <w:r>
        <w:t>PPA</w:t>
      </w:r>
      <w:r>
        <w:tab/>
      </w:r>
      <w:r w:rsidR="00171C23">
        <w:tab/>
      </w:r>
      <w:r>
        <w:t>Polyphosphoric Acid</w:t>
      </w:r>
    </w:p>
    <w:p w14:paraId="498FEEBF" w14:textId="2DCCF0D3" w:rsidR="005E64D5" w:rsidRDefault="005E64D5" w:rsidP="00CF6757">
      <w:pPr>
        <w:pStyle w:val="TRNSpecNormal"/>
      </w:pPr>
      <w:r>
        <w:t>PTTW</w:t>
      </w:r>
      <w:r>
        <w:tab/>
      </w:r>
      <w:r w:rsidR="00171C23">
        <w:tab/>
      </w:r>
      <w:r>
        <w:t>Permit to Take Water</w:t>
      </w:r>
    </w:p>
    <w:p w14:paraId="31C6FD50" w14:textId="4E8587E1" w:rsidR="005E64D5" w:rsidRDefault="005E64D5" w:rsidP="00CF6757">
      <w:pPr>
        <w:pStyle w:val="TRNSpecNormal"/>
      </w:pPr>
      <w:r>
        <w:t>PVC</w:t>
      </w:r>
      <w:r>
        <w:tab/>
      </w:r>
      <w:r w:rsidR="00171C23">
        <w:tab/>
      </w:r>
      <w:r>
        <w:t>Polyvinyl Chloride</w:t>
      </w:r>
    </w:p>
    <w:p w14:paraId="39F0BD6E" w14:textId="7D4FEF65" w:rsidR="005E64D5" w:rsidRDefault="005E64D5" w:rsidP="00CF6757">
      <w:pPr>
        <w:pStyle w:val="TRNSpecNormal"/>
      </w:pPr>
      <w:r>
        <w:t>QA</w:t>
      </w:r>
      <w:r>
        <w:tab/>
      </w:r>
      <w:r w:rsidR="00171C23">
        <w:tab/>
      </w:r>
      <w:r>
        <w:t>Quality Assurance</w:t>
      </w:r>
    </w:p>
    <w:p w14:paraId="639FF6DB" w14:textId="6E4F9C9D" w:rsidR="005E64D5" w:rsidRDefault="005E64D5" w:rsidP="00CF6757">
      <w:pPr>
        <w:pStyle w:val="TRNSpecNormal"/>
      </w:pPr>
      <w:r>
        <w:t>RAP</w:t>
      </w:r>
      <w:r>
        <w:tab/>
      </w:r>
      <w:r w:rsidR="00171C23">
        <w:tab/>
      </w:r>
      <w:r>
        <w:t>Reclaimed Asphalt Pavement</w:t>
      </w:r>
    </w:p>
    <w:p w14:paraId="0ACE1DDB" w14:textId="562EA4D4" w:rsidR="005E64D5" w:rsidRDefault="005E64D5" w:rsidP="00CF6757">
      <w:pPr>
        <w:pStyle w:val="TRNSpecNormal"/>
      </w:pPr>
      <w:r>
        <w:t>RCM</w:t>
      </w:r>
      <w:r>
        <w:tab/>
      </w:r>
      <w:r w:rsidR="00171C23">
        <w:tab/>
      </w:r>
      <w:r>
        <w:t>Reclaimed Concrete Material</w:t>
      </w:r>
    </w:p>
    <w:p w14:paraId="40420947" w14:textId="3C0E8703" w:rsidR="004874F1" w:rsidRDefault="004874F1" w:rsidP="00CF6757">
      <w:pPr>
        <w:pStyle w:val="TRNSpecNormal"/>
      </w:pPr>
      <w:r>
        <w:t>ROW</w:t>
      </w:r>
      <w:r>
        <w:tab/>
      </w:r>
      <w:r w:rsidR="00171C23">
        <w:tab/>
      </w:r>
      <w:r>
        <w:t xml:space="preserve">Right-of-Way </w:t>
      </w:r>
    </w:p>
    <w:p w14:paraId="205C1C6C" w14:textId="1E43382A" w:rsidR="005E64D5" w:rsidRDefault="005E64D5" w:rsidP="00CF6757">
      <w:pPr>
        <w:pStyle w:val="TRNSpecNormal"/>
      </w:pPr>
      <w:r>
        <w:t>RSC</w:t>
      </w:r>
      <w:r>
        <w:tab/>
      </w:r>
      <w:r w:rsidR="00171C23">
        <w:tab/>
      </w:r>
      <w:r>
        <w:t>Revised Statutes of Canada</w:t>
      </w:r>
    </w:p>
    <w:p w14:paraId="08BB281D" w14:textId="493BAAD1" w:rsidR="005E64D5" w:rsidRDefault="005E64D5" w:rsidP="00CF6757">
      <w:pPr>
        <w:pStyle w:val="TRNSpecNormal"/>
      </w:pPr>
      <w:r>
        <w:t>RSO</w:t>
      </w:r>
      <w:r>
        <w:tab/>
      </w:r>
      <w:r w:rsidR="00171C23">
        <w:tab/>
      </w:r>
      <w:r>
        <w:t>Revised Statutes of Ontario</w:t>
      </w:r>
    </w:p>
    <w:p w14:paraId="04DF60EF" w14:textId="6E3605AE" w:rsidR="00F45FC1" w:rsidRDefault="00F45FC1" w:rsidP="00CF6757">
      <w:pPr>
        <w:pStyle w:val="TRNSpecNormal"/>
      </w:pPr>
      <w:r>
        <w:t>SAR</w:t>
      </w:r>
      <w:r>
        <w:tab/>
      </w:r>
      <w:r w:rsidR="00171C23">
        <w:tab/>
      </w:r>
      <w:r>
        <w:t>Sodium Absorption Ratio</w:t>
      </w:r>
    </w:p>
    <w:p w14:paraId="0EFEA1F3" w14:textId="71E9A81F" w:rsidR="005E64D5" w:rsidRDefault="005E64D5" w:rsidP="00CF6757">
      <w:pPr>
        <w:pStyle w:val="TRNSpecNormal"/>
      </w:pPr>
      <w:r>
        <w:t>SB</w:t>
      </w:r>
      <w:r>
        <w:tab/>
      </w:r>
      <w:r w:rsidR="00171C23">
        <w:tab/>
      </w:r>
      <w:r>
        <w:t>Styrene Butadiene</w:t>
      </w:r>
    </w:p>
    <w:p w14:paraId="5997B0B5" w14:textId="5C232133" w:rsidR="005E64D5" w:rsidRDefault="005E64D5" w:rsidP="00CF6757">
      <w:pPr>
        <w:pStyle w:val="TRNSpecNormal"/>
      </w:pPr>
      <w:r>
        <w:t>SBR</w:t>
      </w:r>
      <w:r>
        <w:tab/>
      </w:r>
      <w:r w:rsidR="00171C23">
        <w:tab/>
      </w:r>
      <w:r>
        <w:t>Styrene Butadiene Radial</w:t>
      </w:r>
    </w:p>
    <w:p w14:paraId="2B62E9E5" w14:textId="134CA77C" w:rsidR="005E64D5" w:rsidRDefault="005E64D5" w:rsidP="00CF6757">
      <w:pPr>
        <w:pStyle w:val="TRNSpecNormal"/>
      </w:pPr>
      <w:r>
        <w:t>SBS</w:t>
      </w:r>
      <w:r>
        <w:tab/>
      </w:r>
      <w:r w:rsidR="00171C23">
        <w:tab/>
      </w:r>
      <w:r>
        <w:t>Styrene Butadiene Styrene</w:t>
      </w:r>
    </w:p>
    <w:p w14:paraId="0CB3BD60" w14:textId="02FD4C5E" w:rsidR="005E64D5" w:rsidRDefault="005E64D5" w:rsidP="00CF6757">
      <w:pPr>
        <w:pStyle w:val="TRNSpecNormal"/>
      </w:pPr>
      <w:r>
        <w:t>SC</w:t>
      </w:r>
      <w:r>
        <w:tab/>
      </w:r>
      <w:r w:rsidR="00171C23">
        <w:tab/>
      </w:r>
      <w:r>
        <w:t>Statutes of Canada</w:t>
      </w:r>
    </w:p>
    <w:p w14:paraId="6674D4C7" w14:textId="5C07BFF4" w:rsidR="005E64D5" w:rsidRDefault="005E64D5" w:rsidP="00CF6757">
      <w:pPr>
        <w:pStyle w:val="TRNSpecNormal"/>
      </w:pPr>
      <w:r>
        <w:t>SDLC</w:t>
      </w:r>
      <w:r>
        <w:tab/>
      </w:r>
      <w:r w:rsidR="00171C23">
        <w:tab/>
      </w:r>
      <w:r>
        <w:t>Synchronous Data Link Control</w:t>
      </w:r>
    </w:p>
    <w:p w14:paraId="2B13CC62" w14:textId="6183EDE0" w:rsidR="005E64D5" w:rsidRDefault="005E64D5" w:rsidP="00CF6757">
      <w:pPr>
        <w:pStyle w:val="TRNSpecNormal"/>
      </w:pPr>
      <w:r>
        <w:t>SDR</w:t>
      </w:r>
      <w:r>
        <w:tab/>
      </w:r>
      <w:r w:rsidR="00171C23">
        <w:tab/>
      </w:r>
      <w:r>
        <w:t>Standard Dimension Ratio</w:t>
      </w:r>
    </w:p>
    <w:p w14:paraId="31948945" w14:textId="77777777" w:rsidR="005E64D5" w:rsidRDefault="005E64D5" w:rsidP="00CF6757">
      <w:pPr>
        <w:pStyle w:val="TRNSpecNormal"/>
      </w:pPr>
      <w:r>
        <w:t>SPMDD</w:t>
      </w:r>
      <w:r>
        <w:tab/>
        <w:t>Standard proctor maximum dry density</w:t>
      </w:r>
    </w:p>
    <w:p w14:paraId="2A62E25A" w14:textId="79F41460" w:rsidR="005E64D5" w:rsidRDefault="005E64D5" w:rsidP="00CF6757">
      <w:pPr>
        <w:pStyle w:val="TRNSpecNormal"/>
      </w:pPr>
      <w:r>
        <w:t>SMA</w:t>
      </w:r>
      <w:r>
        <w:tab/>
      </w:r>
      <w:r w:rsidR="00171C23">
        <w:tab/>
      </w:r>
      <w:r>
        <w:t>Stone Mastic Asphalt</w:t>
      </w:r>
    </w:p>
    <w:p w14:paraId="2E9258B5" w14:textId="68C67B9C" w:rsidR="005E64D5" w:rsidRDefault="005E64D5" w:rsidP="00CF6757">
      <w:pPr>
        <w:pStyle w:val="TRNSpecNormal"/>
      </w:pPr>
      <w:proofErr w:type="gramStart"/>
      <w:r>
        <w:t>SO</w:t>
      </w:r>
      <w:proofErr w:type="gramEnd"/>
      <w:r>
        <w:tab/>
      </w:r>
      <w:r w:rsidR="00171C23">
        <w:tab/>
      </w:r>
      <w:r>
        <w:t>Statutes of Ontario</w:t>
      </w:r>
    </w:p>
    <w:p w14:paraId="3F61F291" w14:textId="3F7FC369" w:rsidR="005E64D5" w:rsidRDefault="005E64D5" w:rsidP="00CF6757">
      <w:pPr>
        <w:pStyle w:val="TRNSpecNormal"/>
      </w:pPr>
      <w:r>
        <w:t>TCP</w:t>
      </w:r>
      <w:r>
        <w:tab/>
      </w:r>
      <w:r w:rsidR="00171C23">
        <w:tab/>
      </w:r>
      <w:r>
        <w:t>Traffic Control Persons</w:t>
      </w:r>
    </w:p>
    <w:p w14:paraId="6B27776B" w14:textId="0C5E6C54" w:rsidR="00FE29A1" w:rsidRDefault="00FE29A1" w:rsidP="00CF6757">
      <w:pPr>
        <w:pStyle w:val="TRNSpecNormal"/>
      </w:pPr>
      <w:r>
        <w:t>TPZ</w:t>
      </w:r>
      <w:r>
        <w:tab/>
      </w:r>
      <w:r w:rsidR="00171C23">
        <w:tab/>
      </w:r>
      <w:r>
        <w:t>Tree Protection Zone</w:t>
      </w:r>
    </w:p>
    <w:p w14:paraId="2BA38436" w14:textId="2B490898" w:rsidR="005E64D5" w:rsidRDefault="005E64D5" w:rsidP="00CF6757">
      <w:pPr>
        <w:pStyle w:val="TRNSpecNormal"/>
      </w:pPr>
      <w:r>
        <w:lastRenderedPageBreak/>
        <w:t>TRCA</w:t>
      </w:r>
      <w:r>
        <w:tab/>
      </w:r>
      <w:r w:rsidR="00171C23">
        <w:tab/>
      </w:r>
      <w:r>
        <w:t>Toronto and Region Conservation Authority</w:t>
      </w:r>
    </w:p>
    <w:p w14:paraId="35BB8377" w14:textId="5108D4A7" w:rsidR="008E561C" w:rsidRDefault="008E561C" w:rsidP="00CF6757">
      <w:pPr>
        <w:pStyle w:val="TRNSpecNormal"/>
      </w:pPr>
      <w:r>
        <w:t>TSS</w:t>
      </w:r>
      <w:r>
        <w:tab/>
      </w:r>
      <w:r w:rsidR="00171C23">
        <w:tab/>
      </w:r>
      <w:r>
        <w:t>Total Suspended Solids</w:t>
      </w:r>
    </w:p>
    <w:p w14:paraId="3B13D5CC" w14:textId="4A72DF6A" w:rsidR="005E64D5" w:rsidRDefault="005E64D5" w:rsidP="00CF6757">
      <w:pPr>
        <w:pStyle w:val="TRNSpecNormal"/>
      </w:pPr>
      <w:r>
        <w:t>TWSI</w:t>
      </w:r>
      <w:r>
        <w:tab/>
      </w:r>
      <w:r w:rsidR="00171C23">
        <w:tab/>
      </w:r>
      <w:r>
        <w:t>Tactile Walking Surface Indicator</w:t>
      </w:r>
    </w:p>
    <w:p w14:paraId="02FDC635" w14:textId="2F8DCEF8" w:rsidR="005E64D5" w:rsidRDefault="005E64D5" w:rsidP="00CF6757">
      <w:pPr>
        <w:pStyle w:val="TRNSpecNormal"/>
      </w:pPr>
      <w:r>
        <w:t>USB</w:t>
      </w:r>
      <w:r>
        <w:tab/>
      </w:r>
      <w:r w:rsidR="00171C23">
        <w:tab/>
      </w:r>
      <w:r>
        <w:t>Universal Serial Bus</w:t>
      </w:r>
    </w:p>
    <w:p w14:paraId="64DBED6F" w14:textId="2785793A" w:rsidR="00363F84" w:rsidRDefault="00363F84" w:rsidP="00CF6757">
      <w:pPr>
        <w:pStyle w:val="TRNSpecNormal"/>
      </w:pPr>
      <w:r>
        <w:t>UV</w:t>
      </w:r>
      <w:r>
        <w:tab/>
      </w:r>
      <w:r>
        <w:tab/>
        <w:t>Ultraviolet</w:t>
      </w:r>
    </w:p>
    <w:p w14:paraId="5CA9A396" w14:textId="5BD7120A" w:rsidR="005E64D5" w:rsidRDefault="005E64D5" w:rsidP="00CF6757">
      <w:pPr>
        <w:pStyle w:val="TRNSpecNormal"/>
      </w:pPr>
      <w:r>
        <w:t>VFA</w:t>
      </w:r>
      <w:r>
        <w:tab/>
      </w:r>
      <w:r w:rsidR="00171C23">
        <w:tab/>
      </w:r>
      <w:r>
        <w:t>Voids Filled with Asphalt</w:t>
      </w:r>
    </w:p>
    <w:p w14:paraId="11C99ACE" w14:textId="1C8D331D" w:rsidR="005E64D5" w:rsidRDefault="005E64D5" w:rsidP="00CF6757">
      <w:pPr>
        <w:pStyle w:val="TRNSpecNormal"/>
      </w:pPr>
      <w:r>
        <w:t>WMA</w:t>
      </w:r>
      <w:r>
        <w:tab/>
      </w:r>
      <w:r w:rsidR="00171C23">
        <w:tab/>
      </w:r>
      <w:r>
        <w:t>Warm Mix Asphalt</w:t>
      </w:r>
    </w:p>
    <w:p w14:paraId="617E1304" w14:textId="792A31A4" w:rsidR="001D1599" w:rsidRPr="00CF6757" w:rsidRDefault="001D1599" w:rsidP="00CF6757">
      <w:pPr>
        <w:pStyle w:val="TRNSpecNormal"/>
        <w:rPr>
          <w:rFonts w:cs="Calibri"/>
          <w:szCs w:val="20"/>
          <w:lang w:val="en-CA" w:eastAsia="en-CA"/>
        </w:rPr>
      </w:pPr>
      <w:r w:rsidRPr="00CF6757">
        <w:rPr>
          <w:rFonts w:cs="Calibri"/>
          <w:szCs w:val="20"/>
          <w:lang w:val="en-CA" w:eastAsia="en-CA"/>
        </w:rPr>
        <w:br w:type="page"/>
      </w:r>
    </w:p>
    <w:p w14:paraId="76D20744" w14:textId="03B69C91" w:rsidR="008069A9" w:rsidRPr="00F52D25" w:rsidRDefault="00DF0F57" w:rsidP="008860DE">
      <w:pPr>
        <w:pStyle w:val="Heading1"/>
      </w:pPr>
      <w:r>
        <w:lastRenderedPageBreak/>
        <w:t xml:space="preserve">ROADWORKS </w:t>
      </w:r>
      <w:r w:rsidR="008069A9" w:rsidRPr="00F52D25">
        <w:t>SPECIFICATIONS</w:t>
      </w:r>
      <w:r>
        <w:t xml:space="preserve"> </w:t>
      </w:r>
      <w:r w:rsidR="00FF1899">
        <w:t>–</w:t>
      </w:r>
      <w:r>
        <w:t xml:space="preserve"> ITEMS</w:t>
      </w:r>
    </w:p>
    <w:p w14:paraId="577E059F" w14:textId="77777777" w:rsidR="00DF0F57" w:rsidRPr="00CF6757" w:rsidRDefault="00DF0F57" w:rsidP="00CF6757">
      <w:pPr>
        <w:pStyle w:val="TRNSpecNormal"/>
        <w:rPr>
          <w:b/>
          <w:bCs/>
        </w:rPr>
      </w:pPr>
      <w:r w:rsidRPr="00CF6757">
        <w:rPr>
          <w:b/>
          <w:bCs/>
        </w:rPr>
        <w:t>DESIGNER NOTES:</w:t>
      </w:r>
    </w:p>
    <w:p w14:paraId="18AA89FE" w14:textId="77777777" w:rsidR="00DF0F57" w:rsidRPr="000C7A5B" w:rsidRDefault="00DF0F57" w:rsidP="00CF6757">
      <w:pPr>
        <w:pStyle w:val="TRNSpecNormal"/>
      </w:pPr>
      <w:r w:rsidRPr="000C7A5B">
        <w:rPr>
          <w:highlight w:val="cyan"/>
        </w:rPr>
        <w:t>Item cross-references are highlighted in blue. Please ensure that all cross-referenced items are included in contract.</w:t>
      </w:r>
    </w:p>
    <w:p w14:paraId="58AA3F15" w14:textId="15B87020" w:rsidR="00DF0F57" w:rsidRPr="000C7A5B" w:rsidRDefault="00DF0F57" w:rsidP="00CF6757">
      <w:pPr>
        <w:pStyle w:val="TRNSpecNormal"/>
      </w:pPr>
      <w:r w:rsidRPr="000C7A5B">
        <w:rPr>
          <w:highlight w:val="green"/>
        </w:rPr>
        <w:t>Information highlighted in green represent sample language that may need to be revised to suit your contract requirements</w:t>
      </w:r>
      <w:r w:rsidR="0025262E">
        <w:rPr>
          <w:highlight w:val="green"/>
        </w:rPr>
        <w:t xml:space="preserve"> and/or provides user instructions.</w:t>
      </w:r>
    </w:p>
    <w:p w14:paraId="21D6C629" w14:textId="174726D6" w:rsidR="00DF0F57" w:rsidRDefault="006037E8" w:rsidP="00CF6757">
      <w:pPr>
        <w:pStyle w:val="TRNSpecNormal"/>
      </w:pPr>
      <w:r w:rsidRPr="000C7A5B">
        <w:rPr>
          <w:highlight w:val="yellow"/>
        </w:rPr>
        <w:t>Item</w:t>
      </w:r>
      <w:r w:rsidR="009434F3">
        <w:rPr>
          <w:highlight w:val="yellow"/>
        </w:rPr>
        <w:t xml:space="preserve"> names are </w:t>
      </w:r>
      <w:r w:rsidR="006F5DF0">
        <w:rPr>
          <w:highlight w:val="yellow"/>
        </w:rPr>
        <w:t xml:space="preserve">highlighted to aid </w:t>
      </w:r>
      <w:r w:rsidR="000454B7">
        <w:rPr>
          <w:highlight w:val="yellow"/>
        </w:rPr>
        <w:t>in assembly of renewal program</w:t>
      </w:r>
      <w:r w:rsidR="006F5DF0">
        <w:rPr>
          <w:highlight w:val="yellow"/>
        </w:rPr>
        <w:t xml:space="preserve"> specifications</w:t>
      </w:r>
      <w:r w:rsidR="00E35036">
        <w:t>.</w:t>
      </w:r>
    </w:p>
    <w:p w14:paraId="4AAEC971" w14:textId="277171E7" w:rsidR="009434F3" w:rsidRDefault="009434F3" w:rsidP="00CF6757">
      <w:pPr>
        <w:pStyle w:val="TRNSpecNormal"/>
      </w:pPr>
      <w:commentRangeStart w:id="1"/>
      <w:r w:rsidRPr="009434F3">
        <w:rPr>
          <w:color w:val="FF0000"/>
        </w:rPr>
        <w:t>[Renewal</w:t>
      </w:r>
      <w:r>
        <w:rPr>
          <w:color w:val="FF0000"/>
        </w:rPr>
        <w:t>], [Renewal</w:t>
      </w:r>
      <w:r w:rsidRPr="009434F3">
        <w:rPr>
          <w:color w:val="FF0000"/>
        </w:rPr>
        <w:t xml:space="preserve"> / New Construction]</w:t>
      </w:r>
      <w:r>
        <w:rPr>
          <w:color w:val="FF0000"/>
        </w:rPr>
        <w:t xml:space="preserve"> </w:t>
      </w:r>
      <w:r w:rsidRPr="009434F3">
        <w:t>and</w:t>
      </w:r>
      <w:r>
        <w:rPr>
          <w:color w:val="FF0000"/>
        </w:rPr>
        <w:t xml:space="preserve"> [New Construction] </w:t>
      </w:r>
      <w:r w:rsidRPr="009434F3">
        <w:t xml:space="preserve">labels are added to item </w:t>
      </w:r>
      <w:r w:rsidR="00A43792">
        <w:t xml:space="preserve">descriptions </w:t>
      </w:r>
      <w:r w:rsidRPr="009434F3">
        <w:t>to di</w:t>
      </w:r>
      <w:r w:rsidR="00A43792">
        <w:t>fferentiate</w:t>
      </w:r>
      <w:r w:rsidRPr="009434F3">
        <w:t xml:space="preserve"> item use.</w:t>
      </w:r>
      <w:commentRangeEnd w:id="1"/>
      <w:r w:rsidR="003F4B26">
        <w:rPr>
          <w:rStyle w:val="CommentReference"/>
          <w:rFonts w:ascii="Arial" w:hAnsi="Arial"/>
        </w:rPr>
        <w:commentReference w:id="1"/>
      </w:r>
    </w:p>
    <w:p w14:paraId="5883207F" w14:textId="7FDF6B78" w:rsidR="003C4E74" w:rsidRDefault="003C4E74" w:rsidP="00DC1E9A">
      <w:pPr>
        <w:pStyle w:val="TRNSpecBullet"/>
      </w:pPr>
      <w:r>
        <w:t xml:space="preserve">New Construction: </w:t>
      </w:r>
      <w:r w:rsidR="0031449A">
        <w:t xml:space="preserve">typically, long duration contracts such as </w:t>
      </w:r>
      <w:r>
        <w:t>road widening and road reconstruction</w:t>
      </w:r>
      <w:r w:rsidR="0031449A">
        <w:t>.</w:t>
      </w:r>
    </w:p>
    <w:p w14:paraId="5DED866B" w14:textId="1D274F11" w:rsidR="003C4E74" w:rsidRPr="000C7A5B" w:rsidRDefault="003C4E74" w:rsidP="00DC1E9A">
      <w:pPr>
        <w:pStyle w:val="TRNSpecBullet"/>
      </w:pPr>
      <w:r>
        <w:t xml:space="preserve">Renewal: </w:t>
      </w:r>
      <w:r w:rsidR="0031449A">
        <w:t xml:space="preserve">typically, short duration contracts such as </w:t>
      </w:r>
      <w:r>
        <w:t xml:space="preserve">road resurfacing, intersection improvements, </w:t>
      </w:r>
      <w:r w:rsidR="0031449A">
        <w:t>etc.</w:t>
      </w:r>
    </w:p>
    <w:p w14:paraId="3D29FB22" w14:textId="60746CE1" w:rsidR="0002708D" w:rsidRPr="00640C72" w:rsidRDefault="0002708D" w:rsidP="008860DE">
      <w:pPr>
        <w:pStyle w:val="Heading2"/>
      </w:pPr>
      <w:bookmarkStart w:id="2" w:name="_Toc214263959"/>
      <w:r w:rsidRPr="00640C72">
        <w:t>OPSS 100-SERIES</w:t>
      </w:r>
      <w:bookmarkEnd w:id="2"/>
    </w:p>
    <w:p w14:paraId="28D244CA" w14:textId="0A22301C" w:rsidR="0002708D" w:rsidRDefault="0002708D" w:rsidP="00CF6757">
      <w:pPr>
        <w:pStyle w:val="Heading3"/>
        <w:spacing w:after="160"/>
      </w:pPr>
      <w:bookmarkStart w:id="3" w:name="_Toc214263960"/>
      <w:r w:rsidRPr="0054251B">
        <w:rPr>
          <w:highlight w:val="yellow"/>
        </w:rPr>
        <w:t>Item R</w:t>
      </w:r>
      <w:r w:rsidR="00A46549" w:rsidRPr="0054251B">
        <w:rPr>
          <w:highlight w:val="yellow"/>
        </w:rPr>
        <w:t>101</w:t>
      </w:r>
      <w:r w:rsidRPr="0054251B">
        <w:rPr>
          <w:highlight w:val="yellow"/>
        </w:rPr>
        <w:tab/>
        <w:t>Disposal of Excavated Ditch Material</w:t>
      </w:r>
      <w:r w:rsidR="00F86184">
        <w:t xml:space="preserve"> </w:t>
      </w:r>
      <w:r w:rsidR="00A41A12">
        <w:rPr>
          <w:rFonts w:eastAsia="SimSun"/>
          <w:color w:val="FF0000"/>
        </w:rPr>
        <w:t>[Renewal]</w:t>
      </w:r>
      <w:bookmarkEnd w:id="3"/>
    </w:p>
    <w:p w14:paraId="25A5B76D" w14:textId="6EC855CD" w:rsidR="0002708D" w:rsidRDefault="0002708D" w:rsidP="00CF6757">
      <w:pPr>
        <w:pStyle w:val="TRNSpecItalics"/>
      </w:pPr>
      <w:r>
        <w:t>This Specification shall be read in conjunction with OPSS.MUNI 180 (</w:t>
      </w:r>
      <w:r w:rsidR="001E4950">
        <w:t>Apr 2025</w:t>
      </w:r>
      <w:r>
        <w:t>).</w:t>
      </w:r>
    </w:p>
    <w:p w14:paraId="617A935B" w14:textId="5F0B310C" w:rsidR="0002708D" w:rsidRDefault="0002708D" w:rsidP="00CF6757">
      <w:pPr>
        <w:pStyle w:val="TRNSpecNormal"/>
      </w:pPr>
      <w:r>
        <w:t xml:space="preserve">This item is for the disposal of excavated ditch material identified as having an exceedance of electrical conductivity and sodium adsorption ratio with respect to O. Reg. 153/04 </w:t>
      </w:r>
      <w:r w:rsidR="000616B7">
        <w:t xml:space="preserve">(Records of Site Condition) </w:t>
      </w:r>
      <w:r>
        <w:t>and O.</w:t>
      </w:r>
      <w:r w:rsidR="00C10EAE">
        <w:t xml:space="preserve"> </w:t>
      </w:r>
      <w:r>
        <w:t xml:space="preserve">Reg. </w:t>
      </w:r>
      <w:r w:rsidRPr="0002708D">
        <w:t xml:space="preserve">406/19 </w:t>
      </w:r>
      <w:bookmarkStart w:id="4" w:name="_Hlk137279432"/>
      <w:r w:rsidRPr="0002708D">
        <w:t>(On-</w:t>
      </w:r>
      <w:r w:rsidR="009032EB">
        <w:t>S</w:t>
      </w:r>
      <w:r w:rsidRPr="0002708D">
        <w:t xml:space="preserve">ite and Excess Soil Management) </w:t>
      </w:r>
      <w:bookmarkEnd w:id="4"/>
      <w:r>
        <w:t xml:space="preserve">under the </w:t>
      </w:r>
      <w:r w:rsidRPr="000616B7">
        <w:t>Ontario</w:t>
      </w:r>
      <w:r w:rsidRPr="005E4F3B">
        <w:rPr>
          <w:i/>
          <w:iCs/>
        </w:rPr>
        <w:t xml:space="preserve"> Environmental Protection Act</w:t>
      </w:r>
      <w:r>
        <w:t>.</w:t>
      </w:r>
    </w:p>
    <w:p w14:paraId="334BD90E" w14:textId="6A7442C1" w:rsidR="00F825F6" w:rsidRDefault="00F825F6" w:rsidP="00CF6757">
      <w:pPr>
        <w:pStyle w:val="TRNSpecNormal"/>
      </w:pPr>
      <w:r w:rsidRPr="00CF6757">
        <w:rPr>
          <w:b/>
          <w:bCs/>
        </w:rPr>
        <w:t>180.09 MEASUREMENT FOR PAYMENT</w:t>
      </w:r>
      <w:r>
        <w:t xml:space="preserve"> </w:t>
      </w:r>
      <w:r w:rsidRPr="00CB2967">
        <w:t xml:space="preserve">is </w:t>
      </w:r>
      <w:r>
        <w:t>added as follows:</w:t>
      </w:r>
    </w:p>
    <w:p w14:paraId="51FB0C1B" w14:textId="76309F06" w:rsidR="00F825F6" w:rsidRPr="00CF6757" w:rsidRDefault="00F825F6" w:rsidP="00CF6757">
      <w:pPr>
        <w:pStyle w:val="TRNSpecIndent10"/>
        <w:rPr>
          <w:b/>
          <w:bCs/>
        </w:rPr>
      </w:pPr>
      <w:r w:rsidRPr="00CF6757">
        <w:rPr>
          <w:b/>
          <w:bCs/>
        </w:rPr>
        <w:t>180.09</w:t>
      </w:r>
      <w:r w:rsidRPr="00CF6757">
        <w:rPr>
          <w:b/>
          <w:bCs/>
        </w:rPr>
        <w:tab/>
        <w:t>MEASUREMENT FOR PAYMENT</w:t>
      </w:r>
    </w:p>
    <w:p w14:paraId="1BD1A87D" w14:textId="77777777" w:rsidR="0002708D" w:rsidRDefault="0002708D" w:rsidP="00CF6757">
      <w:pPr>
        <w:pStyle w:val="TRNSpecIndent10"/>
      </w:pPr>
      <w:r>
        <w:t>Measurement for payment shall be per cubic metre (m</w:t>
      </w:r>
      <w:r w:rsidRPr="005E4F3B">
        <w:rPr>
          <w:vertAlign w:val="superscript"/>
        </w:rPr>
        <w:t>3</w:t>
      </w:r>
      <w:r>
        <w:t xml:space="preserve">) of excavated ditch material disposed of off Site as evidenced by weigh scale tickets. </w:t>
      </w:r>
    </w:p>
    <w:p w14:paraId="122AB4D1" w14:textId="77777777" w:rsidR="00F825F6" w:rsidRPr="005760E3" w:rsidRDefault="00F825F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767B28DA" w14:textId="26946FBB" w:rsidR="008069A9" w:rsidRDefault="0002708D" w:rsidP="00CF6757">
      <w:pPr>
        <w:pStyle w:val="TRNSpecIndent10"/>
      </w:pPr>
      <w:r>
        <w:t xml:space="preserve">Payment shall be made at the unit price and shall be full compensation for all labour, equipment and materials necessary to complete the </w:t>
      </w:r>
      <w:r w:rsidR="00797743">
        <w:t>work</w:t>
      </w:r>
      <w:r>
        <w:t xml:space="preserve"> as specified.</w:t>
      </w:r>
      <w:r w:rsidR="00BE1730">
        <w:t xml:space="preserve">  </w:t>
      </w:r>
    </w:p>
    <w:p w14:paraId="202C6C58" w14:textId="51B3575E" w:rsidR="000E0396" w:rsidRPr="00723B37" w:rsidRDefault="000E0396" w:rsidP="008860DE">
      <w:pPr>
        <w:pStyle w:val="Heading3"/>
        <w:rPr>
          <w:highlight w:val="yellow"/>
        </w:rPr>
      </w:pPr>
      <w:bookmarkStart w:id="5" w:name="_Toc39239595"/>
      <w:bookmarkStart w:id="6" w:name="_Toc411934742"/>
      <w:bookmarkStart w:id="7" w:name="_Toc424643932"/>
      <w:bookmarkStart w:id="8" w:name="_Toc499037074"/>
      <w:bookmarkStart w:id="9" w:name="_Toc214263961"/>
      <w:r w:rsidRPr="00723B37">
        <w:rPr>
          <w:highlight w:val="yellow"/>
        </w:rPr>
        <w:t>Item R102</w:t>
      </w:r>
      <w:r w:rsidRPr="00723B37">
        <w:rPr>
          <w:highlight w:val="yellow"/>
        </w:rPr>
        <w:tab/>
        <w:t>Removal and Disposal of Winter Sand</w:t>
      </w:r>
      <w:bookmarkEnd w:id="5"/>
      <w:bookmarkEnd w:id="6"/>
      <w:bookmarkEnd w:id="7"/>
      <w:bookmarkEnd w:id="8"/>
      <w:r w:rsidRPr="00E407D7">
        <w:t xml:space="preserve"> </w:t>
      </w:r>
      <w:r w:rsidR="00E407D7" w:rsidRPr="00723B37">
        <w:rPr>
          <w:color w:val="FF0000"/>
        </w:rPr>
        <w:t>[Renewal]</w:t>
      </w:r>
      <w:bookmarkEnd w:id="9"/>
    </w:p>
    <w:p w14:paraId="63451FD1" w14:textId="169081B3" w:rsidR="000E0396" w:rsidRPr="005760E3" w:rsidRDefault="000E0396" w:rsidP="00CF6757">
      <w:pPr>
        <w:pStyle w:val="TRNSpecItalics"/>
      </w:pPr>
      <w:r>
        <w:t xml:space="preserve">This Specification shall be read in conjunction </w:t>
      </w:r>
      <w:r w:rsidRPr="005760E3">
        <w:t xml:space="preserve">with </w:t>
      </w:r>
      <w:r>
        <w:t>OPSS.MUNI 180 (</w:t>
      </w:r>
      <w:r w:rsidR="001E4950">
        <w:t>Apr 2025</w:t>
      </w:r>
      <w:r w:rsidRPr="005760E3">
        <w:t>)</w:t>
      </w:r>
      <w:r>
        <w:t>.</w:t>
      </w:r>
    </w:p>
    <w:p w14:paraId="6DE28970" w14:textId="0C88AE72" w:rsidR="000E0396" w:rsidRPr="005760E3" w:rsidRDefault="000E0396" w:rsidP="00CF6757">
      <w:pPr>
        <w:pStyle w:val="TRNSpecNormal"/>
      </w:pPr>
      <w:r w:rsidRPr="005760E3">
        <w:t>At</w:t>
      </w:r>
      <w:r>
        <w:t xml:space="preserve"> the </w:t>
      </w:r>
      <w:r w:rsidRPr="005760E3">
        <w:t xml:space="preserve">locations where guide rail is removed, the Contractor shall clean-up and remove all winter sand, debris and other deleterious materials from the Site prior to placing </w:t>
      </w:r>
      <w:r>
        <w:t>asphalt</w:t>
      </w:r>
      <w:r w:rsidRPr="005760E3">
        <w:t xml:space="preserve"> on the unpaved shoulders and rounding’s adjacent to the new guide rail systems under </w:t>
      </w:r>
      <w:r w:rsidRPr="00063FF1">
        <w:rPr>
          <w:b/>
          <w:bCs/>
          <w:i/>
          <w:iCs/>
          <w:color w:val="C00000"/>
          <w:highlight w:val="green"/>
        </w:rPr>
        <w:t xml:space="preserve">[Select the </w:t>
      </w:r>
      <w:r w:rsidRPr="00063FF1">
        <w:rPr>
          <w:b/>
          <w:bCs/>
          <w:i/>
          <w:iCs/>
          <w:color w:val="C00000"/>
          <w:highlight w:val="green"/>
        </w:rPr>
        <w:lastRenderedPageBreak/>
        <w:t>applicable item]</w:t>
      </w:r>
      <w:r w:rsidRPr="00063FF1">
        <w:rPr>
          <w:b/>
          <w:bCs/>
          <w:color w:val="C00000"/>
        </w:rPr>
        <w:t xml:space="preserve"> </w:t>
      </w:r>
      <w:r w:rsidRPr="00676D5A">
        <w:rPr>
          <w:highlight w:val="cyan"/>
        </w:rPr>
        <w:t xml:space="preserve">Item </w:t>
      </w:r>
      <w:r w:rsidRPr="00DF4131">
        <w:rPr>
          <w:highlight w:val="cyan"/>
        </w:rPr>
        <w:t>R</w:t>
      </w:r>
      <w:r w:rsidR="00E407D7">
        <w:rPr>
          <w:highlight w:val="cyan"/>
        </w:rPr>
        <w:t>303</w:t>
      </w:r>
      <w:r>
        <w:rPr>
          <w:highlight w:val="cyan"/>
        </w:rPr>
        <w:t xml:space="preserve"> </w:t>
      </w:r>
      <w:r w:rsidRPr="00E318FC">
        <w:rPr>
          <w:highlight w:val="cyan"/>
        </w:rPr>
        <w:t xml:space="preserve">– Remove and Replace Miscellaneous Superpave Warm Mix Asphalt / </w:t>
      </w:r>
      <w:r>
        <w:rPr>
          <w:highlight w:val="cyan"/>
        </w:rPr>
        <w:t xml:space="preserve">Item </w:t>
      </w:r>
      <w:r w:rsidRPr="00E318FC">
        <w:rPr>
          <w:highlight w:val="cyan"/>
        </w:rPr>
        <w:t>R</w:t>
      </w:r>
      <w:r w:rsidR="00E407D7">
        <w:rPr>
          <w:highlight w:val="cyan"/>
        </w:rPr>
        <w:t>306</w:t>
      </w:r>
      <w:r w:rsidRPr="00E318FC">
        <w:rPr>
          <w:highlight w:val="cyan"/>
        </w:rPr>
        <w:t xml:space="preserve"> – Remove and Replace Miscellaneous Superpave </w:t>
      </w:r>
      <w:r w:rsidRPr="005A7A90">
        <w:rPr>
          <w:highlight w:val="cyan"/>
        </w:rPr>
        <w:t>Hot Mix Asphalt</w:t>
      </w:r>
      <w:r w:rsidRPr="00E318FC">
        <w:t>.</w:t>
      </w:r>
    </w:p>
    <w:p w14:paraId="26BF78D6" w14:textId="568BDD7F" w:rsidR="000E0396" w:rsidRPr="005760E3" w:rsidRDefault="000E0396" w:rsidP="00CF6757">
      <w:pPr>
        <w:pStyle w:val="TRNSpecNormal"/>
      </w:pPr>
      <w:r w:rsidRPr="005760E3">
        <w:t xml:space="preserve">The material </w:t>
      </w:r>
      <w:r w:rsidR="00363D5D">
        <w:t>removed under this item m</w:t>
      </w:r>
      <w:r w:rsidR="0078112D">
        <w:t>ay</w:t>
      </w:r>
      <w:r w:rsidRPr="005760E3">
        <w:t xml:space="preserve"> hav</w:t>
      </w:r>
      <w:r w:rsidR="00363D5D">
        <w:t>e</w:t>
      </w:r>
      <w:r w:rsidRPr="005760E3">
        <w:t xml:space="preserve"> an exceedance of electrical conductivity and sodium adsorption ratio with respect to O. Reg. 153/04 </w:t>
      </w:r>
      <w:r w:rsidR="00C10EAE">
        <w:t xml:space="preserve">(Records of Site Condition) </w:t>
      </w:r>
      <w:r>
        <w:t xml:space="preserve">under the Ontario </w:t>
      </w:r>
      <w:r w:rsidRPr="00D024F9">
        <w:rPr>
          <w:i/>
        </w:rPr>
        <w:t>Environmental Protection Act</w:t>
      </w:r>
      <w:r w:rsidRPr="005760E3">
        <w:t>.</w:t>
      </w:r>
    </w:p>
    <w:p w14:paraId="1A8B79FE" w14:textId="77777777" w:rsidR="000E0396" w:rsidRPr="005760E3" w:rsidRDefault="000E0396" w:rsidP="00CF6757">
      <w:pPr>
        <w:pStyle w:val="TRNSpecNormal"/>
      </w:pPr>
      <w:proofErr w:type="gramStart"/>
      <w:r w:rsidRPr="005760E3">
        <w:t>In order to</w:t>
      </w:r>
      <w:proofErr w:type="gramEnd"/>
      <w:r w:rsidRPr="005760E3">
        <w:t xml:space="preserve"> prevent the winter sand, debris and deleterious materials from entering any watercourse, the materials shall be removed and disposed of at waste locations as specified in OPSS.MUNI 180.</w:t>
      </w:r>
    </w:p>
    <w:p w14:paraId="73D3CD5A" w14:textId="77777777" w:rsidR="000E0396" w:rsidRDefault="000E0396" w:rsidP="00CF6757">
      <w:pPr>
        <w:pStyle w:val="TRNSpecNormal"/>
      </w:pPr>
      <w:r w:rsidRPr="00CF6757">
        <w:rPr>
          <w:b/>
          <w:bCs/>
        </w:rPr>
        <w:t>180.09 MEASUREMENT FOR PAYMENT</w:t>
      </w:r>
      <w:r>
        <w:t xml:space="preserve"> </w:t>
      </w:r>
      <w:r w:rsidRPr="00CB2967">
        <w:t xml:space="preserve">is </w:t>
      </w:r>
      <w:r>
        <w:t>added as follows:</w:t>
      </w:r>
    </w:p>
    <w:p w14:paraId="1F79EBDC" w14:textId="77777777" w:rsidR="000E0396" w:rsidRPr="00CF6757" w:rsidRDefault="000E0396" w:rsidP="00CF6757">
      <w:pPr>
        <w:pStyle w:val="TRNSpecIndent10"/>
        <w:rPr>
          <w:b/>
          <w:bCs/>
        </w:rPr>
      </w:pPr>
      <w:r w:rsidRPr="00CF6757">
        <w:rPr>
          <w:b/>
          <w:bCs/>
        </w:rPr>
        <w:t>180.09</w:t>
      </w:r>
      <w:r w:rsidRPr="00CF6757">
        <w:rPr>
          <w:b/>
          <w:bCs/>
        </w:rPr>
        <w:tab/>
        <w:t>MEASUREMENT FOR PAYMENT</w:t>
      </w:r>
    </w:p>
    <w:p w14:paraId="235A1BA2" w14:textId="77777777" w:rsidR="000E0396" w:rsidRPr="005760E3" w:rsidRDefault="000E0396" w:rsidP="00CF6757">
      <w:pPr>
        <w:pStyle w:val="TRNSpecIndent10"/>
      </w:pPr>
      <w:r w:rsidRPr="005760E3">
        <w:t xml:space="preserve">Measurement for payment shall be </w:t>
      </w:r>
      <w:r>
        <w:t>per</w:t>
      </w:r>
      <w:r w:rsidRPr="005760E3">
        <w:t xml:space="preserve"> tonne </w:t>
      </w:r>
      <w:r>
        <w:t xml:space="preserve">(t) </w:t>
      </w:r>
      <w:r w:rsidRPr="005760E3">
        <w:t>of winter sand, debris and other deleterious materials removed from the Site as evidenced by weigh scale tickets.</w:t>
      </w:r>
    </w:p>
    <w:p w14:paraId="52E2DEFB" w14:textId="77777777" w:rsidR="000E0396" w:rsidRPr="005760E3" w:rsidRDefault="000E039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53101EB9" w14:textId="55012E1F" w:rsidR="000E0396" w:rsidRDefault="000E0396" w:rsidP="00CF6757">
      <w:pPr>
        <w:pStyle w:val="TRNSpecIndent10"/>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5AFF6884" w14:textId="77777777" w:rsidR="00C01CEF" w:rsidRDefault="00C01CEF" w:rsidP="00C01CEF">
      <w:pPr>
        <w:pStyle w:val="Heading3"/>
        <w:spacing w:after="160"/>
        <w:rPr>
          <w:i/>
          <w:iCs/>
          <w:lang w:val="en-CA"/>
        </w:rPr>
      </w:pPr>
      <w:bookmarkStart w:id="10" w:name="_Toc210202094"/>
      <w:bookmarkStart w:id="11" w:name="_Toc214263962"/>
      <w:r w:rsidRPr="0054251B">
        <w:rPr>
          <w:highlight w:val="yellow"/>
        </w:rPr>
        <w:t>Item R10</w:t>
      </w:r>
      <w:r>
        <w:rPr>
          <w:highlight w:val="yellow"/>
        </w:rPr>
        <w:t>3</w:t>
      </w:r>
      <w:r w:rsidRPr="0054251B">
        <w:rPr>
          <w:highlight w:val="yellow"/>
        </w:rPr>
        <w:tab/>
      </w:r>
      <w:r w:rsidRPr="005203D8">
        <w:rPr>
          <w:highlight w:val="yellow"/>
          <w:lang w:val="en-CA"/>
        </w:rPr>
        <w:t>Disposal of As</w:t>
      </w:r>
      <w:r>
        <w:rPr>
          <w:highlight w:val="yellow"/>
          <w:lang w:val="en-CA"/>
        </w:rPr>
        <w:t>bestos-</w:t>
      </w:r>
      <w:r w:rsidRPr="005203D8">
        <w:rPr>
          <w:highlight w:val="yellow"/>
          <w:lang w:val="en-CA"/>
        </w:rPr>
        <w:t>Containing Material Asphalt</w:t>
      </w:r>
      <w:r>
        <w:rPr>
          <w:lang w:val="en-CA"/>
        </w:rPr>
        <w:t xml:space="preserve"> </w:t>
      </w:r>
      <w:r>
        <w:rPr>
          <w:rFonts w:eastAsia="SimSun"/>
          <w:color w:val="FF0000"/>
        </w:rPr>
        <w:t>[Renewal]</w:t>
      </w:r>
      <w:bookmarkEnd w:id="10"/>
      <w:bookmarkEnd w:id="11"/>
    </w:p>
    <w:p w14:paraId="135984B2" w14:textId="77777777" w:rsidR="00C01CEF" w:rsidRDefault="00C01CEF" w:rsidP="00C01CEF">
      <w:pPr>
        <w:pStyle w:val="TRNSpecItalics"/>
      </w:pPr>
      <w:r>
        <w:t>This Specification shall be read in conjunction with OPSS.MUNI 180 (Apr 2025).</w:t>
      </w:r>
    </w:p>
    <w:p w14:paraId="6C4453FD" w14:textId="2FB8CE44" w:rsidR="00C01CEF" w:rsidRDefault="00C01CEF" w:rsidP="00C01CEF">
      <w:pPr>
        <w:pStyle w:val="TRNSpecNormal"/>
        <w:rPr>
          <w:lang w:val="en-CA"/>
        </w:rPr>
      </w:pPr>
      <w:r>
        <w:t xml:space="preserve">This item is for the transportation and disposal of material removed under </w:t>
      </w:r>
      <w:r w:rsidRPr="002E1DA3">
        <w:rPr>
          <w:highlight w:val="cyan"/>
        </w:rPr>
        <w:t xml:space="preserve">Item </w:t>
      </w:r>
      <w:r w:rsidRPr="00C01CEF">
        <w:rPr>
          <w:highlight w:val="cyan"/>
        </w:rPr>
        <w:t>R</w:t>
      </w:r>
      <w:r w:rsidRPr="00E96F32">
        <w:rPr>
          <w:highlight w:val="cyan"/>
        </w:rPr>
        <w:t xml:space="preserve">530 </w:t>
      </w:r>
      <w:r w:rsidR="00F443D8">
        <w:rPr>
          <w:highlight w:val="cyan"/>
        </w:rPr>
        <w:t xml:space="preserve">– </w:t>
      </w:r>
      <w:r w:rsidRPr="00E96F32">
        <w:rPr>
          <w:highlight w:val="cyan"/>
        </w:rPr>
        <w:t xml:space="preserve">Cold Wet Mill of </w:t>
      </w:r>
      <w:r w:rsidRPr="00E96F32">
        <w:rPr>
          <w:highlight w:val="cyan"/>
          <w:lang w:val="en-CA"/>
        </w:rPr>
        <w:t xml:space="preserve">Asbestos-Containing Material Asphalt </w:t>
      </w:r>
      <w:r w:rsidRPr="00E96F32">
        <w:rPr>
          <w:highlight w:val="cyan"/>
        </w:rPr>
        <w:t>–</w:t>
      </w:r>
      <w:r w:rsidRPr="002E1DA3">
        <w:t xml:space="preserve"> </w:t>
      </w:r>
      <w:r w:rsidRPr="002E1DA3">
        <w:rPr>
          <w:highlight w:val="green"/>
        </w:rPr>
        <w:t>Partial/Full Depth</w:t>
      </w:r>
      <w:r>
        <w:t xml:space="preserve"> and/or </w:t>
      </w:r>
      <w:r w:rsidRPr="002E1DA3">
        <w:rPr>
          <w:highlight w:val="cyan"/>
        </w:rPr>
        <w:t xml:space="preserve">Item </w:t>
      </w:r>
      <w:r w:rsidRPr="00C01CEF">
        <w:rPr>
          <w:highlight w:val="cyan"/>
        </w:rPr>
        <w:t>R</w:t>
      </w:r>
      <w:r w:rsidRPr="00E96F32">
        <w:rPr>
          <w:highlight w:val="cyan"/>
        </w:rPr>
        <w:t xml:space="preserve">531 </w:t>
      </w:r>
      <w:r w:rsidR="00F443D8">
        <w:rPr>
          <w:highlight w:val="cyan"/>
        </w:rPr>
        <w:t xml:space="preserve">– </w:t>
      </w:r>
      <w:r w:rsidRPr="00E96F32">
        <w:rPr>
          <w:highlight w:val="cyan"/>
        </w:rPr>
        <w:t xml:space="preserve">Cold Wet Mill of </w:t>
      </w:r>
      <w:r w:rsidRPr="00E96F32">
        <w:rPr>
          <w:highlight w:val="cyan"/>
          <w:lang w:val="en-CA"/>
        </w:rPr>
        <w:t xml:space="preserve">Asbestos-Containing Material Asphalt </w:t>
      </w:r>
      <w:r w:rsidRPr="00E96F32">
        <w:rPr>
          <w:highlight w:val="cyan"/>
        </w:rPr>
        <w:t>–</w:t>
      </w:r>
      <w:r w:rsidRPr="002E1DA3">
        <w:t xml:space="preserve"> </w:t>
      </w:r>
      <w:r w:rsidRPr="002E1DA3">
        <w:rPr>
          <w:highlight w:val="green"/>
        </w:rPr>
        <w:t>Partial/Full Depth</w:t>
      </w:r>
      <w:r>
        <w:t xml:space="preserve"> </w:t>
      </w:r>
      <w:r>
        <w:rPr>
          <w:lang w:val="en-CA"/>
        </w:rPr>
        <w:t xml:space="preserve">in accordance with </w:t>
      </w:r>
      <w:r w:rsidRPr="00AF04B0">
        <w:rPr>
          <w:lang w:val="en-CA"/>
        </w:rPr>
        <w:t>O. Reg. 278/05 (Designated Substance – Asbestos on Construction Projects and in Buildings and Repair Operations) under the Ontario</w:t>
      </w:r>
      <w:r w:rsidRPr="00813ABF">
        <w:rPr>
          <w:i/>
          <w:iCs/>
          <w:lang w:val="en-CA"/>
        </w:rPr>
        <w:t xml:space="preserve"> Occupational Health and Safety Act</w:t>
      </w:r>
      <w:r w:rsidRPr="00AF04B0">
        <w:rPr>
          <w:i/>
          <w:iCs/>
          <w:lang w:val="en-CA"/>
        </w:rPr>
        <w:t xml:space="preserve"> </w:t>
      </w:r>
      <w:r w:rsidRPr="00AF04B0">
        <w:rPr>
          <w:lang w:val="en-CA"/>
        </w:rPr>
        <w:t>during the performance of the Work.</w:t>
      </w:r>
    </w:p>
    <w:p w14:paraId="1456FB03" w14:textId="77DB2482" w:rsidR="00C01CEF" w:rsidRPr="00813ABF" w:rsidRDefault="00C01CEF" w:rsidP="00C01CEF">
      <w:pPr>
        <w:pStyle w:val="TRNSpecIndent10"/>
        <w:spacing w:line="240" w:lineRule="auto"/>
        <w:ind w:left="0"/>
        <w:rPr>
          <w:lang w:val="en-CA"/>
        </w:rPr>
      </w:pPr>
      <w:r w:rsidRPr="00AF04B0">
        <w:rPr>
          <w:lang w:val="en-CA"/>
        </w:rPr>
        <w:t>The Contractor shall comply with the requirements</w:t>
      </w:r>
      <w:r>
        <w:rPr>
          <w:lang w:val="en-CA"/>
        </w:rPr>
        <w:t xml:space="preserve"> of </w:t>
      </w:r>
      <w:r w:rsidRPr="00CF6757">
        <w:rPr>
          <w:lang w:val="en-CA"/>
        </w:rPr>
        <w:t xml:space="preserve">Reg. 347 (General – Waste Management) under the Ontario </w:t>
      </w:r>
      <w:r w:rsidRPr="002E1DA3">
        <w:rPr>
          <w:i/>
          <w:iCs/>
          <w:lang w:val="en-CA"/>
        </w:rPr>
        <w:t>Environmental Protection Act</w:t>
      </w:r>
      <w:r w:rsidRPr="00CF6757">
        <w:rPr>
          <w:lang w:val="en-CA"/>
        </w:rPr>
        <w:t xml:space="preserve"> </w:t>
      </w:r>
      <w:r>
        <w:rPr>
          <w:lang w:val="en-CA"/>
        </w:rPr>
        <w:t xml:space="preserve">and </w:t>
      </w:r>
      <w:r w:rsidRPr="004207B6">
        <w:rPr>
          <w:lang w:val="en-CA"/>
        </w:rPr>
        <w:t xml:space="preserve">federal </w:t>
      </w:r>
      <w:r w:rsidRPr="002E1DA3">
        <w:rPr>
          <w:i/>
          <w:iCs/>
          <w:lang w:val="en-CA"/>
        </w:rPr>
        <w:t>Transportation of Dangerous Goods Act</w:t>
      </w:r>
      <w:r w:rsidRPr="004207B6">
        <w:rPr>
          <w:lang w:val="en-CA"/>
        </w:rPr>
        <w:t>.</w:t>
      </w:r>
    </w:p>
    <w:p w14:paraId="67E85D5B" w14:textId="77777777" w:rsidR="00C01CEF" w:rsidRPr="00CF6757" w:rsidRDefault="00C01CEF" w:rsidP="00C01CEF">
      <w:pPr>
        <w:pStyle w:val="TRNSpecNormal"/>
        <w:rPr>
          <w:b/>
          <w:bCs/>
          <w:lang w:val="en-CA"/>
        </w:rPr>
      </w:pPr>
      <w:r w:rsidRPr="00CF6757">
        <w:rPr>
          <w:b/>
          <w:bCs/>
          <w:lang w:val="en-CA"/>
        </w:rPr>
        <w:t>Measurement for Payment</w:t>
      </w:r>
    </w:p>
    <w:p w14:paraId="58525FE6" w14:textId="321C45C8" w:rsidR="00C01CEF" w:rsidRDefault="00C01CEF" w:rsidP="00C01CEF">
      <w:pPr>
        <w:pStyle w:val="TRNSpecNormal"/>
      </w:pPr>
      <w:r w:rsidRPr="00813ABF">
        <w:t xml:space="preserve">Measurement for payment shall be per </w:t>
      </w:r>
      <w:r>
        <w:t xml:space="preserve">tonne (t) </w:t>
      </w:r>
      <w:r w:rsidRPr="00813ABF">
        <w:t xml:space="preserve">of </w:t>
      </w:r>
      <w:r>
        <w:t xml:space="preserve">ACM </w:t>
      </w:r>
      <w:r w:rsidRPr="00813ABF">
        <w:t>asphalt</w:t>
      </w:r>
      <w:r>
        <w:t xml:space="preserve"> </w:t>
      </w:r>
      <w:r w:rsidR="005B5955">
        <w:t>disposed</w:t>
      </w:r>
      <w:r w:rsidR="009674AE">
        <w:t>,</w:t>
      </w:r>
      <w:r w:rsidR="005B5955">
        <w:t xml:space="preserve"> </w:t>
      </w:r>
      <w:r>
        <w:t xml:space="preserve">based on </w:t>
      </w:r>
      <w:r w:rsidR="005C2C23">
        <w:t xml:space="preserve">disposal site </w:t>
      </w:r>
      <w:r>
        <w:t>weigh station tickets</w:t>
      </w:r>
      <w:r w:rsidRPr="00813ABF">
        <w:t>.</w:t>
      </w:r>
    </w:p>
    <w:p w14:paraId="6B35CD59" w14:textId="11BD15EC" w:rsidR="00C01CEF" w:rsidRPr="00813ABF" w:rsidRDefault="00C01CEF" w:rsidP="00C01CEF">
      <w:pPr>
        <w:pStyle w:val="TRNSpecNormal"/>
      </w:pPr>
      <w:r w:rsidRPr="003B2DD1">
        <w:t xml:space="preserve">The </w:t>
      </w:r>
      <w:r>
        <w:t>Owner</w:t>
      </w:r>
      <w:r w:rsidRPr="003B2DD1">
        <w:t xml:space="preserve"> reserves the right to randomly verify the quantity of asbestos waste transported to the disposal site. The Contractor shall permit the </w:t>
      </w:r>
      <w:r>
        <w:t>Owner</w:t>
      </w:r>
      <w:r w:rsidRPr="003B2DD1">
        <w:t xml:space="preserve"> to make random checks of the gross mass and the tare mass of trucks hauling the asbestos waste by requiring them to be driven over an independent scale. No separate payment shall be made for any delays or costs attributable to such verification of loads.</w:t>
      </w:r>
    </w:p>
    <w:p w14:paraId="0A13C486" w14:textId="77777777" w:rsidR="00C01CEF" w:rsidRPr="00CF6757" w:rsidRDefault="00C01CEF" w:rsidP="00C01CEF">
      <w:pPr>
        <w:pStyle w:val="TRNSpecNormal"/>
        <w:rPr>
          <w:b/>
          <w:bCs/>
          <w:lang w:val="en-CA"/>
        </w:rPr>
      </w:pPr>
      <w:r w:rsidRPr="00CF6757">
        <w:rPr>
          <w:b/>
          <w:bCs/>
          <w:lang w:val="en-CA"/>
        </w:rPr>
        <w:t>Basis of Payment</w:t>
      </w:r>
    </w:p>
    <w:p w14:paraId="72337DE9" w14:textId="77777777" w:rsidR="00C01CEF" w:rsidRDefault="00C01CEF" w:rsidP="00C01CEF">
      <w:pPr>
        <w:pStyle w:val="TRNSpecNormal"/>
      </w:pPr>
      <w:r>
        <w:lastRenderedPageBreak/>
        <w:t>Payment shall be made at the unit price and shall be full compensation for all labour, equipment and materials necessary to complete the work as specified.</w:t>
      </w:r>
    </w:p>
    <w:p w14:paraId="6DDB1F04" w14:textId="2CCC5097" w:rsidR="008069A9" w:rsidRDefault="008069A9" w:rsidP="008860DE">
      <w:pPr>
        <w:pStyle w:val="Heading2"/>
      </w:pPr>
      <w:bookmarkStart w:id="12" w:name="_Toc214263963"/>
      <w:r w:rsidRPr="00F52D25">
        <w:t>OPSS 200-SERIES</w:t>
      </w:r>
      <w:bookmarkEnd w:id="12"/>
    </w:p>
    <w:p w14:paraId="2395D263" w14:textId="1791E020" w:rsidR="00C54B3C" w:rsidRDefault="00C54B3C" w:rsidP="008860DE">
      <w:pPr>
        <w:pStyle w:val="Heading3"/>
      </w:pPr>
      <w:bookmarkStart w:id="13" w:name="_Toc214263964"/>
      <w:r w:rsidRPr="0015799F">
        <w:rPr>
          <w:highlight w:val="yellow"/>
        </w:rPr>
        <w:t>Item R20</w:t>
      </w:r>
      <w:r>
        <w:rPr>
          <w:highlight w:val="yellow"/>
        </w:rPr>
        <w:t>1</w:t>
      </w:r>
      <w:r w:rsidRPr="0015799F">
        <w:rPr>
          <w:highlight w:val="yellow"/>
        </w:rPr>
        <w:tab/>
        <w:t xml:space="preserve">Roadway </w:t>
      </w:r>
      <w:r w:rsidRPr="00E301AB">
        <w:rPr>
          <w:highlight w:val="yellow"/>
        </w:rPr>
        <w:t>Ditching</w:t>
      </w:r>
      <w:r w:rsidR="00E301AB" w:rsidRPr="00723B37">
        <w:rPr>
          <w:highlight w:val="yellow"/>
        </w:rPr>
        <w:t xml:space="preserve"> – Terra Seeds</w:t>
      </w:r>
      <w:r>
        <w:t xml:space="preserve"> </w:t>
      </w:r>
      <w:r>
        <w:rPr>
          <w:rFonts w:eastAsia="SimSun"/>
          <w:color w:val="FF0000"/>
        </w:rPr>
        <w:t>[Renewal]</w:t>
      </w:r>
      <w:bookmarkEnd w:id="13"/>
    </w:p>
    <w:p w14:paraId="45B4F0E3" w14:textId="40CC7CFB" w:rsidR="00C54B3C" w:rsidRPr="0015799F" w:rsidRDefault="00C54B3C" w:rsidP="00CF6757">
      <w:pPr>
        <w:pStyle w:val="TRNSpecItalics"/>
      </w:pPr>
      <w:r>
        <w:t>This Specification shall be read in conjunction with OPSS.MUNI 180 (</w:t>
      </w:r>
      <w:r w:rsidR="001E4950">
        <w:t>Apr 2025</w:t>
      </w:r>
      <w:r>
        <w:t>) and OPSS.MUNI 206 (Apr 2019).</w:t>
      </w:r>
    </w:p>
    <w:p w14:paraId="498A14E6" w14:textId="77777777" w:rsidR="00C54B3C" w:rsidRPr="00961E29" w:rsidRDefault="00C54B3C" w:rsidP="00CF6757">
      <w:pPr>
        <w:pStyle w:val="TRNSpecNormal"/>
      </w:pPr>
      <w:r w:rsidRPr="00961E29">
        <w:rPr>
          <w:b/>
        </w:rPr>
        <w:t>206.01 SCOPE</w:t>
      </w:r>
      <w:r w:rsidRPr="00961E29">
        <w:t xml:space="preserve"> is deleted in its entirety and replaced with the following:</w:t>
      </w:r>
    </w:p>
    <w:p w14:paraId="51508CA0" w14:textId="0C579B20" w:rsidR="00C54B3C" w:rsidRPr="003200C5" w:rsidRDefault="00C54B3C" w:rsidP="003C7D31">
      <w:pPr>
        <w:pStyle w:val="TRNSpecIndent10"/>
        <w:spacing w:line="240" w:lineRule="auto"/>
        <w:rPr>
          <w:b/>
          <w:bCs/>
        </w:rPr>
      </w:pPr>
      <w:r w:rsidRPr="003200C5">
        <w:rPr>
          <w:b/>
          <w:bCs/>
        </w:rPr>
        <w:t>206.01</w:t>
      </w:r>
      <w:r w:rsidR="00EA7BF0">
        <w:rPr>
          <w:b/>
          <w:bCs/>
        </w:rPr>
        <w:tab/>
      </w:r>
      <w:r w:rsidRPr="003200C5">
        <w:rPr>
          <w:b/>
          <w:bCs/>
        </w:rPr>
        <w:t>SCOPE</w:t>
      </w:r>
    </w:p>
    <w:p w14:paraId="2755C725" w14:textId="77777777" w:rsidR="00E301AB" w:rsidRDefault="00C54B3C" w:rsidP="003C7D31">
      <w:pPr>
        <w:pStyle w:val="TRNSpecIndent10"/>
        <w:spacing w:line="240" w:lineRule="auto"/>
      </w:pPr>
      <w:r w:rsidRPr="005760E3">
        <w:t>Under this item</w:t>
      </w:r>
      <w:r>
        <w:t>,</w:t>
      </w:r>
      <w:r w:rsidRPr="005760E3">
        <w:t xml:space="preserve"> the Contractor shall excavate, grade and restore roadway ditches </w:t>
      </w:r>
      <w:r>
        <w:t xml:space="preserve">along </w:t>
      </w:r>
      <w:r w:rsidRPr="00355872">
        <w:rPr>
          <w:highlight w:val="green"/>
        </w:rPr>
        <w:t>[Road Name]</w:t>
      </w:r>
      <w:r>
        <w:t xml:space="preserve"> </w:t>
      </w:r>
      <w:r w:rsidRPr="005760E3">
        <w:t xml:space="preserve">in accordance with OPSS.MUNI 206. </w:t>
      </w:r>
    </w:p>
    <w:p w14:paraId="1A2FC47F" w14:textId="2F0754F7" w:rsidR="00C54B3C" w:rsidRPr="00FE2458" w:rsidRDefault="00E301AB" w:rsidP="003C7D31">
      <w:pPr>
        <w:pStyle w:val="TRNSpecIndent10"/>
        <w:spacing w:line="240" w:lineRule="auto"/>
        <w:rPr>
          <w:highlight w:val="cyan"/>
        </w:rPr>
      </w:pPr>
      <w:r w:rsidRPr="005760E3">
        <w:t xml:space="preserve">All exposed ditch areas shall be restored with topsoil and a 50 mm depth of terra seed mix within </w:t>
      </w:r>
      <w:r>
        <w:t>seven (</w:t>
      </w:r>
      <w:r w:rsidRPr="005760E3">
        <w:t>7</w:t>
      </w:r>
      <w:r>
        <w:t>)</w:t>
      </w:r>
      <w:r w:rsidRPr="005760E3">
        <w:t xml:space="preserve"> Days of completion of the ditching operations, except for those areas to be restored with sod under </w:t>
      </w:r>
      <w:r w:rsidRPr="004807E9">
        <w:rPr>
          <w:highlight w:val="cyan"/>
        </w:rPr>
        <w:t>Item R</w:t>
      </w:r>
      <w:r>
        <w:rPr>
          <w:highlight w:val="cyan"/>
        </w:rPr>
        <w:t>801</w:t>
      </w:r>
      <w:r w:rsidRPr="004807E9">
        <w:rPr>
          <w:highlight w:val="cyan"/>
        </w:rPr>
        <w:t xml:space="preserve"> – Restoration of Top</w:t>
      </w:r>
      <w:r>
        <w:rPr>
          <w:highlight w:val="cyan"/>
        </w:rPr>
        <w:t>s</w:t>
      </w:r>
      <w:r w:rsidRPr="004807E9">
        <w:rPr>
          <w:highlight w:val="cyan"/>
        </w:rPr>
        <w:t>oil and Sod</w:t>
      </w:r>
      <w:r w:rsidRPr="005760E3">
        <w:t xml:space="preserve">, as </w:t>
      </w:r>
      <w:r w:rsidR="004967EB">
        <w:t>indicated</w:t>
      </w:r>
      <w:r w:rsidR="004967EB" w:rsidRPr="005760E3">
        <w:t xml:space="preserve"> </w:t>
      </w:r>
      <w:r w:rsidRPr="005760E3">
        <w:t>by the</w:t>
      </w:r>
      <w:r>
        <w:t xml:space="preserve"> Owner</w:t>
      </w:r>
      <w:r w:rsidRPr="005760E3">
        <w:t xml:space="preserve">. </w:t>
      </w:r>
    </w:p>
    <w:p w14:paraId="359204F8" w14:textId="54956278" w:rsidR="00C54B3C" w:rsidRPr="005760E3" w:rsidRDefault="00C54B3C" w:rsidP="003C7D31">
      <w:pPr>
        <w:pStyle w:val="TRNSpecIndent10"/>
        <w:spacing w:line="240" w:lineRule="auto"/>
      </w:pPr>
      <w:r w:rsidRPr="005760E3">
        <w:t xml:space="preserve">Erosion and sediment control measures including, but not limited to, </w:t>
      </w:r>
      <w:r>
        <w:t xml:space="preserve">filter sock </w:t>
      </w:r>
      <w:r w:rsidR="009C232C">
        <w:t>fibre</w:t>
      </w:r>
      <w:r>
        <w:t xml:space="preserve"> rolls </w:t>
      </w:r>
      <w:r w:rsidRPr="005760E3">
        <w:t>are required prior to, and during, construction.</w:t>
      </w:r>
    </w:p>
    <w:p w14:paraId="3DD566D9" w14:textId="1778151B" w:rsidR="00C54B3C" w:rsidRPr="005760E3" w:rsidRDefault="00C54B3C" w:rsidP="003C7D31">
      <w:pPr>
        <w:pStyle w:val="TRNSpecIndent10"/>
        <w:spacing w:line="240" w:lineRule="auto"/>
      </w:pPr>
      <w:r w:rsidRPr="005760E3">
        <w:t xml:space="preserve">All roadway ditching related activities must be completed in accordance with </w:t>
      </w:r>
      <w:r w:rsidRPr="00341FC9">
        <w:rPr>
          <w:highlight w:val="green"/>
        </w:rPr>
        <w:t xml:space="preserve">the pending </w:t>
      </w:r>
      <w:r w:rsidR="00892E6C">
        <w:rPr>
          <w:highlight w:val="green"/>
        </w:rPr>
        <w:t>[</w:t>
      </w:r>
      <w:commentRangeStart w:id="14"/>
      <w:r>
        <w:rPr>
          <w:highlight w:val="green"/>
        </w:rPr>
        <w:t>Conservation Authority</w:t>
      </w:r>
      <w:r w:rsidR="00892E6C">
        <w:rPr>
          <w:highlight w:val="green"/>
        </w:rPr>
        <w:t>]</w:t>
      </w:r>
      <w:commentRangeEnd w:id="14"/>
      <w:r w:rsidR="003F4B26">
        <w:rPr>
          <w:rStyle w:val="CommentReference"/>
          <w:rFonts w:ascii="Arial" w:eastAsia="Times New Roman" w:hAnsi="Arial"/>
          <w:lang w:val="en-CA"/>
        </w:rPr>
        <w:commentReference w:id="14"/>
      </w:r>
      <w:r w:rsidRPr="00341FC9">
        <w:rPr>
          <w:highlight w:val="green"/>
        </w:rPr>
        <w:t xml:space="preserve"> permit</w:t>
      </w:r>
      <w:r>
        <w:t>.</w:t>
      </w:r>
      <w:r w:rsidRPr="005760E3">
        <w:t xml:space="preserve"> </w:t>
      </w:r>
    </w:p>
    <w:p w14:paraId="3ED77AFC" w14:textId="25B01BB7" w:rsidR="00C54B3C" w:rsidRPr="0010083A" w:rsidRDefault="00C54B3C" w:rsidP="003C7D31">
      <w:pPr>
        <w:pStyle w:val="TRNSpecIndent10"/>
        <w:spacing w:line="240" w:lineRule="auto"/>
      </w:pPr>
      <w:r>
        <w:t xml:space="preserve">Unless </w:t>
      </w:r>
      <w:r w:rsidR="001E685E">
        <w:t>indicated</w:t>
      </w:r>
      <w:r>
        <w:t xml:space="preserve"> otherwise in the Contract Documents, all surplus or unsuitable </w:t>
      </w:r>
      <w:r w:rsidRPr="0010083A">
        <w:t xml:space="preserve">excavated materials shall </w:t>
      </w:r>
      <w:r>
        <w:t xml:space="preserve">be disposed of in </w:t>
      </w:r>
      <w:r w:rsidR="0086728B">
        <w:t xml:space="preserve">accordance </w:t>
      </w:r>
      <w:r>
        <w:t xml:space="preserve">with </w:t>
      </w:r>
      <w:r w:rsidRPr="003C7D31">
        <w:t>O.</w:t>
      </w:r>
      <w:r w:rsidR="00C10EAE" w:rsidRPr="003C7D31">
        <w:t xml:space="preserve"> </w:t>
      </w:r>
      <w:r w:rsidRPr="003C7D31">
        <w:t>Reg 406/19</w:t>
      </w:r>
      <w:r w:rsidR="00C10EAE">
        <w:t xml:space="preserve"> </w:t>
      </w:r>
      <w:r w:rsidR="00C10EAE" w:rsidRPr="0002708D">
        <w:t>(On-</w:t>
      </w:r>
      <w:r w:rsidR="00C10EAE">
        <w:t>S</w:t>
      </w:r>
      <w:r w:rsidR="00C10EAE" w:rsidRPr="0002708D">
        <w:t>ite and Excess Soil Management)</w:t>
      </w:r>
      <w:r w:rsidR="00C10EAE">
        <w:t xml:space="preserve"> under the Ontario </w:t>
      </w:r>
      <w:r w:rsidR="00C10EAE" w:rsidRPr="003C7D31">
        <w:rPr>
          <w:i/>
          <w:iCs/>
        </w:rPr>
        <w:t>Environmental Protection Act</w:t>
      </w:r>
      <w:r w:rsidRPr="00D321A5">
        <w:rPr>
          <w:i/>
          <w:iCs/>
        </w:rPr>
        <w:t xml:space="preserve"> </w:t>
      </w:r>
      <w:r>
        <w:t xml:space="preserve">and </w:t>
      </w:r>
      <w:r w:rsidRPr="003C7D31">
        <w:rPr>
          <w:highlight w:val="cyan"/>
        </w:rPr>
        <w:t xml:space="preserve">SC 16 </w:t>
      </w:r>
      <w:r w:rsidR="00C10EAE">
        <w:rPr>
          <w:highlight w:val="cyan"/>
        </w:rPr>
        <w:t xml:space="preserve">– </w:t>
      </w:r>
      <w:r w:rsidRPr="003C7D31">
        <w:rPr>
          <w:highlight w:val="cyan"/>
        </w:rPr>
        <w:t>On-Site and Excess Soil Management of the Supplementary Conditions</w:t>
      </w:r>
      <w:r>
        <w:t>.</w:t>
      </w:r>
    </w:p>
    <w:p w14:paraId="6B95DB74" w14:textId="77777777" w:rsidR="00C54B3C" w:rsidRPr="00961E29" w:rsidRDefault="00C54B3C" w:rsidP="00CF6757">
      <w:pPr>
        <w:pStyle w:val="TRNSpecNormal"/>
      </w:pPr>
      <w:r w:rsidRPr="00961E29">
        <w:rPr>
          <w:b/>
        </w:rPr>
        <w:t xml:space="preserve">206.09 MEASUREMENT FOR PAYMENT </w:t>
      </w:r>
      <w:r w:rsidRPr="00961E29">
        <w:t>is deleted in its entirety and replaced with the following:</w:t>
      </w:r>
    </w:p>
    <w:p w14:paraId="6F10DD09" w14:textId="680F4464" w:rsidR="00C54B3C" w:rsidRPr="003200C5" w:rsidRDefault="00C54B3C" w:rsidP="003C7D31">
      <w:pPr>
        <w:pStyle w:val="TRNSpecIndent10"/>
        <w:spacing w:line="240" w:lineRule="auto"/>
        <w:rPr>
          <w:b/>
          <w:bCs/>
        </w:rPr>
      </w:pPr>
      <w:r w:rsidRPr="003200C5">
        <w:rPr>
          <w:b/>
          <w:bCs/>
        </w:rPr>
        <w:t>206.09</w:t>
      </w:r>
      <w:r w:rsidR="00EA7BF0">
        <w:rPr>
          <w:b/>
          <w:bCs/>
        </w:rPr>
        <w:tab/>
      </w:r>
      <w:r w:rsidRPr="003200C5">
        <w:rPr>
          <w:b/>
          <w:bCs/>
        </w:rPr>
        <w:t>MEASUREMENT FOR PAYMENT</w:t>
      </w:r>
    </w:p>
    <w:p w14:paraId="74FC91AF" w14:textId="77777777" w:rsidR="00C54B3C" w:rsidRPr="00961E29" w:rsidRDefault="00C54B3C" w:rsidP="003C7D31">
      <w:pPr>
        <w:pStyle w:val="TRNSpecIndent10"/>
        <w:tabs>
          <w:tab w:val="left" w:pos="2430"/>
        </w:tabs>
        <w:spacing w:line="240" w:lineRule="auto"/>
      </w:pPr>
      <w:r w:rsidRPr="00961E29">
        <w:t>Measurement for payment shall be per square metre (m</w:t>
      </w:r>
      <w:r w:rsidRPr="00961E29">
        <w:rPr>
          <w:vertAlign w:val="superscript"/>
        </w:rPr>
        <w:t>2</w:t>
      </w:r>
      <w:r w:rsidRPr="00961E29">
        <w:t xml:space="preserve">) of roadway ditching completed. </w:t>
      </w:r>
    </w:p>
    <w:p w14:paraId="186DEAAD" w14:textId="2CBFAB70" w:rsidR="00C54B3C" w:rsidRPr="00CF6757" w:rsidRDefault="00C54B3C" w:rsidP="00CF6757">
      <w:pPr>
        <w:pStyle w:val="TRNSpecNormal"/>
        <w:rPr>
          <w:rFonts w:cs="Calibri"/>
          <w:szCs w:val="20"/>
          <w:lang w:val="en-CA" w:eastAsia="en-CA"/>
        </w:rPr>
      </w:pPr>
      <w:r w:rsidRPr="00961E29">
        <w:rPr>
          <w:b/>
        </w:rPr>
        <w:t xml:space="preserve">206.10 BASIS OF PAYMENT </w:t>
      </w:r>
      <w:r w:rsidRPr="00382A7C">
        <w:t xml:space="preserve">is deleted in its entirety and replaced </w:t>
      </w:r>
      <w:r w:rsidR="00A9768A" w:rsidRPr="00382A7C">
        <w:t>with</w:t>
      </w:r>
      <w:r w:rsidRPr="00382A7C">
        <w:t xml:space="preserve"> the following:</w:t>
      </w:r>
    </w:p>
    <w:p w14:paraId="4BD0AB50" w14:textId="5020ABDF" w:rsidR="00C54B3C" w:rsidRPr="003200C5" w:rsidRDefault="00C54B3C" w:rsidP="003C7D31">
      <w:pPr>
        <w:pStyle w:val="TRNSpecIndent10"/>
        <w:spacing w:line="240" w:lineRule="auto"/>
        <w:rPr>
          <w:b/>
          <w:bCs/>
        </w:rPr>
      </w:pPr>
      <w:r w:rsidRPr="003200C5">
        <w:rPr>
          <w:b/>
          <w:bCs/>
        </w:rPr>
        <w:t>206.10</w:t>
      </w:r>
      <w:r w:rsidR="00EA7BF0">
        <w:rPr>
          <w:b/>
          <w:bCs/>
        </w:rPr>
        <w:tab/>
      </w:r>
      <w:r w:rsidRPr="003200C5">
        <w:rPr>
          <w:b/>
          <w:bCs/>
        </w:rPr>
        <w:t>BASIS OF PAYMENT</w:t>
      </w:r>
    </w:p>
    <w:p w14:paraId="1F490C4F" w14:textId="77777777" w:rsidR="00C54B3C" w:rsidRPr="003200C5" w:rsidRDefault="00C54B3C" w:rsidP="003C7D31">
      <w:pPr>
        <w:pStyle w:val="TRNSpecIndent10"/>
        <w:spacing w:line="240" w:lineRule="auto"/>
        <w:rPr>
          <w:b/>
          <w:bCs/>
        </w:rPr>
      </w:pPr>
      <w:r w:rsidRPr="003200C5">
        <w:rPr>
          <w:b/>
          <w:bCs/>
        </w:rPr>
        <w:t>Roadway Ditching – Item</w:t>
      </w:r>
    </w:p>
    <w:p w14:paraId="5069E9EC" w14:textId="77777777" w:rsidR="00C54B3C" w:rsidRPr="00961E29" w:rsidRDefault="00C54B3C" w:rsidP="003C7D31">
      <w:pPr>
        <w:pStyle w:val="TRNSpecIndent10"/>
        <w:spacing w:line="240" w:lineRule="auto"/>
      </w:pPr>
      <w:r w:rsidRPr="00961E29">
        <w:t xml:space="preserve">Payment shall be made at the unit price and shall be full compensation for all labour, equipment and materials necessary to complete the work as specified. Environmental protection required for this work shall be deemed to be covered under </w:t>
      </w:r>
      <w:r w:rsidRPr="00961E29">
        <w:rPr>
          <w:highlight w:val="cyan"/>
        </w:rPr>
        <w:t>Item G4 – Environmental Protection</w:t>
      </w:r>
      <w:r w:rsidRPr="00961E29">
        <w:t>.</w:t>
      </w:r>
    </w:p>
    <w:p w14:paraId="382453FD" w14:textId="41EF64E3" w:rsidR="00F86184" w:rsidRPr="00F52D25" w:rsidRDefault="00F86184" w:rsidP="008860DE">
      <w:pPr>
        <w:pStyle w:val="Heading3"/>
      </w:pPr>
      <w:bookmarkStart w:id="15" w:name="_Hlk136612456"/>
      <w:bookmarkStart w:id="16" w:name="_Toc214263965"/>
      <w:r w:rsidRPr="00F52D25">
        <w:t xml:space="preserve">Item </w:t>
      </w:r>
      <w:r>
        <w:t>R20</w:t>
      </w:r>
      <w:r w:rsidR="00C54B3C">
        <w:t>2</w:t>
      </w:r>
      <w:r w:rsidRPr="00F52D25">
        <w:tab/>
        <w:t>Clearing and Grubbing</w:t>
      </w:r>
      <w:r>
        <w:t xml:space="preserve"> </w:t>
      </w:r>
      <w:r w:rsidR="00A41A12">
        <w:rPr>
          <w:rFonts w:eastAsia="SimSun"/>
          <w:color w:val="FF0000"/>
        </w:rPr>
        <w:t>[New Construction]</w:t>
      </w:r>
      <w:bookmarkEnd w:id="16"/>
      <w:r w:rsidRPr="00F52D25">
        <w:tab/>
      </w:r>
    </w:p>
    <w:p w14:paraId="64B6D970" w14:textId="67711AAD" w:rsidR="00F86184" w:rsidRDefault="00F86184" w:rsidP="00CF6757">
      <w:pPr>
        <w:pStyle w:val="TRNSpecItalics"/>
      </w:pPr>
      <w:r w:rsidRPr="00446CDE">
        <w:t>This Specification shall be read in conjunction with OPSS.MUNI 201 (</w:t>
      </w:r>
      <w:r>
        <w:t>Apr</w:t>
      </w:r>
      <w:r w:rsidRPr="00446CDE">
        <w:t xml:space="preserve"> 2019).</w:t>
      </w:r>
    </w:p>
    <w:p w14:paraId="791939F5" w14:textId="106E6F18" w:rsidR="00CD4E33" w:rsidRPr="00F522A8" w:rsidRDefault="00956035" w:rsidP="00CF6757">
      <w:pPr>
        <w:pStyle w:val="TRNSpecNormal"/>
      </w:pPr>
      <w:r w:rsidRPr="00F522A8">
        <w:lastRenderedPageBreak/>
        <w:t xml:space="preserve">This item is for </w:t>
      </w:r>
      <w:r w:rsidR="00C630EC" w:rsidRPr="00F522A8">
        <w:t xml:space="preserve">the </w:t>
      </w:r>
      <w:r w:rsidRPr="00F522A8">
        <w:t xml:space="preserve">clearing of </w:t>
      </w:r>
      <w:r w:rsidR="00AB263A" w:rsidRPr="00F522A8">
        <w:t xml:space="preserve">all </w:t>
      </w:r>
      <w:r w:rsidRPr="00F522A8">
        <w:t>trees</w:t>
      </w:r>
      <w:r w:rsidR="00C630EC" w:rsidRPr="00F522A8">
        <w:t>, except for the</w:t>
      </w:r>
      <w:r w:rsidR="00AB263A" w:rsidRPr="00F522A8">
        <w:t xml:space="preserve"> sing</w:t>
      </w:r>
      <w:r w:rsidR="00C630EC" w:rsidRPr="00F522A8">
        <w:t>l</w:t>
      </w:r>
      <w:r w:rsidR="00AB263A" w:rsidRPr="00F522A8">
        <w:t xml:space="preserve">e trees identified </w:t>
      </w:r>
      <w:r w:rsidRPr="00F522A8">
        <w:t xml:space="preserve">under </w:t>
      </w:r>
      <w:r w:rsidRPr="00F522A8">
        <w:rPr>
          <w:highlight w:val="cyan"/>
        </w:rPr>
        <w:t>Item R203 – Removal of Single Trees</w:t>
      </w:r>
      <w:r w:rsidR="00C630EC" w:rsidRPr="00F522A8">
        <w:t>,</w:t>
      </w:r>
      <w:r w:rsidRPr="00F522A8">
        <w:t xml:space="preserve"> and </w:t>
      </w:r>
      <w:r w:rsidR="00C630EC" w:rsidRPr="00F522A8">
        <w:t xml:space="preserve">the </w:t>
      </w:r>
      <w:r w:rsidRPr="00F522A8">
        <w:t xml:space="preserve">grubbing of all trees removed under the Contract. </w:t>
      </w:r>
    </w:p>
    <w:p w14:paraId="55C0974C" w14:textId="1AD79D02" w:rsidR="00F86184" w:rsidRPr="00886B18" w:rsidRDefault="00F86184" w:rsidP="00CF6757">
      <w:pPr>
        <w:pStyle w:val="TRNSpecNormal"/>
      </w:pPr>
      <w:r w:rsidRPr="00F52D25">
        <w:rPr>
          <w:b/>
          <w:bCs/>
        </w:rPr>
        <w:t>201.07.01 G</w:t>
      </w:r>
      <w:r w:rsidR="00F522A8">
        <w:rPr>
          <w:b/>
          <w:bCs/>
        </w:rPr>
        <w:t>ENERAL</w:t>
      </w:r>
      <w:r w:rsidRPr="00886B18">
        <w:t xml:space="preserve"> is amended by the addition of the following: </w:t>
      </w:r>
    </w:p>
    <w:p w14:paraId="587910E1" w14:textId="0AAE215C" w:rsidR="00F86184" w:rsidRPr="00886B18" w:rsidRDefault="00F86184" w:rsidP="003C7D31">
      <w:pPr>
        <w:pStyle w:val="TRNSpecIndent10"/>
        <w:spacing w:line="240" w:lineRule="auto"/>
      </w:pPr>
      <w:r w:rsidRPr="00886B18">
        <w:t xml:space="preserve">Adjacent property owners </w:t>
      </w:r>
      <w:r w:rsidR="00414D83">
        <w:t>may</w:t>
      </w:r>
      <w:r w:rsidRPr="00886B18">
        <w:t xml:space="preserve"> receive timber from cut trees if they request it in advance or at the time of cutting.  The Contractor shall cut the timber into eight (8) foot maximum lengths. Cut timber shall be removed from the road allowance and placed near the owner's buildings as soon as possible to avoid theft. </w:t>
      </w:r>
    </w:p>
    <w:p w14:paraId="37897283" w14:textId="5EA175D0" w:rsidR="00F86184" w:rsidRPr="00F52D25" w:rsidRDefault="00F86184" w:rsidP="003C7D31">
      <w:pPr>
        <w:pStyle w:val="TRNSpecIndent10"/>
        <w:spacing w:line="240" w:lineRule="auto"/>
        <w:rPr>
          <w:highlight w:val="green"/>
        </w:rPr>
      </w:pPr>
      <w:r w:rsidRPr="00F52D25">
        <w:rPr>
          <w:highlight w:val="green"/>
        </w:rPr>
        <w:t xml:space="preserve">The following owners have indicated </w:t>
      </w:r>
      <w:r w:rsidR="00C630EC">
        <w:rPr>
          <w:highlight w:val="green"/>
        </w:rPr>
        <w:t xml:space="preserve">that </w:t>
      </w:r>
      <w:r w:rsidRPr="00F52D25">
        <w:rPr>
          <w:highlight w:val="green"/>
        </w:rPr>
        <w:t xml:space="preserve">they want </w:t>
      </w:r>
      <w:r w:rsidR="00C630EC">
        <w:rPr>
          <w:highlight w:val="green"/>
        </w:rPr>
        <w:t xml:space="preserve">to receive timber from </w:t>
      </w:r>
      <w:r w:rsidRPr="00F52D25">
        <w:rPr>
          <w:highlight w:val="green"/>
        </w:rPr>
        <w:t xml:space="preserve">cut trees: </w:t>
      </w:r>
    </w:p>
    <w:p w14:paraId="2EFADF36" w14:textId="77777777" w:rsidR="00F86184" w:rsidRPr="00CF6757" w:rsidRDefault="00F86184" w:rsidP="00CF6757">
      <w:pPr>
        <w:pStyle w:val="TRNSpecIndentBullets"/>
        <w:rPr>
          <w:b/>
          <w:i/>
          <w:color w:val="C00000"/>
          <w:highlight w:val="green"/>
        </w:rPr>
      </w:pPr>
      <w:r w:rsidRPr="00CF6757">
        <w:rPr>
          <w:b/>
          <w:bCs/>
          <w:i/>
          <w:iCs/>
          <w:color w:val="C00000"/>
          <w:highlight w:val="green"/>
        </w:rPr>
        <w:t>Designer to insert names and location, if applicable</w:t>
      </w:r>
    </w:p>
    <w:p w14:paraId="6951E95D" w14:textId="2F219AE5" w:rsidR="00F86184" w:rsidRPr="0010083A" w:rsidRDefault="00F86184" w:rsidP="003C7D31">
      <w:pPr>
        <w:pStyle w:val="TRNSpecIndent10"/>
        <w:spacing w:line="240" w:lineRule="auto"/>
      </w:pPr>
      <w:r w:rsidRPr="0010083A">
        <w:t xml:space="preserve">An owner who has previously requested </w:t>
      </w:r>
      <w:r w:rsidR="000F3E61">
        <w:t>to receive</w:t>
      </w:r>
      <w:r w:rsidR="000F3E61" w:rsidRPr="0010083A">
        <w:t xml:space="preserve"> </w:t>
      </w:r>
      <w:r w:rsidRPr="0010083A">
        <w:t xml:space="preserve">timber may decide to accept part or none of the timber </w:t>
      </w:r>
      <w:proofErr w:type="gramStart"/>
      <w:r w:rsidRPr="0010083A">
        <w:t>at a later date</w:t>
      </w:r>
      <w:proofErr w:type="gramEnd"/>
      <w:r w:rsidRPr="0010083A">
        <w:t xml:space="preserve">.  No claims for damages will be </w:t>
      </w:r>
      <w:r w:rsidR="00C630EC">
        <w:t>considered</w:t>
      </w:r>
      <w:r w:rsidR="00C630EC" w:rsidRPr="0010083A">
        <w:t xml:space="preserve"> </w:t>
      </w:r>
      <w:r w:rsidRPr="0010083A">
        <w:t xml:space="preserve">if an owner changes their </w:t>
      </w:r>
      <w:r w:rsidR="000F3E61">
        <w:t xml:space="preserve">initial </w:t>
      </w:r>
      <w:r w:rsidRPr="0010083A">
        <w:t xml:space="preserve">request.  </w:t>
      </w:r>
    </w:p>
    <w:p w14:paraId="06729152" w14:textId="3F9DDE44" w:rsidR="00F86184" w:rsidRPr="0010083A" w:rsidRDefault="00F86184" w:rsidP="003C7D31">
      <w:pPr>
        <w:pStyle w:val="TRNSpecIndent10"/>
        <w:spacing w:line="240" w:lineRule="auto"/>
      </w:pPr>
      <w:r w:rsidRPr="0010083A">
        <w:t xml:space="preserve">Any damage caused by the Contractor's operations to adjacent property shall be the responsibility of the Contractor.  Any debris, mud or other material deposited on the roadway by the Contractor shall be removed immediately.  Any damage to the existing roadway shall be repaired by the Contractor to the satisfaction of the </w:t>
      </w:r>
      <w:r w:rsidR="004B0BD3">
        <w:t>Owner</w:t>
      </w:r>
      <w:r w:rsidRPr="0010083A">
        <w:t>.</w:t>
      </w:r>
    </w:p>
    <w:p w14:paraId="743DA5EB" w14:textId="5CAF1677" w:rsidR="00F86184" w:rsidRPr="00886B18" w:rsidRDefault="00F86184" w:rsidP="00CF6757">
      <w:pPr>
        <w:pStyle w:val="TRNSpecNormal"/>
      </w:pPr>
      <w:r w:rsidRPr="00F52D25">
        <w:rPr>
          <w:b/>
          <w:bCs/>
        </w:rPr>
        <w:t>201.07.07 M</w:t>
      </w:r>
      <w:r w:rsidR="005E3ACA">
        <w:rPr>
          <w:b/>
          <w:bCs/>
        </w:rPr>
        <w:t>ANAGEMENT OF EXCESSS MATERIAL</w:t>
      </w:r>
      <w:r w:rsidRPr="00886B18">
        <w:t xml:space="preserve"> is amended by the addition of the following: </w:t>
      </w:r>
    </w:p>
    <w:p w14:paraId="7C130BDF" w14:textId="3172CFE8" w:rsidR="00F86184" w:rsidRPr="00886B18" w:rsidRDefault="00F86184" w:rsidP="003C7D31">
      <w:pPr>
        <w:pStyle w:val="TRNSpecIndent10"/>
        <w:spacing w:line="240" w:lineRule="auto"/>
      </w:pPr>
      <w:r w:rsidRPr="00886B18">
        <w:t>All excess materials generated by clearing and grubbing activit</w:t>
      </w:r>
      <w:r w:rsidR="000F3E61">
        <w:t>ies</w:t>
      </w:r>
      <w:r w:rsidRPr="00886B18">
        <w:t xml:space="preserve"> shall become property of the Contractor and shall be disposed of outside the Contract limits at no </w:t>
      </w:r>
      <w:r w:rsidR="00F57F6A">
        <w:t xml:space="preserve">additional </w:t>
      </w:r>
      <w:r w:rsidRPr="00886B18">
        <w:t xml:space="preserve">cost to the </w:t>
      </w:r>
      <w:r w:rsidR="00D31CDB">
        <w:t>Owner</w:t>
      </w:r>
      <w:r w:rsidRPr="00886B18">
        <w:t xml:space="preserve">.  The Contractor </w:t>
      </w:r>
      <w:r w:rsidR="00A1271C">
        <w:t>shall</w:t>
      </w:r>
      <w:r w:rsidR="00A1271C" w:rsidRPr="00886B18">
        <w:t xml:space="preserve"> </w:t>
      </w:r>
      <w:r w:rsidRPr="00886B18">
        <w:t xml:space="preserve">be responsible for </w:t>
      </w:r>
      <w:r w:rsidR="000F3E61">
        <w:t xml:space="preserve">obtaining </w:t>
      </w:r>
      <w:r w:rsidRPr="00886B18">
        <w:t>all necessary written approvals from the appropriate landowners and various environmental and municipal agencies</w:t>
      </w:r>
      <w:r w:rsidR="000F3E61">
        <w:t xml:space="preserve"> required</w:t>
      </w:r>
      <w:r w:rsidRPr="00886B18">
        <w:t xml:space="preserve"> for the disposal of such materials.</w:t>
      </w:r>
    </w:p>
    <w:p w14:paraId="01BB729C" w14:textId="1C9ECE20" w:rsidR="00F86184" w:rsidRPr="00886B18" w:rsidRDefault="00F86184" w:rsidP="00CF6757">
      <w:pPr>
        <w:pStyle w:val="TRNSpecNormal"/>
      </w:pPr>
      <w:r w:rsidRPr="00886B18">
        <w:t>For individual stumps that are not part of a row or group of trees and where the tree has been cut prior to measuring for clearing</w:t>
      </w:r>
      <w:r w:rsidR="00041FE8">
        <w:t xml:space="preserve"> or has been removed under </w:t>
      </w:r>
      <w:r w:rsidR="00041FE8" w:rsidRPr="00041FE8">
        <w:rPr>
          <w:highlight w:val="cyan"/>
        </w:rPr>
        <w:t>Item R203 – Removal of Single Trees</w:t>
      </w:r>
      <w:r w:rsidRPr="00886B18">
        <w:t xml:space="preserve">, the areas </w:t>
      </w:r>
      <w:r w:rsidR="000F3E61">
        <w:t>provided</w:t>
      </w:r>
      <w:r w:rsidR="000F3E61" w:rsidRPr="00886B18">
        <w:t xml:space="preserve"> </w:t>
      </w:r>
      <w:r w:rsidRPr="00886B18">
        <w:t xml:space="preserve">in </w:t>
      </w:r>
      <w:r w:rsidRPr="003C7D31">
        <w:t>Table 1</w:t>
      </w:r>
      <w:r w:rsidRPr="00886B18">
        <w:t xml:space="preserve"> shall be used for determining the areas for payment.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1E0" w:firstRow="1" w:lastRow="1" w:firstColumn="1" w:lastColumn="1" w:noHBand="0" w:noVBand="0"/>
      </w:tblPr>
      <w:tblGrid>
        <w:gridCol w:w="1728"/>
        <w:gridCol w:w="2088"/>
        <w:gridCol w:w="2088"/>
        <w:gridCol w:w="2088"/>
      </w:tblGrid>
      <w:tr w:rsidR="00F86184" w:rsidRPr="00A939B4" w14:paraId="698F286D" w14:textId="77777777" w:rsidTr="003C7D31">
        <w:trPr>
          <w:tblHeader/>
        </w:trPr>
        <w:tc>
          <w:tcPr>
            <w:tcW w:w="7992" w:type="dxa"/>
            <w:gridSpan w:val="4"/>
            <w:tcBorders>
              <w:top w:val="nil"/>
              <w:left w:val="nil"/>
              <w:right w:val="nil"/>
            </w:tcBorders>
            <w:vAlign w:val="center"/>
          </w:tcPr>
          <w:p w14:paraId="186C65C6" w14:textId="77777777" w:rsidR="00E62185" w:rsidRDefault="00E62185" w:rsidP="00CF6757">
            <w:pPr>
              <w:pStyle w:val="TRNSpecTableTitle"/>
            </w:pPr>
            <w:r w:rsidRPr="00E62185">
              <w:t>TABLE 1</w:t>
            </w:r>
          </w:p>
          <w:p w14:paraId="3F42EB17" w14:textId="1AAA8635" w:rsidR="00E62185"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Grubbing Area for Stumps (Based on the Average Area</w:t>
            </w:r>
          </w:p>
          <w:p w14:paraId="48CFDE47" w14:textId="1AEB4F96" w:rsidR="00F86184"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of Trees of the Same Diameter</w:t>
            </w:r>
            <w:r w:rsidR="00E62185" w:rsidRPr="005E3ACA">
              <w:rPr>
                <w:rFonts w:asciiTheme="minorHAnsi" w:hAnsiTheme="minorHAnsi" w:cstheme="minorHAnsi"/>
                <w:bCs/>
                <w:szCs w:val="24"/>
              </w:rPr>
              <w:t>)</w:t>
            </w:r>
          </w:p>
        </w:tc>
      </w:tr>
      <w:tr w:rsidR="00F86184" w:rsidRPr="00A939B4" w14:paraId="3EB61CED" w14:textId="77777777" w:rsidTr="00566092">
        <w:trPr>
          <w:tblHeader/>
        </w:trPr>
        <w:tc>
          <w:tcPr>
            <w:tcW w:w="1728" w:type="dxa"/>
            <w:vAlign w:val="center"/>
          </w:tcPr>
          <w:p w14:paraId="281B2CF5" w14:textId="566F06B1"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59869C7" w14:textId="6CA6FAA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c>
          <w:tcPr>
            <w:tcW w:w="2088" w:type="dxa"/>
            <w:vAlign w:val="center"/>
          </w:tcPr>
          <w:p w14:paraId="331EC8AB" w14:textId="360E741C"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F0505A3" w14:textId="37E85A4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r>
      <w:tr w:rsidR="00F86184" w:rsidRPr="00A939B4" w14:paraId="4BA252AA" w14:textId="77777777" w:rsidTr="00566092">
        <w:tc>
          <w:tcPr>
            <w:tcW w:w="1728" w:type="dxa"/>
            <w:vAlign w:val="center"/>
          </w:tcPr>
          <w:p w14:paraId="6B807A59"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3AE2A8C3"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5</w:t>
            </w:r>
          </w:p>
        </w:tc>
        <w:tc>
          <w:tcPr>
            <w:tcW w:w="2088" w:type="dxa"/>
            <w:vAlign w:val="center"/>
          </w:tcPr>
          <w:p w14:paraId="24710135"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800</w:t>
            </w:r>
          </w:p>
        </w:tc>
        <w:tc>
          <w:tcPr>
            <w:tcW w:w="2088" w:type="dxa"/>
            <w:vAlign w:val="center"/>
          </w:tcPr>
          <w:p w14:paraId="1E4802DB"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140</w:t>
            </w:r>
          </w:p>
        </w:tc>
      </w:tr>
      <w:tr w:rsidR="00F86184" w:rsidRPr="00A939B4" w14:paraId="42A165D3" w14:textId="77777777" w:rsidTr="00566092">
        <w:tc>
          <w:tcPr>
            <w:tcW w:w="1728" w:type="dxa"/>
            <w:vAlign w:val="center"/>
          </w:tcPr>
          <w:p w14:paraId="2D4A2C0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1890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w:t>
            </w:r>
          </w:p>
        </w:tc>
        <w:tc>
          <w:tcPr>
            <w:tcW w:w="2088" w:type="dxa"/>
            <w:vAlign w:val="center"/>
          </w:tcPr>
          <w:p w14:paraId="521C93E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825</w:t>
            </w:r>
          </w:p>
        </w:tc>
        <w:tc>
          <w:tcPr>
            <w:tcW w:w="2088" w:type="dxa"/>
            <w:vAlign w:val="center"/>
          </w:tcPr>
          <w:p w14:paraId="2D62CE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149</w:t>
            </w:r>
          </w:p>
        </w:tc>
      </w:tr>
      <w:tr w:rsidR="00F86184" w:rsidRPr="00A939B4" w14:paraId="5EE9C823" w14:textId="77777777" w:rsidTr="00566092">
        <w:tc>
          <w:tcPr>
            <w:tcW w:w="1728" w:type="dxa"/>
            <w:vAlign w:val="center"/>
          </w:tcPr>
          <w:p w14:paraId="44CC28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673E19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w:t>
            </w:r>
          </w:p>
        </w:tc>
        <w:tc>
          <w:tcPr>
            <w:tcW w:w="2088" w:type="dxa"/>
            <w:vAlign w:val="center"/>
          </w:tcPr>
          <w:p w14:paraId="547830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850</w:t>
            </w:r>
          </w:p>
        </w:tc>
        <w:tc>
          <w:tcPr>
            <w:tcW w:w="2088" w:type="dxa"/>
            <w:vAlign w:val="center"/>
          </w:tcPr>
          <w:p w14:paraId="21DAB8A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157</w:t>
            </w:r>
          </w:p>
        </w:tc>
      </w:tr>
      <w:tr w:rsidR="00F86184" w:rsidRPr="00A939B4" w14:paraId="450DD17F" w14:textId="77777777" w:rsidTr="00566092">
        <w:tc>
          <w:tcPr>
            <w:tcW w:w="1728" w:type="dxa"/>
            <w:vAlign w:val="center"/>
          </w:tcPr>
          <w:p w14:paraId="49AFC3C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w:t>
            </w:r>
          </w:p>
        </w:tc>
        <w:tc>
          <w:tcPr>
            <w:tcW w:w="2088" w:type="dxa"/>
            <w:vAlign w:val="center"/>
          </w:tcPr>
          <w:p w14:paraId="76F673B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w:t>
            </w:r>
          </w:p>
        </w:tc>
        <w:tc>
          <w:tcPr>
            <w:tcW w:w="2088" w:type="dxa"/>
            <w:vAlign w:val="center"/>
          </w:tcPr>
          <w:p w14:paraId="67C15BA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875</w:t>
            </w:r>
          </w:p>
        </w:tc>
        <w:tc>
          <w:tcPr>
            <w:tcW w:w="2088" w:type="dxa"/>
            <w:vAlign w:val="center"/>
          </w:tcPr>
          <w:p w14:paraId="7FE6671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166</w:t>
            </w:r>
          </w:p>
        </w:tc>
      </w:tr>
      <w:tr w:rsidR="00F86184" w:rsidRPr="00A939B4" w14:paraId="650AB131" w14:textId="77777777" w:rsidTr="00566092">
        <w:tc>
          <w:tcPr>
            <w:tcW w:w="1728" w:type="dxa"/>
            <w:vAlign w:val="center"/>
          </w:tcPr>
          <w:p w14:paraId="3E2ABD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w:t>
            </w:r>
          </w:p>
        </w:tc>
        <w:tc>
          <w:tcPr>
            <w:tcW w:w="2088" w:type="dxa"/>
            <w:vAlign w:val="center"/>
          </w:tcPr>
          <w:p w14:paraId="08B83C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1EF5AA8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900</w:t>
            </w:r>
          </w:p>
        </w:tc>
        <w:tc>
          <w:tcPr>
            <w:tcW w:w="2088" w:type="dxa"/>
            <w:vAlign w:val="center"/>
          </w:tcPr>
          <w:p w14:paraId="519BE7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r>
      <w:tr w:rsidR="00F86184" w:rsidRPr="00A939B4" w14:paraId="3EF68674" w14:textId="77777777" w:rsidTr="00566092">
        <w:tc>
          <w:tcPr>
            <w:tcW w:w="1728" w:type="dxa"/>
            <w:vAlign w:val="center"/>
          </w:tcPr>
          <w:p w14:paraId="663C88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lastRenderedPageBreak/>
              <w:t>150</w:t>
            </w:r>
          </w:p>
        </w:tc>
        <w:tc>
          <w:tcPr>
            <w:tcW w:w="2088" w:type="dxa"/>
            <w:vAlign w:val="center"/>
          </w:tcPr>
          <w:p w14:paraId="3B403AD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w:t>
            </w:r>
          </w:p>
        </w:tc>
        <w:tc>
          <w:tcPr>
            <w:tcW w:w="2088" w:type="dxa"/>
            <w:vAlign w:val="center"/>
          </w:tcPr>
          <w:p w14:paraId="2A1D97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925</w:t>
            </w:r>
          </w:p>
        </w:tc>
        <w:tc>
          <w:tcPr>
            <w:tcW w:w="2088" w:type="dxa"/>
            <w:vAlign w:val="center"/>
          </w:tcPr>
          <w:p w14:paraId="4C539E8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184</w:t>
            </w:r>
          </w:p>
        </w:tc>
      </w:tr>
      <w:tr w:rsidR="00F86184" w:rsidRPr="00A939B4" w14:paraId="3EEFFB22" w14:textId="77777777" w:rsidTr="00566092">
        <w:tc>
          <w:tcPr>
            <w:tcW w:w="1728" w:type="dxa"/>
            <w:vAlign w:val="center"/>
          </w:tcPr>
          <w:p w14:paraId="1290D3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c>
          <w:tcPr>
            <w:tcW w:w="2088" w:type="dxa"/>
            <w:vAlign w:val="center"/>
          </w:tcPr>
          <w:p w14:paraId="591FF9E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w:t>
            </w:r>
          </w:p>
        </w:tc>
        <w:tc>
          <w:tcPr>
            <w:tcW w:w="2088" w:type="dxa"/>
            <w:vAlign w:val="center"/>
          </w:tcPr>
          <w:p w14:paraId="3AC1F61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950</w:t>
            </w:r>
          </w:p>
        </w:tc>
        <w:tc>
          <w:tcPr>
            <w:tcW w:w="2088" w:type="dxa"/>
            <w:vAlign w:val="center"/>
          </w:tcPr>
          <w:p w14:paraId="3E0AC9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r>
      <w:tr w:rsidR="00F86184" w:rsidRPr="00A939B4" w14:paraId="086F8835" w14:textId="77777777" w:rsidTr="00566092">
        <w:tc>
          <w:tcPr>
            <w:tcW w:w="1728" w:type="dxa"/>
            <w:vAlign w:val="center"/>
          </w:tcPr>
          <w:p w14:paraId="17820F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c>
          <w:tcPr>
            <w:tcW w:w="2088" w:type="dxa"/>
            <w:vAlign w:val="center"/>
          </w:tcPr>
          <w:p w14:paraId="73A824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w:t>
            </w:r>
          </w:p>
        </w:tc>
        <w:tc>
          <w:tcPr>
            <w:tcW w:w="2088" w:type="dxa"/>
            <w:vAlign w:val="center"/>
          </w:tcPr>
          <w:p w14:paraId="14873C9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975</w:t>
            </w:r>
          </w:p>
        </w:tc>
        <w:tc>
          <w:tcPr>
            <w:tcW w:w="2088" w:type="dxa"/>
            <w:vAlign w:val="center"/>
          </w:tcPr>
          <w:p w14:paraId="232CCAD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216</w:t>
            </w:r>
          </w:p>
        </w:tc>
      </w:tr>
      <w:tr w:rsidR="00F86184" w:rsidRPr="00A939B4" w14:paraId="420F7FF6" w14:textId="77777777" w:rsidTr="00566092">
        <w:tc>
          <w:tcPr>
            <w:tcW w:w="1728" w:type="dxa"/>
            <w:vAlign w:val="center"/>
          </w:tcPr>
          <w:p w14:paraId="39C91FC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225</w:t>
            </w:r>
          </w:p>
        </w:tc>
        <w:tc>
          <w:tcPr>
            <w:tcW w:w="2088" w:type="dxa"/>
            <w:vAlign w:val="center"/>
          </w:tcPr>
          <w:p w14:paraId="73D45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w:t>
            </w:r>
          </w:p>
        </w:tc>
        <w:tc>
          <w:tcPr>
            <w:tcW w:w="2088" w:type="dxa"/>
            <w:vAlign w:val="center"/>
          </w:tcPr>
          <w:p w14:paraId="3377AAE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1,000</w:t>
            </w:r>
          </w:p>
        </w:tc>
        <w:tc>
          <w:tcPr>
            <w:tcW w:w="2088" w:type="dxa"/>
            <w:vAlign w:val="center"/>
          </w:tcPr>
          <w:p w14:paraId="10E526D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232</w:t>
            </w:r>
          </w:p>
        </w:tc>
      </w:tr>
      <w:tr w:rsidR="00F86184" w:rsidRPr="00A939B4" w14:paraId="0F4E14D8" w14:textId="77777777" w:rsidTr="00566092">
        <w:tc>
          <w:tcPr>
            <w:tcW w:w="1728" w:type="dxa"/>
            <w:vAlign w:val="center"/>
          </w:tcPr>
          <w:p w14:paraId="67ACDE4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250</w:t>
            </w:r>
          </w:p>
        </w:tc>
        <w:tc>
          <w:tcPr>
            <w:tcW w:w="2088" w:type="dxa"/>
            <w:vAlign w:val="center"/>
          </w:tcPr>
          <w:p w14:paraId="6DD72DF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w:t>
            </w:r>
          </w:p>
        </w:tc>
        <w:tc>
          <w:tcPr>
            <w:tcW w:w="2088" w:type="dxa"/>
            <w:vAlign w:val="center"/>
          </w:tcPr>
          <w:p w14:paraId="730A57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1,025</w:t>
            </w:r>
          </w:p>
        </w:tc>
        <w:tc>
          <w:tcPr>
            <w:tcW w:w="2088" w:type="dxa"/>
            <w:vAlign w:val="center"/>
          </w:tcPr>
          <w:p w14:paraId="6ECED1A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248</w:t>
            </w:r>
          </w:p>
        </w:tc>
      </w:tr>
      <w:tr w:rsidR="00F86184" w:rsidRPr="00A939B4" w14:paraId="1E9454A9" w14:textId="77777777" w:rsidTr="00566092">
        <w:tc>
          <w:tcPr>
            <w:tcW w:w="1728" w:type="dxa"/>
            <w:vAlign w:val="center"/>
          </w:tcPr>
          <w:p w14:paraId="41824AD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275</w:t>
            </w:r>
          </w:p>
        </w:tc>
        <w:tc>
          <w:tcPr>
            <w:tcW w:w="2088" w:type="dxa"/>
            <w:vAlign w:val="center"/>
          </w:tcPr>
          <w:p w14:paraId="3E7E89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7767A1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1,050</w:t>
            </w:r>
          </w:p>
        </w:tc>
        <w:tc>
          <w:tcPr>
            <w:tcW w:w="2088" w:type="dxa"/>
            <w:vAlign w:val="center"/>
          </w:tcPr>
          <w:p w14:paraId="37359B5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264</w:t>
            </w:r>
          </w:p>
        </w:tc>
      </w:tr>
      <w:tr w:rsidR="00F86184" w:rsidRPr="00A939B4" w14:paraId="5B9DC57A" w14:textId="77777777" w:rsidTr="00566092">
        <w:tc>
          <w:tcPr>
            <w:tcW w:w="1728" w:type="dxa"/>
            <w:vAlign w:val="center"/>
          </w:tcPr>
          <w:p w14:paraId="3B808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300</w:t>
            </w:r>
          </w:p>
        </w:tc>
        <w:tc>
          <w:tcPr>
            <w:tcW w:w="2088" w:type="dxa"/>
            <w:vAlign w:val="center"/>
          </w:tcPr>
          <w:p w14:paraId="4E1CF60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53</w:t>
            </w:r>
          </w:p>
        </w:tc>
        <w:tc>
          <w:tcPr>
            <w:tcW w:w="2088" w:type="dxa"/>
            <w:vAlign w:val="center"/>
          </w:tcPr>
          <w:p w14:paraId="4816EFA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1,075</w:t>
            </w:r>
          </w:p>
        </w:tc>
        <w:tc>
          <w:tcPr>
            <w:tcW w:w="2088" w:type="dxa"/>
            <w:vAlign w:val="center"/>
          </w:tcPr>
          <w:p w14:paraId="32F4278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280</w:t>
            </w:r>
          </w:p>
        </w:tc>
      </w:tr>
      <w:tr w:rsidR="00F86184" w:rsidRPr="00A939B4" w14:paraId="36B4EF49" w14:textId="77777777" w:rsidTr="00566092">
        <w:tc>
          <w:tcPr>
            <w:tcW w:w="1728" w:type="dxa"/>
            <w:vAlign w:val="center"/>
          </w:tcPr>
          <w:p w14:paraId="4EADCC2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325</w:t>
            </w:r>
          </w:p>
        </w:tc>
        <w:tc>
          <w:tcPr>
            <w:tcW w:w="2088" w:type="dxa"/>
            <w:vAlign w:val="center"/>
          </w:tcPr>
          <w:p w14:paraId="7C7F12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w:t>
            </w:r>
          </w:p>
        </w:tc>
        <w:tc>
          <w:tcPr>
            <w:tcW w:w="2088" w:type="dxa"/>
            <w:vAlign w:val="center"/>
          </w:tcPr>
          <w:p w14:paraId="31F0A4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1,100</w:t>
            </w:r>
          </w:p>
        </w:tc>
        <w:tc>
          <w:tcPr>
            <w:tcW w:w="2088" w:type="dxa"/>
            <w:vAlign w:val="center"/>
          </w:tcPr>
          <w:p w14:paraId="77E5673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292</w:t>
            </w:r>
          </w:p>
        </w:tc>
      </w:tr>
      <w:tr w:rsidR="00F86184" w:rsidRPr="00A939B4" w14:paraId="3EED5D60" w14:textId="77777777" w:rsidTr="00566092">
        <w:tc>
          <w:tcPr>
            <w:tcW w:w="1728" w:type="dxa"/>
            <w:vAlign w:val="center"/>
          </w:tcPr>
          <w:p w14:paraId="564CA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c>
          <w:tcPr>
            <w:tcW w:w="2088" w:type="dxa"/>
            <w:vAlign w:val="center"/>
          </w:tcPr>
          <w:p w14:paraId="550C9AC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61</w:t>
            </w:r>
          </w:p>
        </w:tc>
        <w:tc>
          <w:tcPr>
            <w:tcW w:w="2088" w:type="dxa"/>
            <w:vAlign w:val="center"/>
          </w:tcPr>
          <w:p w14:paraId="5F9ACE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1,125</w:t>
            </w:r>
          </w:p>
        </w:tc>
        <w:tc>
          <w:tcPr>
            <w:tcW w:w="2088" w:type="dxa"/>
            <w:vAlign w:val="center"/>
          </w:tcPr>
          <w:p w14:paraId="50E6BC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304</w:t>
            </w:r>
          </w:p>
        </w:tc>
      </w:tr>
      <w:tr w:rsidR="00F86184" w:rsidRPr="00A939B4" w14:paraId="28BB4CD4" w14:textId="77777777" w:rsidTr="00566092">
        <w:tc>
          <w:tcPr>
            <w:tcW w:w="1728" w:type="dxa"/>
            <w:vAlign w:val="center"/>
          </w:tcPr>
          <w:p w14:paraId="332404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375</w:t>
            </w:r>
          </w:p>
        </w:tc>
        <w:tc>
          <w:tcPr>
            <w:tcW w:w="2088" w:type="dxa"/>
            <w:vAlign w:val="center"/>
          </w:tcPr>
          <w:p w14:paraId="07CB315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66</w:t>
            </w:r>
          </w:p>
        </w:tc>
        <w:tc>
          <w:tcPr>
            <w:tcW w:w="2088" w:type="dxa"/>
            <w:vAlign w:val="center"/>
          </w:tcPr>
          <w:p w14:paraId="19311C6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1,150</w:t>
            </w:r>
          </w:p>
        </w:tc>
        <w:tc>
          <w:tcPr>
            <w:tcW w:w="2088" w:type="dxa"/>
            <w:vAlign w:val="center"/>
          </w:tcPr>
          <w:p w14:paraId="0C1BFCB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315</w:t>
            </w:r>
          </w:p>
        </w:tc>
      </w:tr>
      <w:tr w:rsidR="00F86184" w:rsidRPr="00A939B4" w14:paraId="6F9E32F2" w14:textId="77777777" w:rsidTr="00566092">
        <w:tc>
          <w:tcPr>
            <w:tcW w:w="1728" w:type="dxa"/>
            <w:vAlign w:val="center"/>
          </w:tcPr>
          <w:p w14:paraId="347F32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400</w:t>
            </w:r>
          </w:p>
        </w:tc>
        <w:tc>
          <w:tcPr>
            <w:tcW w:w="2088" w:type="dxa"/>
            <w:vAlign w:val="center"/>
          </w:tcPr>
          <w:p w14:paraId="0EAE847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w:t>
            </w:r>
          </w:p>
        </w:tc>
        <w:tc>
          <w:tcPr>
            <w:tcW w:w="2088" w:type="dxa"/>
            <w:vAlign w:val="center"/>
          </w:tcPr>
          <w:p w14:paraId="581DA2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1,175</w:t>
            </w:r>
          </w:p>
        </w:tc>
        <w:tc>
          <w:tcPr>
            <w:tcW w:w="2088" w:type="dxa"/>
            <w:vAlign w:val="center"/>
          </w:tcPr>
          <w:p w14:paraId="03F881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327</w:t>
            </w:r>
          </w:p>
        </w:tc>
      </w:tr>
      <w:tr w:rsidR="00F86184" w:rsidRPr="00A939B4" w14:paraId="4288D983" w14:textId="77777777" w:rsidTr="00566092">
        <w:tc>
          <w:tcPr>
            <w:tcW w:w="1728" w:type="dxa"/>
            <w:vAlign w:val="center"/>
          </w:tcPr>
          <w:p w14:paraId="23156EC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425</w:t>
            </w:r>
          </w:p>
        </w:tc>
        <w:tc>
          <w:tcPr>
            <w:tcW w:w="2088" w:type="dxa"/>
            <w:vAlign w:val="center"/>
          </w:tcPr>
          <w:p w14:paraId="0848256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52CFE17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1,200</w:t>
            </w:r>
          </w:p>
        </w:tc>
        <w:tc>
          <w:tcPr>
            <w:tcW w:w="2088" w:type="dxa"/>
            <w:vAlign w:val="center"/>
          </w:tcPr>
          <w:p w14:paraId="0C08A4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339</w:t>
            </w:r>
          </w:p>
        </w:tc>
      </w:tr>
      <w:tr w:rsidR="00F86184" w:rsidRPr="00A939B4" w14:paraId="4B7DF979" w14:textId="77777777" w:rsidTr="00566092">
        <w:tc>
          <w:tcPr>
            <w:tcW w:w="1728" w:type="dxa"/>
            <w:vAlign w:val="center"/>
          </w:tcPr>
          <w:p w14:paraId="170D48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450</w:t>
            </w:r>
          </w:p>
        </w:tc>
        <w:tc>
          <w:tcPr>
            <w:tcW w:w="2088" w:type="dxa"/>
            <w:vAlign w:val="center"/>
          </w:tcPr>
          <w:p w14:paraId="73B3EA9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79</w:t>
            </w:r>
          </w:p>
        </w:tc>
        <w:tc>
          <w:tcPr>
            <w:tcW w:w="2088" w:type="dxa"/>
            <w:vAlign w:val="center"/>
          </w:tcPr>
          <w:p w14:paraId="583A8C2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1,225</w:t>
            </w:r>
          </w:p>
        </w:tc>
        <w:tc>
          <w:tcPr>
            <w:tcW w:w="2088" w:type="dxa"/>
            <w:vAlign w:val="center"/>
          </w:tcPr>
          <w:p w14:paraId="592069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r>
      <w:tr w:rsidR="00F86184" w:rsidRPr="00A939B4" w14:paraId="15D2CB01" w14:textId="77777777" w:rsidTr="00566092">
        <w:tc>
          <w:tcPr>
            <w:tcW w:w="1728" w:type="dxa"/>
            <w:vAlign w:val="center"/>
          </w:tcPr>
          <w:p w14:paraId="3AD87A1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475</w:t>
            </w:r>
          </w:p>
        </w:tc>
        <w:tc>
          <w:tcPr>
            <w:tcW w:w="2088" w:type="dxa"/>
            <w:vAlign w:val="center"/>
          </w:tcPr>
          <w:p w14:paraId="1DD083B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w:t>
            </w:r>
          </w:p>
        </w:tc>
        <w:tc>
          <w:tcPr>
            <w:tcW w:w="2088" w:type="dxa"/>
            <w:vAlign w:val="center"/>
          </w:tcPr>
          <w:p w14:paraId="635B037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1,250</w:t>
            </w:r>
          </w:p>
        </w:tc>
        <w:tc>
          <w:tcPr>
            <w:tcW w:w="2088" w:type="dxa"/>
            <w:vAlign w:val="center"/>
          </w:tcPr>
          <w:p w14:paraId="35A1A8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360</w:t>
            </w:r>
          </w:p>
        </w:tc>
      </w:tr>
      <w:tr w:rsidR="00F86184" w:rsidRPr="00A939B4" w14:paraId="2901933D" w14:textId="77777777" w:rsidTr="00566092">
        <w:tc>
          <w:tcPr>
            <w:tcW w:w="1728" w:type="dxa"/>
            <w:vAlign w:val="center"/>
          </w:tcPr>
          <w:p w14:paraId="52C29A4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500</w:t>
            </w:r>
          </w:p>
        </w:tc>
        <w:tc>
          <w:tcPr>
            <w:tcW w:w="2088" w:type="dxa"/>
            <w:vAlign w:val="center"/>
          </w:tcPr>
          <w:p w14:paraId="0EA4DF5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w:t>
            </w:r>
          </w:p>
        </w:tc>
        <w:tc>
          <w:tcPr>
            <w:tcW w:w="2088" w:type="dxa"/>
            <w:vAlign w:val="center"/>
          </w:tcPr>
          <w:p w14:paraId="6618249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1,275</w:t>
            </w:r>
          </w:p>
        </w:tc>
        <w:tc>
          <w:tcPr>
            <w:tcW w:w="2088" w:type="dxa"/>
            <w:vAlign w:val="center"/>
          </w:tcPr>
          <w:p w14:paraId="474123A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371</w:t>
            </w:r>
          </w:p>
        </w:tc>
      </w:tr>
      <w:tr w:rsidR="00F86184" w:rsidRPr="00A939B4" w14:paraId="5CAFCAB0" w14:textId="77777777" w:rsidTr="00566092">
        <w:tc>
          <w:tcPr>
            <w:tcW w:w="1728" w:type="dxa"/>
            <w:vAlign w:val="center"/>
          </w:tcPr>
          <w:p w14:paraId="3C7A4F4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525</w:t>
            </w:r>
          </w:p>
        </w:tc>
        <w:tc>
          <w:tcPr>
            <w:tcW w:w="2088" w:type="dxa"/>
            <w:vAlign w:val="center"/>
          </w:tcPr>
          <w:p w14:paraId="3B3FE82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88</w:t>
            </w:r>
          </w:p>
        </w:tc>
        <w:tc>
          <w:tcPr>
            <w:tcW w:w="2088" w:type="dxa"/>
            <w:vAlign w:val="center"/>
          </w:tcPr>
          <w:p w14:paraId="1DBAE5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1,300</w:t>
            </w:r>
          </w:p>
        </w:tc>
        <w:tc>
          <w:tcPr>
            <w:tcW w:w="2088" w:type="dxa"/>
            <w:vAlign w:val="center"/>
          </w:tcPr>
          <w:p w14:paraId="260659C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381</w:t>
            </w:r>
          </w:p>
        </w:tc>
      </w:tr>
      <w:tr w:rsidR="00F86184" w:rsidRPr="00A939B4" w14:paraId="59DC03CE" w14:textId="77777777" w:rsidTr="00566092">
        <w:tc>
          <w:tcPr>
            <w:tcW w:w="1728" w:type="dxa"/>
            <w:vAlign w:val="center"/>
          </w:tcPr>
          <w:p w14:paraId="5EFFAB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550</w:t>
            </w:r>
          </w:p>
        </w:tc>
        <w:tc>
          <w:tcPr>
            <w:tcW w:w="2088" w:type="dxa"/>
            <w:vAlign w:val="center"/>
          </w:tcPr>
          <w:p w14:paraId="1155387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91</w:t>
            </w:r>
          </w:p>
        </w:tc>
        <w:tc>
          <w:tcPr>
            <w:tcW w:w="2088" w:type="dxa"/>
            <w:vAlign w:val="center"/>
          </w:tcPr>
          <w:p w14:paraId="0D6392B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1,325</w:t>
            </w:r>
          </w:p>
        </w:tc>
        <w:tc>
          <w:tcPr>
            <w:tcW w:w="2088" w:type="dxa"/>
            <w:vAlign w:val="center"/>
          </w:tcPr>
          <w:p w14:paraId="3FFFF8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391</w:t>
            </w:r>
          </w:p>
        </w:tc>
      </w:tr>
      <w:tr w:rsidR="00F86184" w:rsidRPr="00A939B4" w14:paraId="623B4A4D" w14:textId="77777777" w:rsidTr="00566092">
        <w:tc>
          <w:tcPr>
            <w:tcW w:w="1728" w:type="dxa"/>
            <w:vAlign w:val="center"/>
          </w:tcPr>
          <w:p w14:paraId="688AE4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575</w:t>
            </w:r>
          </w:p>
        </w:tc>
        <w:tc>
          <w:tcPr>
            <w:tcW w:w="2088" w:type="dxa"/>
            <w:vAlign w:val="center"/>
          </w:tcPr>
          <w:p w14:paraId="335BCE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94</w:t>
            </w:r>
          </w:p>
        </w:tc>
        <w:tc>
          <w:tcPr>
            <w:tcW w:w="2088" w:type="dxa"/>
            <w:vAlign w:val="center"/>
          </w:tcPr>
          <w:p w14:paraId="6407D6F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1,350</w:t>
            </w:r>
          </w:p>
        </w:tc>
        <w:tc>
          <w:tcPr>
            <w:tcW w:w="2088" w:type="dxa"/>
            <w:vAlign w:val="center"/>
          </w:tcPr>
          <w:p w14:paraId="1BCEA92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401</w:t>
            </w:r>
          </w:p>
        </w:tc>
      </w:tr>
      <w:tr w:rsidR="00F86184" w:rsidRPr="00A939B4" w14:paraId="71ECB575" w14:textId="77777777" w:rsidTr="00566092">
        <w:tc>
          <w:tcPr>
            <w:tcW w:w="1728" w:type="dxa"/>
            <w:vAlign w:val="center"/>
          </w:tcPr>
          <w:p w14:paraId="179E5AB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600</w:t>
            </w:r>
          </w:p>
        </w:tc>
        <w:tc>
          <w:tcPr>
            <w:tcW w:w="2088" w:type="dxa"/>
            <w:vAlign w:val="center"/>
          </w:tcPr>
          <w:p w14:paraId="310B0A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96</w:t>
            </w:r>
          </w:p>
        </w:tc>
        <w:tc>
          <w:tcPr>
            <w:tcW w:w="2088" w:type="dxa"/>
            <w:vAlign w:val="center"/>
          </w:tcPr>
          <w:p w14:paraId="0F9154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1,375</w:t>
            </w:r>
          </w:p>
        </w:tc>
        <w:tc>
          <w:tcPr>
            <w:tcW w:w="2088" w:type="dxa"/>
            <w:vAlign w:val="center"/>
          </w:tcPr>
          <w:p w14:paraId="556A81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412</w:t>
            </w:r>
          </w:p>
        </w:tc>
      </w:tr>
      <w:tr w:rsidR="00F86184" w:rsidRPr="00A939B4" w14:paraId="73A21414" w14:textId="77777777" w:rsidTr="00566092">
        <w:tc>
          <w:tcPr>
            <w:tcW w:w="1728" w:type="dxa"/>
            <w:vAlign w:val="center"/>
          </w:tcPr>
          <w:p w14:paraId="20FA417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lastRenderedPageBreak/>
              <w:t>625</w:t>
            </w:r>
          </w:p>
        </w:tc>
        <w:tc>
          <w:tcPr>
            <w:tcW w:w="2088" w:type="dxa"/>
            <w:vAlign w:val="center"/>
          </w:tcPr>
          <w:p w14:paraId="3BAE44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w:t>
            </w:r>
          </w:p>
        </w:tc>
        <w:tc>
          <w:tcPr>
            <w:tcW w:w="2088" w:type="dxa"/>
            <w:vAlign w:val="center"/>
          </w:tcPr>
          <w:p w14:paraId="278F6C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1,400</w:t>
            </w:r>
          </w:p>
        </w:tc>
        <w:tc>
          <w:tcPr>
            <w:tcW w:w="2088" w:type="dxa"/>
            <w:vAlign w:val="center"/>
          </w:tcPr>
          <w:p w14:paraId="445107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422</w:t>
            </w:r>
          </w:p>
        </w:tc>
      </w:tr>
      <w:tr w:rsidR="00F86184" w:rsidRPr="00A939B4" w14:paraId="56D623C2" w14:textId="77777777" w:rsidTr="00566092">
        <w:tc>
          <w:tcPr>
            <w:tcW w:w="1728" w:type="dxa"/>
            <w:vAlign w:val="center"/>
          </w:tcPr>
          <w:p w14:paraId="2BE935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650</w:t>
            </w:r>
          </w:p>
        </w:tc>
        <w:tc>
          <w:tcPr>
            <w:tcW w:w="2088" w:type="dxa"/>
            <w:vAlign w:val="center"/>
          </w:tcPr>
          <w:p w14:paraId="2CABFCE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108</w:t>
            </w:r>
          </w:p>
        </w:tc>
        <w:tc>
          <w:tcPr>
            <w:tcW w:w="2088" w:type="dxa"/>
            <w:vAlign w:val="center"/>
          </w:tcPr>
          <w:p w14:paraId="5D1266B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1,425</w:t>
            </w:r>
          </w:p>
        </w:tc>
        <w:tc>
          <w:tcPr>
            <w:tcW w:w="2088" w:type="dxa"/>
            <w:vAlign w:val="center"/>
          </w:tcPr>
          <w:p w14:paraId="25FC305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432</w:t>
            </w:r>
          </w:p>
        </w:tc>
      </w:tr>
      <w:tr w:rsidR="00F86184" w:rsidRPr="00A939B4" w14:paraId="5276A9BD" w14:textId="77777777" w:rsidTr="00566092">
        <w:tc>
          <w:tcPr>
            <w:tcW w:w="1728" w:type="dxa"/>
            <w:vAlign w:val="center"/>
          </w:tcPr>
          <w:p w14:paraId="7026BA3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675</w:t>
            </w:r>
          </w:p>
        </w:tc>
        <w:tc>
          <w:tcPr>
            <w:tcW w:w="2088" w:type="dxa"/>
            <w:vAlign w:val="center"/>
          </w:tcPr>
          <w:p w14:paraId="18C3C48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114</w:t>
            </w:r>
          </w:p>
        </w:tc>
        <w:tc>
          <w:tcPr>
            <w:tcW w:w="2088" w:type="dxa"/>
            <w:vAlign w:val="center"/>
          </w:tcPr>
          <w:p w14:paraId="295727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1,450</w:t>
            </w:r>
          </w:p>
        </w:tc>
        <w:tc>
          <w:tcPr>
            <w:tcW w:w="2088" w:type="dxa"/>
            <w:vAlign w:val="center"/>
          </w:tcPr>
          <w:p w14:paraId="0F80923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442</w:t>
            </w:r>
          </w:p>
        </w:tc>
      </w:tr>
      <w:tr w:rsidR="00F86184" w:rsidRPr="00A939B4" w14:paraId="48E994B4" w14:textId="77777777" w:rsidTr="00566092">
        <w:tc>
          <w:tcPr>
            <w:tcW w:w="1728" w:type="dxa"/>
            <w:vAlign w:val="center"/>
          </w:tcPr>
          <w:p w14:paraId="2D5A9C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700</w:t>
            </w:r>
          </w:p>
        </w:tc>
        <w:tc>
          <w:tcPr>
            <w:tcW w:w="2088" w:type="dxa"/>
            <w:vAlign w:val="center"/>
          </w:tcPr>
          <w:p w14:paraId="082D7A6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w:t>
            </w:r>
          </w:p>
        </w:tc>
        <w:tc>
          <w:tcPr>
            <w:tcW w:w="2088" w:type="dxa"/>
            <w:vAlign w:val="center"/>
          </w:tcPr>
          <w:p w14:paraId="53BE448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1,475</w:t>
            </w:r>
          </w:p>
        </w:tc>
        <w:tc>
          <w:tcPr>
            <w:tcW w:w="2088" w:type="dxa"/>
            <w:vAlign w:val="center"/>
          </w:tcPr>
          <w:p w14:paraId="455780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452</w:t>
            </w:r>
          </w:p>
        </w:tc>
      </w:tr>
      <w:tr w:rsidR="00F86184" w:rsidRPr="00A939B4" w14:paraId="49BD10FB" w14:textId="77777777" w:rsidTr="00566092">
        <w:tc>
          <w:tcPr>
            <w:tcW w:w="1728" w:type="dxa"/>
            <w:vAlign w:val="center"/>
          </w:tcPr>
          <w:p w14:paraId="43FA8D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725</w:t>
            </w:r>
          </w:p>
        </w:tc>
        <w:tc>
          <w:tcPr>
            <w:tcW w:w="2088" w:type="dxa"/>
            <w:vAlign w:val="center"/>
          </w:tcPr>
          <w:p w14:paraId="7E2414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126</w:t>
            </w:r>
          </w:p>
        </w:tc>
        <w:tc>
          <w:tcPr>
            <w:tcW w:w="2088" w:type="dxa"/>
            <w:vAlign w:val="center"/>
          </w:tcPr>
          <w:p w14:paraId="49258E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1,500</w:t>
            </w:r>
          </w:p>
        </w:tc>
        <w:tc>
          <w:tcPr>
            <w:tcW w:w="2088" w:type="dxa"/>
            <w:vAlign w:val="center"/>
          </w:tcPr>
          <w:p w14:paraId="40E26E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463</w:t>
            </w:r>
          </w:p>
        </w:tc>
      </w:tr>
      <w:tr w:rsidR="00F86184" w:rsidRPr="00A939B4" w14:paraId="3138BD9F" w14:textId="77777777" w:rsidTr="00566092">
        <w:tc>
          <w:tcPr>
            <w:tcW w:w="1728" w:type="dxa"/>
            <w:vAlign w:val="center"/>
          </w:tcPr>
          <w:p w14:paraId="75414C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750</w:t>
            </w:r>
          </w:p>
        </w:tc>
        <w:tc>
          <w:tcPr>
            <w:tcW w:w="2088" w:type="dxa"/>
            <w:vAlign w:val="center"/>
          </w:tcPr>
          <w:p w14:paraId="6511FA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131</w:t>
            </w:r>
          </w:p>
        </w:tc>
        <w:tc>
          <w:tcPr>
            <w:tcW w:w="2088" w:type="dxa"/>
            <w:vAlign w:val="center"/>
          </w:tcPr>
          <w:p w14:paraId="7DB2D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1,525</w:t>
            </w:r>
          </w:p>
        </w:tc>
        <w:tc>
          <w:tcPr>
            <w:tcW w:w="2088" w:type="dxa"/>
            <w:vAlign w:val="center"/>
          </w:tcPr>
          <w:p w14:paraId="522D5C3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473</w:t>
            </w:r>
          </w:p>
        </w:tc>
      </w:tr>
      <w:tr w:rsidR="00F86184" w:rsidRPr="00A939B4" w14:paraId="0639C299" w14:textId="77777777" w:rsidTr="00566092">
        <w:tc>
          <w:tcPr>
            <w:tcW w:w="1728" w:type="dxa"/>
            <w:vAlign w:val="center"/>
          </w:tcPr>
          <w:p w14:paraId="68CF43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775</w:t>
            </w:r>
          </w:p>
        </w:tc>
        <w:tc>
          <w:tcPr>
            <w:tcW w:w="2088" w:type="dxa"/>
            <w:vAlign w:val="center"/>
          </w:tcPr>
          <w:p w14:paraId="725764D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136</w:t>
            </w:r>
          </w:p>
        </w:tc>
        <w:tc>
          <w:tcPr>
            <w:tcW w:w="2088" w:type="dxa"/>
            <w:vAlign w:val="center"/>
          </w:tcPr>
          <w:p w14:paraId="1DC4E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1,550</w:t>
            </w:r>
          </w:p>
        </w:tc>
        <w:tc>
          <w:tcPr>
            <w:tcW w:w="2088" w:type="dxa"/>
            <w:vAlign w:val="center"/>
          </w:tcPr>
          <w:p w14:paraId="2733B8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483</w:t>
            </w:r>
          </w:p>
        </w:tc>
      </w:tr>
    </w:tbl>
    <w:p w14:paraId="70EB0E9E" w14:textId="1CAEFC22" w:rsidR="00F86184" w:rsidRPr="00CF6757" w:rsidRDefault="00F86184" w:rsidP="00CF6757">
      <w:pPr>
        <w:pStyle w:val="TRNSpecNormal"/>
        <w:rPr>
          <w:b/>
          <w:bCs/>
        </w:rPr>
      </w:pPr>
      <w:r w:rsidRPr="00CF6757">
        <w:rPr>
          <w:b/>
          <w:bCs/>
        </w:rPr>
        <w:t>Restrictions on Open Burning</w:t>
      </w:r>
    </w:p>
    <w:p w14:paraId="049CB598" w14:textId="4AAA4028" w:rsidR="00F86184" w:rsidRPr="00F52D25" w:rsidRDefault="00F86184" w:rsidP="00CF6757">
      <w:pPr>
        <w:pStyle w:val="TRNSpecNormal"/>
      </w:pPr>
      <w:r w:rsidRPr="00F52D25">
        <w:t>Open burning is prohibited</w:t>
      </w:r>
      <w:r w:rsidR="005D6622">
        <w:t xml:space="preserve"> on this Contract</w:t>
      </w:r>
      <w:r w:rsidRPr="00F52D25">
        <w:t xml:space="preserve">. </w:t>
      </w:r>
    </w:p>
    <w:p w14:paraId="0AEF34CE" w14:textId="77777777" w:rsidR="00F86184" w:rsidRPr="00CF6757" w:rsidRDefault="00F86184" w:rsidP="00CF6757">
      <w:pPr>
        <w:pStyle w:val="TRNSpecNormal"/>
        <w:rPr>
          <w:b/>
          <w:bCs/>
        </w:rPr>
      </w:pPr>
      <w:r w:rsidRPr="00CF6757">
        <w:rPr>
          <w:b/>
          <w:bCs/>
        </w:rPr>
        <w:t>Federal Migratory Bird Legislation</w:t>
      </w:r>
    </w:p>
    <w:p w14:paraId="15C9793D" w14:textId="25BB40C3" w:rsidR="00F86184" w:rsidRDefault="00F86184" w:rsidP="00CF6757">
      <w:pPr>
        <w:pStyle w:val="TRNSpecNormal"/>
        <w:rPr>
          <w:rFonts w:cs="Arial"/>
        </w:rPr>
      </w:pPr>
      <w:r w:rsidRPr="001763BC">
        <w:rPr>
          <w:rFonts w:cs="Arial"/>
          <w:lang w:val="en-CA"/>
        </w:rPr>
        <w:t>The Contractor shall comply with all applicable requirements of the</w:t>
      </w:r>
      <w:r w:rsidR="00BA4094">
        <w:rPr>
          <w:rFonts w:cs="Arial"/>
          <w:lang w:val="en-CA"/>
        </w:rPr>
        <w:t xml:space="preserve"> federal</w:t>
      </w:r>
      <w:r w:rsidR="00025F8A">
        <w:rPr>
          <w:rFonts w:cs="Arial"/>
          <w:lang w:val="en-CA"/>
        </w:rPr>
        <w:t xml:space="preserve"> </w:t>
      </w:r>
      <w:r w:rsidR="00025F8A" w:rsidRPr="003C7D31">
        <w:rPr>
          <w:rFonts w:cs="Arial"/>
          <w:i/>
          <w:iCs/>
          <w:lang w:val="en-CA"/>
        </w:rPr>
        <w:t>Migratory Birds Convention Act, 1994</w:t>
      </w:r>
      <w:r w:rsidRPr="001763BC">
        <w:rPr>
          <w:rFonts w:cs="Arial"/>
          <w:lang w:val="en-CA"/>
        </w:rPr>
        <w:t xml:space="preserve"> when performing </w:t>
      </w:r>
      <w:r w:rsidR="00C9089F">
        <w:rPr>
          <w:rFonts w:cs="Arial"/>
          <w:lang w:val="en-CA"/>
        </w:rPr>
        <w:t xml:space="preserve">the </w:t>
      </w:r>
      <w:r w:rsidR="00797743">
        <w:rPr>
          <w:rFonts w:cs="Arial"/>
          <w:lang w:val="en-CA"/>
        </w:rPr>
        <w:t>Work</w:t>
      </w:r>
      <w:r w:rsidR="00C9089F">
        <w:rPr>
          <w:rFonts w:cs="Arial"/>
          <w:lang w:val="en-CA"/>
        </w:rPr>
        <w:t xml:space="preserve"> under the Contract</w:t>
      </w:r>
      <w:r w:rsidRPr="001763BC">
        <w:rPr>
          <w:rFonts w:cs="Arial"/>
          <w:lang w:val="en-CA"/>
        </w:rPr>
        <w:t>.</w:t>
      </w:r>
      <w:r w:rsidR="00A349B4">
        <w:rPr>
          <w:rFonts w:cs="Arial"/>
          <w:lang w:val="en-CA"/>
        </w:rPr>
        <w:t xml:space="preserve"> Tree clearing is permitted </w:t>
      </w:r>
      <w:r w:rsidR="00E93173">
        <w:rPr>
          <w:rFonts w:cs="Arial"/>
          <w:lang w:val="en-CA"/>
        </w:rPr>
        <w:t xml:space="preserve">between </w:t>
      </w:r>
      <w:r w:rsidR="00A349B4" w:rsidRPr="00DC1E9A">
        <w:rPr>
          <w:rFonts w:cs="Arial"/>
          <w:highlight w:val="green"/>
          <w:lang w:val="en-CA"/>
        </w:rPr>
        <w:t>[</w:t>
      </w:r>
      <w:commentRangeStart w:id="17"/>
      <w:r w:rsidR="00A349B4" w:rsidRPr="00DC1E9A">
        <w:rPr>
          <w:rFonts w:cs="Arial"/>
          <w:highlight w:val="green"/>
          <w:lang w:val="en-CA"/>
        </w:rPr>
        <w:t>specify dates</w:t>
      </w:r>
      <w:commentRangeEnd w:id="17"/>
      <w:r w:rsidR="003F4B26" w:rsidRPr="00DC1E9A">
        <w:rPr>
          <w:rStyle w:val="CommentReference"/>
          <w:rFonts w:ascii="Arial" w:hAnsi="Arial"/>
          <w:highlight w:val="green"/>
          <w:lang w:val="en-CA"/>
        </w:rPr>
        <w:commentReference w:id="17"/>
      </w:r>
      <w:r w:rsidR="00A349B4" w:rsidRPr="00DC1E9A">
        <w:rPr>
          <w:rFonts w:cs="Arial"/>
          <w:highlight w:val="green"/>
          <w:lang w:val="en-CA"/>
        </w:rPr>
        <w:t>]</w:t>
      </w:r>
      <w:r w:rsidR="00A349B4">
        <w:rPr>
          <w:rFonts w:cs="Arial"/>
          <w:lang w:val="en-CA"/>
        </w:rPr>
        <w:t>.</w:t>
      </w:r>
      <w:r w:rsidRPr="004A033E">
        <w:rPr>
          <w:rFonts w:cs="Arial"/>
        </w:rPr>
        <w:tab/>
      </w:r>
    </w:p>
    <w:p w14:paraId="6D3CC7B0" w14:textId="107E57C1" w:rsidR="00F86184" w:rsidRPr="00CF6757" w:rsidRDefault="00F86184" w:rsidP="00CF6757">
      <w:pPr>
        <w:pStyle w:val="TRNSpecNormal"/>
        <w:rPr>
          <w:b/>
          <w:bCs/>
        </w:rPr>
      </w:pPr>
      <w:r w:rsidRPr="00CF6757">
        <w:rPr>
          <w:b/>
          <w:bCs/>
        </w:rPr>
        <w:t xml:space="preserve">Measurement for Payment </w:t>
      </w:r>
    </w:p>
    <w:p w14:paraId="59F94CDF" w14:textId="34CAC8B5" w:rsidR="000804FB" w:rsidRPr="0010083A" w:rsidRDefault="00F86184" w:rsidP="00CF6757">
      <w:pPr>
        <w:pStyle w:val="TRNSpecNormal"/>
      </w:pPr>
      <w:r w:rsidRPr="003C7D31">
        <w:t xml:space="preserve">Measurement for payment shall be </w:t>
      </w:r>
      <w:r w:rsidR="000F3E61" w:rsidRPr="003C7D31">
        <w:t xml:space="preserve">per </w:t>
      </w:r>
      <w:r w:rsidRPr="003C7D31">
        <w:t>square metre (m</w:t>
      </w:r>
      <w:r w:rsidRPr="003C7D31">
        <w:rPr>
          <w:vertAlign w:val="superscript"/>
        </w:rPr>
        <w:t>2</w:t>
      </w:r>
      <w:r w:rsidRPr="003C7D31">
        <w:t xml:space="preserve">) of </w:t>
      </w:r>
      <w:r w:rsidR="000F3E61" w:rsidRPr="003C7D31">
        <w:t xml:space="preserve">area </w:t>
      </w:r>
      <w:r w:rsidRPr="003C7D31">
        <w:t>clear</w:t>
      </w:r>
      <w:r w:rsidR="000F3E61" w:rsidRPr="003C7D31">
        <w:t>ed</w:t>
      </w:r>
      <w:r w:rsidRPr="003C7D31">
        <w:t xml:space="preserve"> and grubb</w:t>
      </w:r>
      <w:r w:rsidR="000F3E61" w:rsidRPr="003C7D31">
        <w:t>ed</w:t>
      </w:r>
      <w:r w:rsidRPr="003C7D31">
        <w:t>.</w:t>
      </w:r>
    </w:p>
    <w:p w14:paraId="37AC1763" w14:textId="0D3BF21D" w:rsidR="000804FB" w:rsidRPr="003F21EF" w:rsidRDefault="00921EEF" w:rsidP="00CF6757">
      <w:pPr>
        <w:pStyle w:val="TRNSpecNormal"/>
      </w:pPr>
      <w:r>
        <w:t>Grubbing of i</w:t>
      </w:r>
      <w:r w:rsidR="000804FB" w:rsidRPr="003F21EF">
        <w:t xml:space="preserve">ndividual trees </w:t>
      </w:r>
      <w:r w:rsidR="000804FB">
        <w:t xml:space="preserve">removed under </w:t>
      </w:r>
      <w:r w:rsidR="000804FB" w:rsidRPr="000804FB">
        <w:rPr>
          <w:highlight w:val="cyan"/>
        </w:rPr>
        <w:t xml:space="preserve">Item R203 </w:t>
      </w:r>
      <w:r w:rsidR="00FF1899">
        <w:rPr>
          <w:highlight w:val="cyan"/>
        </w:rPr>
        <w:t>–</w:t>
      </w:r>
      <w:r w:rsidR="000804FB" w:rsidRPr="000804FB">
        <w:rPr>
          <w:highlight w:val="cyan"/>
        </w:rPr>
        <w:t xml:space="preserve"> Removal of Single Trees</w:t>
      </w:r>
      <w:r w:rsidR="000804FB" w:rsidRPr="003F21EF">
        <w:t xml:space="preserve"> </w:t>
      </w:r>
      <w:r w:rsidR="007E77D6">
        <w:t xml:space="preserve">will be </w:t>
      </w:r>
      <w:r w:rsidR="000804FB">
        <w:t xml:space="preserve">measured for payment. </w:t>
      </w:r>
    </w:p>
    <w:p w14:paraId="6C1B4311" w14:textId="77777777" w:rsidR="00F86184" w:rsidRPr="00CF6757" w:rsidRDefault="00F86184" w:rsidP="00CF6757">
      <w:pPr>
        <w:pStyle w:val="TRNSpecNormal"/>
        <w:rPr>
          <w:b/>
          <w:bCs/>
        </w:rPr>
      </w:pPr>
      <w:r w:rsidRPr="00CF6757">
        <w:rPr>
          <w:b/>
          <w:bCs/>
        </w:rPr>
        <w:t>Basis of Payment</w:t>
      </w:r>
    </w:p>
    <w:p w14:paraId="3DB56E92" w14:textId="01EF7D60" w:rsidR="00F86184" w:rsidRPr="003C7D31" w:rsidRDefault="00F86184" w:rsidP="00CF6757">
      <w:pPr>
        <w:pStyle w:val="TRNSpecNormal"/>
      </w:pPr>
      <w:bookmarkStart w:id="18" w:name="_Hlk137198481"/>
      <w:r w:rsidRPr="003C7D31">
        <w:t>Payment shall be made at the unit price and shall be full compensation for all labour, equipment and material</w:t>
      </w:r>
      <w:r w:rsidR="00B40B30" w:rsidRPr="003C7D31">
        <w:t>s</w:t>
      </w:r>
      <w:r w:rsidRPr="003C7D31">
        <w:t xml:space="preserve"> </w:t>
      </w:r>
      <w:r w:rsidR="00B40B30" w:rsidRPr="003C7D31">
        <w:t xml:space="preserve">necessary </w:t>
      </w:r>
      <w:r w:rsidRPr="003C7D31">
        <w:t xml:space="preserve">to complete </w:t>
      </w:r>
      <w:r w:rsidR="007D4101">
        <w:t>the work as specified</w:t>
      </w:r>
      <w:r w:rsidRPr="003C7D31">
        <w:t>.</w:t>
      </w:r>
    </w:p>
    <w:p w14:paraId="7D77E5C5" w14:textId="463C205C" w:rsidR="00422C42" w:rsidRDefault="00422C42" w:rsidP="008860DE">
      <w:pPr>
        <w:pStyle w:val="Heading3"/>
        <w:rPr>
          <w:rFonts w:eastAsia="SimSun"/>
          <w:color w:val="FF0000"/>
        </w:rPr>
      </w:pPr>
      <w:bookmarkStart w:id="19" w:name="_Toc214263966"/>
      <w:bookmarkEnd w:id="18"/>
      <w:r w:rsidRPr="0021675C">
        <w:rPr>
          <w:highlight w:val="yellow"/>
        </w:rPr>
        <w:t>Item R20</w:t>
      </w:r>
      <w:r w:rsidR="001D286D">
        <w:rPr>
          <w:highlight w:val="yellow"/>
        </w:rPr>
        <w:t>3</w:t>
      </w:r>
      <w:r w:rsidRPr="0021675C">
        <w:rPr>
          <w:highlight w:val="yellow"/>
        </w:rPr>
        <w:tab/>
        <w:t>Removal of S</w:t>
      </w:r>
      <w:r w:rsidR="00195038">
        <w:rPr>
          <w:highlight w:val="yellow"/>
        </w:rPr>
        <w:t>ingle</w:t>
      </w:r>
      <w:r w:rsidRPr="0021675C">
        <w:rPr>
          <w:highlight w:val="yellow"/>
        </w:rPr>
        <w:t xml:space="preserve"> Trees</w:t>
      </w:r>
      <w:r w:rsidRPr="00D16014">
        <w:t xml:space="preserve"> </w:t>
      </w:r>
      <w:r w:rsidRPr="00D16014">
        <w:rPr>
          <w:rFonts w:eastAsia="SimSun"/>
          <w:color w:val="FF0000"/>
        </w:rPr>
        <w:t>[New Construction]</w:t>
      </w:r>
      <w:bookmarkEnd w:id="19"/>
      <w:r>
        <w:rPr>
          <w:rFonts w:eastAsia="SimSun"/>
          <w:color w:val="FF0000"/>
        </w:rPr>
        <w:t xml:space="preserve"> </w:t>
      </w:r>
    </w:p>
    <w:p w14:paraId="7E7AFFF0" w14:textId="634A5023" w:rsidR="00E8198E" w:rsidRDefault="00E8198E" w:rsidP="00CF6757">
      <w:pPr>
        <w:pStyle w:val="TRNSpecItalics"/>
      </w:pPr>
      <w:r w:rsidRPr="004B337E">
        <w:t>The following Standard Drawing</w:t>
      </w:r>
      <w:r>
        <w:t>s are</w:t>
      </w:r>
      <w:r w:rsidRPr="004B337E">
        <w:t xml:space="preserve"> applicable to the above item:</w:t>
      </w:r>
      <w:r>
        <w:t xml:space="preserve"> NHF-400, NHF-401, NHF-402, NHF-404 and NHF-405.</w:t>
      </w:r>
    </w:p>
    <w:p w14:paraId="73631526" w14:textId="53888CFC" w:rsidR="00A21D5E" w:rsidRPr="00F52D25" w:rsidRDefault="00A21D5E" w:rsidP="00CF6757">
      <w:pPr>
        <w:pStyle w:val="TRNSpecItalics"/>
        <w:rPr>
          <w:b/>
          <w:bCs/>
        </w:rPr>
      </w:pPr>
      <w:r w:rsidRPr="00F52D25">
        <w:t xml:space="preserve">This Specification shall be read in conjunction with </w:t>
      </w:r>
      <w:r w:rsidR="00BC586A" w:rsidRPr="00F52D25">
        <w:t>OPSS.MUNI 180 (</w:t>
      </w:r>
      <w:r w:rsidR="001E4950">
        <w:t>Apr 2025</w:t>
      </w:r>
      <w:r w:rsidR="00BC586A" w:rsidRPr="00F52D25">
        <w:t>)</w:t>
      </w:r>
      <w:r w:rsidR="00BC586A">
        <w:t xml:space="preserve">, </w:t>
      </w:r>
      <w:r w:rsidRPr="00F52D25">
        <w:t xml:space="preserve">OPSS.MUNI </w:t>
      </w:r>
      <w:r w:rsidR="00AD6910">
        <w:t>201</w:t>
      </w:r>
      <w:r w:rsidRPr="00F52D25">
        <w:t xml:space="preserve"> (</w:t>
      </w:r>
      <w:r w:rsidR="00AD6910">
        <w:t xml:space="preserve">Apr </w:t>
      </w:r>
      <w:r w:rsidRPr="00F52D25">
        <w:t>201</w:t>
      </w:r>
      <w:r w:rsidR="00AD6910">
        <w:t>9</w:t>
      </w:r>
      <w:r w:rsidRPr="00F52D25">
        <w:t>)</w:t>
      </w:r>
      <w:r w:rsidR="00737100">
        <w:t xml:space="preserve"> and</w:t>
      </w:r>
      <w:r w:rsidRPr="00F52D25">
        <w:t xml:space="preserve"> </w:t>
      </w:r>
      <w:r w:rsidR="008E50B8">
        <w:t>OPSS.MUNI 510 (Nov 2018)</w:t>
      </w:r>
      <w:r w:rsidRPr="00F52D25">
        <w:rPr>
          <w:b/>
          <w:bCs/>
        </w:rPr>
        <w:t>.</w:t>
      </w:r>
      <w:r w:rsidRPr="00F52D25">
        <w:t xml:space="preserve"> </w:t>
      </w:r>
    </w:p>
    <w:p w14:paraId="3B2F36FC" w14:textId="65112ED4" w:rsidR="00A21D5E" w:rsidRPr="001B7A85" w:rsidRDefault="00A21D5E" w:rsidP="00CF6757">
      <w:pPr>
        <w:pStyle w:val="TRNSpecNormal"/>
      </w:pPr>
      <w:r w:rsidRPr="001B7A85">
        <w:lastRenderedPageBreak/>
        <w:t xml:space="preserve">An assessment of the trees impacted by the road improvements was undertaken and documented in </w:t>
      </w:r>
      <w:r w:rsidRPr="00F52D25">
        <w:rPr>
          <w:highlight w:val="green"/>
        </w:rPr>
        <w:t xml:space="preserve">[provide </w:t>
      </w:r>
      <w:r>
        <w:rPr>
          <w:highlight w:val="green"/>
        </w:rPr>
        <w:t xml:space="preserve">name of Arborist </w:t>
      </w:r>
      <w:r w:rsidRPr="00F52D25">
        <w:rPr>
          <w:highlight w:val="green"/>
        </w:rPr>
        <w:t>report</w:t>
      </w:r>
      <w:r w:rsidR="00330AC1">
        <w:rPr>
          <w:highlight w:val="green"/>
        </w:rPr>
        <w:t xml:space="preserve"> </w:t>
      </w:r>
      <w:r w:rsidRPr="00F52D25">
        <w:rPr>
          <w:highlight w:val="green"/>
        </w:rPr>
        <w:t>/</w:t>
      </w:r>
      <w:r w:rsidR="00330AC1">
        <w:rPr>
          <w:highlight w:val="green"/>
        </w:rPr>
        <w:t xml:space="preserve"> </w:t>
      </w:r>
      <w:r w:rsidRPr="00F52D25">
        <w:rPr>
          <w:highlight w:val="green"/>
        </w:rPr>
        <w:t>drawings, consultant, date]</w:t>
      </w:r>
      <w:r w:rsidRPr="003C7D31">
        <w:t>.</w:t>
      </w:r>
    </w:p>
    <w:p w14:paraId="1D5D35D8" w14:textId="0FDA2CD6" w:rsidR="00A21D5E" w:rsidRDefault="00A21D5E" w:rsidP="00CF6757">
      <w:pPr>
        <w:pStyle w:val="TRNSpecNormal"/>
      </w:pPr>
      <w:r w:rsidRPr="001B7A85">
        <w:t>This item is for the removal of trees</w:t>
      </w:r>
      <w:r>
        <w:t xml:space="preserve"> that meet </w:t>
      </w:r>
      <w:r w:rsidR="00B60B39">
        <w:t xml:space="preserve">either of </w:t>
      </w:r>
      <w:r>
        <w:t>the following criteria</w:t>
      </w:r>
      <w:r w:rsidR="0013010C">
        <w:t>:</w:t>
      </w:r>
    </w:p>
    <w:p w14:paraId="1BE76036" w14:textId="3FF6B5FB" w:rsidR="00A21D5E" w:rsidRDefault="00A21D5E" w:rsidP="00CF6757">
      <w:pPr>
        <w:pStyle w:val="TRNSpecBullet"/>
      </w:pPr>
      <w:r>
        <w:t>Trees individually surveyed and marked for removal on the Drawings and/or as identified in the</w:t>
      </w:r>
      <w:r w:rsidR="00CB2D0E">
        <w:t xml:space="preserve"> Arborist Report</w:t>
      </w:r>
      <w:r w:rsidR="004A2A75">
        <w:t>.</w:t>
      </w:r>
    </w:p>
    <w:p w14:paraId="1662A8B3" w14:textId="591D2BC6" w:rsidR="00A21D5E" w:rsidRDefault="00A21D5E" w:rsidP="00CF6757">
      <w:pPr>
        <w:pStyle w:val="TRNSpecBullet"/>
      </w:pPr>
      <w:r w:rsidRPr="003F21EF">
        <w:rPr>
          <w:rFonts w:cstheme="minorHAnsi"/>
        </w:rPr>
        <w:t xml:space="preserve">Street </w:t>
      </w:r>
      <w:r w:rsidR="00985D60">
        <w:rPr>
          <w:rFonts w:cstheme="minorHAnsi"/>
        </w:rPr>
        <w:t>t</w:t>
      </w:r>
      <w:r w:rsidRPr="003F21EF">
        <w:rPr>
          <w:rFonts w:cstheme="minorHAnsi"/>
        </w:rPr>
        <w:t xml:space="preserve">rees </w:t>
      </w:r>
      <w:r w:rsidRPr="00BC357E">
        <w:t>irrespective</w:t>
      </w:r>
      <w:r w:rsidRPr="001B7A85">
        <w:t xml:space="preserve"> of size, age or species planted within </w:t>
      </w:r>
      <w:r>
        <w:t>the Owner’s</w:t>
      </w:r>
      <w:r w:rsidRPr="001B7A85">
        <w:t xml:space="preserve"> road allowance.</w:t>
      </w:r>
      <w:r>
        <w:t xml:space="preserve"> A </w:t>
      </w:r>
      <w:r w:rsidR="0013010C">
        <w:t>s</w:t>
      </w:r>
      <w:r>
        <w:t xml:space="preserve">treet </w:t>
      </w:r>
      <w:r w:rsidR="00985D60">
        <w:t>t</w:t>
      </w:r>
      <w:r>
        <w:t>ree may or may not display obvious signs of planting, such as stakes, tree guards, mulch bed or other indicators.</w:t>
      </w:r>
    </w:p>
    <w:p w14:paraId="61EE8D87" w14:textId="4F251FBF" w:rsidR="00A21D5E" w:rsidRDefault="00307F97" w:rsidP="00CF6757">
      <w:pPr>
        <w:pStyle w:val="TRNSpecNormal"/>
      </w:pPr>
      <w:r>
        <w:t>R</w:t>
      </w:r>
      <w:r w:rsidR="00A21D5E" w:rsidRPr="001B7A85">
        <w:t xml:space="preserve">emoval of trees that are equal to, or less than, 150 mm in diameter at breast height </w:t>
      </w:r>
      <w:r w:rsidR="00A21D5E">
        <w:t xml:space="preserve">and as shown in </w:t>
      </w:r>
      <w:r w:rsidR="00985D60">
        <w:t xml:space="preserve">clearing and grubbing </w:t>
      </w:r>
      <w:r w:rsidR="00A21D5E">
        <w:t xml:space="preserve">areas on the Drawings </w:t>
      </w:r>
      <w:r>
        <w:t xml:space="preserve">is </w:t>
      </w:r>
      <w:r w:rsidR="00A21D5E" w:rsidRPr="001B7A85">
        <w:t xml:space="preserve">included </w:t>
      </w:r>
      <w:r w:rsidR="00CB2D0E">
        <w:t xml:space="preserve">under </w:t>
      </w:r>
      <w:r w:rsidR="00A21D5E" w:rsidRPr="003F21EF">
        <w:rPr>
          <w:highlight w:val="cyan"/>
        </w:rPr>
        <w:t xml:space="preserve">Item R202 </w:t>
      </w:r>
      <w:r w:rsidR="00FF1899">
        <w:rPr>
          <w:highlight w:val="cyan"/>
        </w:rPr>
        <w:t>–</w:t>
      </w:r>
      <w:r w:rsidR="00A21D5E" w:rsidRPr="003F21EF">
        <w:rPr>
          <w:highlight w:val="cyan"/>
        </w:rPr>
        <w:t xml:space="preserve"> Clearing and Grubbing</w:t>
      </w:r>
      <w:r w:rsidR="00CB2D0E">
        <w:t>.</w:t>
      </w:r>
      <w:r w:rsidR="00A21D5E" w:rsidRPr="001B7A85">
        <w:t xml:space="preserve"> </w:t>
      </w:r>
    </w:p>
    <w:p w14:paraId="17B85E38" w14:textId="5E3FD3E7" w:rsidR="00A21D5E" w:rsidRPr="001B7A85" w:rsidRDefault="00E56DEB" w:rsidP="00CF6757">
      <w:pPr>
        <w:pStyle w:val="TRNSpecNormal"/>
      </w:pPr>
      <w:r>
        <w:t>The</w:t>
      </w:r>
      <w:r w:rsidR="00985D60">
        <w:t xml:space="preserve"> Contractor shall implement the</w:t>
      </w:r>
      <w:r>
        <w:t xml:space="preserve"> f</w:t>
      </w:r>
      <w:r w:rsidR="00A21D5E" w:rsidRPr="001B7A85">
        <w:t>ollowing procedures</w:t>
      </w:r>
      <w:r>
        <w:t>:</w:t>
      </w:r>
    </w:p>
    <w:p w14:paraId="17034C95" w14:textId="51B125E0" w:rsidR="00A21D5E" w:rsidRPr="001B7A85" w:rsidRDefault="00A21D5E" w:rsidP="00CF6757">
      <w:pPr>
        <w:pStyle w:val="TRNSpecBullet"/>
      </w:pPr>
      <w:r w:rsidRPr="001B7A85">
        <w:t>Tree</w:t>
      </w:r>
      <w:r w:rsidR="00E56DEB">
        <w:t>s</w:t>
      </w:r>
      <w:r w:rsidRPr="001B7A85">
        <w:t xml:space="preserve"> designated for removal must be clearly marked in</w:t>
      </w:r>
      <w:r w:rsidR="00996AB3">
        <w:t xml:space="preserve"> the</w:t>
      </w:r>
      <w:r w:rsidRPr="001B7A85">
        <w:t xml:space="preserve"> field with the letter ‘R’ using orange or red high-visibility spray paint at DBH height (1.37</w:t>
      </w:r>
      <w:r w:rsidR="00E56DEB">
        <w:t xml:space="preserve"> </w:t>
      </w:r>
      <w:r w:rsidRPr="001B7A85">
        <w:t>m) and at the base of the stem (stump height).</w:t>
      </w:r>
    </w:p>
    <w:p w14:paraId="749DB97B" w14:textId="32687D82" w:rsidR="00A21D5E" w:rsidRDefault="00A21D5E" w:rsidP="00CF6757">
      <w:pPr>
        <w:pStyle w:val="TRNSpecBullet"/>
      </w:pPr>
      <w:r w:rsidRPr="00E56DEB">
        <w:t>Tree Protection Zone (TPZ) barriers</w:t>
      </w:r>
      <w:r w:rsidRPr="001B7A85">
        <w:t xml:space="preserve"> shall be installed</w:t>
      </w:r>
      <w:r w:rsidR="00E56DEB">
        <w:t xml:space="preserve"> around </w:t>
      </w:r>
      <w:r w:rsidRPr="001B7A85">
        <w:t xml:space="preserve">trees to be </w:t>
      </w:r>
      <w:r w:rsidR="00E56DEB">
        <w:t>protected in advance of t</w:t>
      </w:r>
      <w:r w:rsidRPr="001B7A85">
        <w:t xml:space="preserve">ree removal </w:t>
      </w:r>
      <w:r>
        <w:t>in accordance with NHF-</w:t>
      </w:r>
      <w:r w:rsidR="00E56DEB">
        <w:t>400 unless the</w:t>
      </w:r>
      <w:r w:rsidRPr="001B7A85">
        <w:t xml:space="preserve"> barriers </w:t>
      </w:r>
      <w:r w:rsidR="00E56DEB" w:rsidRPr="001B7A85">
        <w:t>would interfere</w:t>
      </w:r>
      <w:r w:rsidRPr="001B7A85">
        <w:t xml:space="preserve"> with </w:t>
      </w:r>
      <w:r w:rsidR="00E56DEB">
        <w:t xml:space="preserve">completion of the </w:t>
      </w:r>
      <w:r w:rsidRPr="001B7A85">
        <w:t>approved tree removal.</w:t>
      </w:r>
      <w:r>
        <w:t xml:space="preserve"> </w:t>
      </w:r>
      <w:r w:rsidR="00AD6910" w:rsidRPr="00EA448A">
        <w:t xml:space="preserve">Payment for </w:t>
      </w:r>
      <w:r w:rsidR="00AD6910">
        <w:t>installation of</w:t>
      </w:r>
      <w:r w:rsidR="00AD6910" w:rsidRPr="00EA448A">
        <w:t xml:space="preserve"> </w:t>
      </w:r>
      <w:r w:rsidR="000325C0">
        <w:t>t</w:t>
      </w:r>
      <w:r w:rsidR="00AD6910" w:rsidRPr="00EA448A">
        <w:t xml:space="preserve">ree </w:t>
      </w:r>
      <w:r w:rsidR="000325C0">
        <w:t>p</w:t>
      </w:r>
      <w:r w:rsidR="00AD6910" w:rsidRPr="00EA448A">
        <w:t xml:space="preserve">rotection </w:t>
      </w:r>
      <w:r w:rsidR="000325C0">
        <w:t>b</w:t>
      </w:r>
      <w:r w:rsidR="00AD6910" w:rsidRPr="00EA448A">
        <w:t xml:space="preserve">arriers </w:t>
      </w:r>
      <w:r w:rsidR="00722197">
        <w:t>will</w:t>
      </w:r>
      <w:r w:rsidR="00722197" w:rsidRPr="00EA448A">
        <w:t xml:space="preserve"> </w:t>
      </w:r>
      <w:r w:rsidR="00AD6910" w:rsidRPr="00EA448A">
        <w:t xml:space="preserve">be </w:t>
      </w:r>
      <w:r w:rsidR="00722197">
        <w:t>made</w:t>
      </w:r>
      <w:r w:rsidR="00AD6910" w:rsidRPr="00EA448A">
        <w:t xml:space="preserve"> under </w:t>
      </w:r>
      <w:r w:rsidR="00AD6910" w:rsidRPr="003F21EF">
        <w:rPr>
          <w:highlight w:val="cyan"/>
        </w:rPr>
        <w:t xml:space="preserve">Item R806 – </w:t>
      </w:r>
      <w:r w:rsidR="008067F1">
        <w:rPr>
          <w:highlight w:val="cyan"/>
        </w:rPr>
        <w:t xml:space="preserve">Barrier for </w:t>
      </w:r>
      <w:r w:rsidR="00AD6910" w:rsidRPr="003F21EF">
        <w:rPr>
          <w:highlight w:val="cyan"/>
        </w:rPr>
        <w:t>Tree Protection</w:t>
      </w:r>
      <w:r w:rsidR="00AD6910">
        <w:t>.</w:t>
      </w:r>
    </w:p>
    <w:p w14:paraId="61E19D37" w14:textId="743E6522" w:rsidR="00A21D5E" w:rsidRPr="001B7A85" w:rsidRDefault="00A21D5E" w:rsidP="00CF6757">
      <w:pPr>
        <w:pStyle w:val="TRNSpecBullet"/>
      </w:pPr>
      <w:r>
        <w:t xml:space="preserve">All work performed within a </w:t>
      </w:r>
      <w:r w:rsidR="00996AB3">
        <w:t>TPZ</w:t>
      </w:r>
      <w:r>
        <w:t xml:space="preserve"> requires </w:t>
      </w:r>
      <w:r w:rsidRPr="00F51193">
        <w:t>a Qualified Tree Professional to</w:t>
      </w:r>
      <w:r w:rsidRPr="001B7A85">
        <w:t xml:space="preserve"> be on</w:t>
      </w:r>
      <w:r w:rsidR="009032EB">
        <w:t xml:space="preserve"> </w:t>
      </w:r>
      <w:r>
        <w:t>S</w:t>
      </w:r>
      <w:r w:rsidRPr="001B7A85">
        <w:t>ite during removals</w:t>
      </w:r>
      <w:r>
        <w:t xml:space="preserve">. </w:t>
      </w:r>
      <w:r w:rsidR="009A679F">
        <w:t>Payment for w</w:t>
      </w:r>
      <w:r>
        <w:t xml:space="preserve">ork performed by </w:t>
      </w:r>
      <w:r w:rsidR="009A679F">
        <w:t xml:space="preserve">Qualified Tree Professional will be made </w:t>
      </w:r>
      <w:r>
        <w:t xml:space="preserve">under </w:t>
      </w:r>
      <w:r w:rsidRPr="00D56901">
        <w:rPr>
          <w:highlight w:val="cyan"/>
        </w:rPr>
        <w:t>Item R</w:t>
      </w:r>
      <w:r>
        <w:rPr>
          <w:highlight w:val="cyan"/>
        </w:rPr>
        <w:t>21</w:t>
      </w:r>
      <w:r w:rsidR="00983B44">
        <w:rPr>
          <w:highlight w:val="cyan"/>
        </w:rPr>
        <w:t>3</w:t>
      </w:r>
      <w:r w:rsidRPr="00D56901">
        <w:rPr>
          <w:highlight w:val="cyan"/>
        </w:rPr>
        <w:t xml:space="preserve"> </w:t>
      </w:r>
      <w:r w:rsidRPr="004B7D17">
        <w:rPr>
          <w:highlight w:val="cyan"/>
        </w:rPr>
        <w:t>– Services of Qualified Tree Professional</w:t>
      </w:r>
      <w:r w:rsidR="004B7D17" w:rsidRPr="003C7D31">
        <w:rPr>
          <w:highlight w:val="cyan"/>
        </w:rPr>
        <w:t xml:space="preserve"> (Cash Allowance)</w:t>
      </w:r>
      <w:r w:rsidRPr="001B7A85">
        <w:t>.</w:t>
      </w:r>
      <w:r>
        <w:t xml:space="preserve"> </w:t>
      </w:r>
    </w:p>
    <w:p w14:paraId="275938CC" w14:textId="4E9FB7AE" w:rsidR="00A21D5E" w:rsidRDefault="00A21D5E" w:rsidP="00CF6757">
      <w:pPr>
        <w:pStyle w:val="TRNSpecBullet"/>
      </w:pPr>
      <w:r w:rsidRPr="001B7A85">
        <w:t xml:space="preserve">Root zone compaction protection </w:t>
      </w:r>
      <w:r>
        <w:t xml:space="preserve">and tree stem protection </w:t>
      </w:r>
      <w:r w:rsidRPr="001B7A85">
        <w:t>shall be installed if vehicles and/or large equipment used for tree removal (e.g. bucket truck, woodchipper</w:t>
      </w:r>
      <w:r w:rsidR="00996AB3">
        <w:t>, etc.</w:t>
      </w:r>
      <w:r w:rsidRPr="001B7A85">
        <w:t xml:space="preserve">) will encroach upon </w:t>
      </w:r>
      <w:r w:rsidR="00996AB3">
        <w:t xml:space="preserve">the </w:t>
      </w:r>
      <w:r w:rsidRPr="001B7A85">
        <w:t>minimum required TPZs of trees to be retained</w:t>
      </w:r>
      <w:r>
        <w:t>, in accordance with NHF-404 and NHF-405.</w:t>
      </w:r>
    </w:p>
    <w:p w14:paraId="24E4C094" w14:textId="5748D6DD" w:rsidR="00A21D5E" w:rsidRDefault="00E56DEB" w:rsidP="00CF6757">
      <w:pPr>
        <w:pStyle w:val="TRNSpecNormal"/>
      </w:pPr>
      <w:r w:rsidRPr="001B7A85">
        <w:t>All reasonable efforts shall be made to minimize the number of tree</w:t>
      </w:r>
      <w:r w:rsidR="00D36052">
        <w:t>s</w:t>
      </w:r>
      <w:r w:rsidRPr="001B7A85">
        <w:t xml:space="preserve"> remov</w:t>
      </w:r>
      <w:r w:rsidR="00D36052">
        <w:t>ed</w:t>
      </w:r>
      <w:r w:rsidRPr="001B7A85">
        <w:t xml:space="preserve">. </w:t>
      </w:r>
      <w:r>
        <w:t>Removal of additional t</w:t>
      </w:r>
      <w:r w:rsidRPr="001B7A85">
        <w:t>ree</w:t>
      </w:r>
      <w:r>
        <w:t>s</w:t>
      </w:r>
      <w:r w:rsidRPr="001B7A85">
        <w:t xml:space="preserve"> shall not be undertaken without </w:t>
      </w:r>
      <w:r>
        <w:t xml:space="preserve">prior </w:t>
      </w:r>
      <w:r w:rsidRPr="001B7A85">
        <w:t xml:space="preserve">written approval </w:t>
      </w:r>
      <w:r>
        <w:t xml:space="preserve">from </w:t>
      </w:r>
      <w:r w:rsidRPr="001B7A85">
        <w:t xml:space="preserve">the </w:t>
      </w:r>
      <w:r>
        <w:t>Owner</w:t>
      </w:r>
      <w:r w:rsidRPr="001B7A85">
        <w:t xml:space="preserve">. </w:t>
      </w:r>
      <w:r w:rsidR="00A21D5E">
        <w:t xml:space="preserve"> </w:t>
      </w:r>
    </w:p>
    <w:p w14:paraId="76BCB8C4" w14:textId="77777777" w:rsidR="00A21D5E" w:rsidRDefault="00A21D5E" w:rsidP="00CF6757">
      <w:pPr>
        <w:pStyle w:val="TRNSpecNormal"/>
      </w:pPr>
      <w:r w:rsidRPr="00F52D25">
        <w:rPr>
          <w:b/>
          <w:bCs/>
        </w:rPr>
        <w:t>510.07.10 Management of Excess Material</w:t>
      </w:r>
      <w:r w:rsidRPr="001B7A85">
        <w:t xml:space="preserve"> is amended by the addition of the following:</w:t>
      </w:r>
    </w:p>
    <w:p w14:paraId="41093096" w14:textId="77777777" w:rsidR="00A21D5E" w:rsidRDefault="00A21D5E" w:rsidP="004D35DC">
      <w:pPr>
        <w:pStyle w:val="TRNSpecIndent10"/>
        <w:spacing w:line="240" w:lineRule="auto"/>
      </w:pPr>
      <w:r w:rsidRPr="001B7A85">
        <w:t>The disposal of all surplus and/or unsuitable material shall be the responsibility of the Contractor in accordance with OPSS.MUNI 180. No separate payment will be considered for the disposal of the surplus and/or unsuitable material, regardless of the amount.</w:t>
      </w:r>
    </w:p>
    <w:p w14:paraId="067B7538" w14:textId="678EAD58" w:rsidR="00AD6910" w:rsidRDefault="00AD6910" w:rsidP="00CF6757">
      <w:pPr>
        <w:pStyle w:val="TRNSpecNormal"/>
      </w:pPr>
      <w:r w:rsidRPr="00AD6910">
        <w:rPr>
          <w:b/>
          <w:bCs/>
        </w:rPr>
        <w:t>201.09.01</w:t>
      </w:r>
      <w:r>
        <w:rPr>
          <w:b/>
          <w:bCs/>
        </w:rPr>
        <w:t xml:space="preserve"> </w:t>
      </w:r>
      <w:r w:rsidRPr="00AD6910">
        <w:rPr>
          <w:b/>
          <w:bCs/>
        </w:rPr>
        <w:t>Actual Measurement</w:t>
      </w:r>
      <w:r w:rsidRPr="001B7A85">
        <w:t xml:space="preserve"> is amended by the addition of the following:</w:t>
      </w:r>
    </w:p>
    <w:p w14:paraId="1ABF3AF0" w14:textId="51470919" w:rsidR="00AD6910" w:rsidRDefault="00AD6910" w:rsidP="003C7D31">
      <w:pPr>
        <w:pStyle w:val="TRNSpecIndent10"/>
        <w:spacing w:line="240" w:lineRule="auto"/>
      </w:pPr>
      <w:r w:rsidRPr="004B3771">
        <w:rPr>
          <w:b/>
          <w:bCs/>
        </w:rPr>
        <w:t xml:space="preserve">Removal of </w:t>
      </w:r>
      <w:r>
        <w:rPr>
          <w:b/>
          <w:bCs/>
        </w:rPr>
        <w:t>S</w:t>
      </w:r>
      <w:r w:rsidR="00C07CBB">
        <w:rPr>
          <w:b/>
          <w:bCs/>
        </w:rPr>
        <w:t>ingle</w:t>
      </w:r>
      <w:r>
        <w:rPr>
          <w:b/>
          <w:bCs/>
        </w:rPr>
        <w:t xml:space="preserve"> </w:t>
      </w:r>
      <w:r w:rsidRPr="004B3771">
        <w:rPr>
          <w:b/>
          <w:bCs/>
        </w:rPr>
        <w:t>Trees</w:t>
      </w:r>
    </w:p>
    <w:p w14:paraId="5F89317A" w14:textId="1D8F3A60" w:rsidR="00A21D5E" w:rsidRPr="00AD6910" w:rsidRDefault="006927B7" w:rsidP="00CF6757">
      <w:pPr>
        <w:pStyle w:val="TRNSpecIndent10"/>
      </w:pPr>
      <w:r w:rsidRPr="006D6459">
        <w:t xml:space="preserve">Measurement for payment shall be a count of each </w:t>
      </w:r>
      <w:r>
        <w:t>tree removed.</w:t>
      </w:r>
      <w:r w:rsidR="00A21D5E" w:rsidRPr="00AD6910">
        <w:t xml:space="preserve"> </w:t>
      </w:r>
    </w:p>
    <w:p w14:paraId="2D3C0E2E" w14:textId="35257D88" w:rsidR="00A21D5E" w:rsidRDefault="00AD6910" w:rsidP="00CF6757">
      <w:pPr>
        <w:pStyle w:val="TRNSpecNormal"/>
      </w:pPr>
      <w:r>
        <w:rPr>
          <w:b/>
          <w:bCs/>
        </w:rPr>
        <w:t>201</w:t>
      </w:r>
      <w:r w:rsidR="00A21D5E" w:rsidRPr="00F52D25">
        <w:rPr>
          <w:b/>
          <w:bCs/>
        </w:rPr>
        <w:t>.10.01 Basis of Payment</w:t>
      </w:r>
      <w:r w:rsidR="00A21D5E" w:rsidRPr="001B7A85">
        <w:t xml:space="preserve"> is amended by the addition of the following:</w:t>
      </w:r>
    </w:p>
    <w:p w14:paraId="73F8D406" w14:textId="2FB641CB" w:rsidR="00A21D5E" w:rsidRPr="004B3771" w:rsidRDefault="00A21D5E" w:rsidP="003C7D31">
      <w:pPr>
        <w:pStyle w:val="TRNSpecIndent10"/>
        <w:spacing w:line="240" w:lineRule="auto"/>
        <w:rPr>
          <w:b/>
          <w:bCs/>
        </w:rPr>
      </w:pPr>
      <w:r w:rsidRPr="004B3771">
        <w:rPr>
          <w:b/>
          <w:bCs/>
        </w:rPr>
        <w:t xml:space="preserve">Removal of </w:t>
      </w:r>
      <w:r>
        <w:rPr>
          <w:b/>
          <w:bCs/>
        </w:rPr>
        <w:t>S</w:t>
      </w:r>
      <w:r w:rsidR="00C07CBB">
        <w:rPr>
          <w:b/>
          <w:bCs/>
        </w:rPr>
        <w:t xml:space="preserve">ingle </w:t>
      </w:r>
      <w:r w:rsidRPr="004B3771">
        <w:rPr>
          <w:b/>
          <w:bCs/>
        </w:rPr>
        <w:t>Trees – Item</w:t>
      </w:r>
    </w:p>
    <w:p w14:paraId="3DB5244E" w14:textId="0E11EDB2" w:rsidR="00F51193" w:rsidRPr="00A21D5E" w:rsidRDefault="00AD6910" w:rsidP="003C7D31">
      <w:pPr>
        <w:pStyle w:val="TRNSpecIndent10"/>
        <w:spacing w:line="240" w:lineRule="auto"/>
      </w:pPr>
      <w:r w:rsidRPr="00AD6910">
        <w:lastRenderedPageBreak/>
        <w:t>Payment shall be made at the unit price and shall be full compensation for all labour, equipment and material</w:t>
      </w:r>
      <w:r w:rsidR="00B40B30">
        <w:t>s</w:t>
      </w:r>
      <w:r w:rsidRPr="00AD6910">
        <w:t xml:space="preserve"> </w:t>
      </w:r>
      <w:r w:rsidR="00B40B30">
        <w:t>necessary</w:t>
      </w:r>
      <w:r w:rsidR="00B40B30" w:rsidRPr="00AD6910">
        <w:t xml:space="preserve"> </w:t>
      </w:r>
      <w:r w:rsidRPr="00AD6910">
        <w:t xml:space="preserve">to complete </w:t>
      </w:r>
      <w:r w:rsidR="007D4101">
        <w:t>the work as specified</w:t>
      </w:r>
      <w:r w:rsidRPr="00AD6910">
        <w:t>.</w:t>
      </w:r>
    </w:p>
    <w:p w14:paraId="3F55879C" w14:textId="16CEFC29" w:rsidR="00EC198B" w:rsidRPr="005D3104" w:rsidRDefault="00EC198B" w:rsidP="008860DE">
      <w:pPr>
        <w:pStyle w:val="Heading3"/>
      </w:pPr>
      <w:bookmarkStart w:id="20" w:name="_Toc214263967"/>
      <w:bookmarkEnd w:id="15"/>
      <w:r w:rsidRPr="005E4F3B">
        <w:rPr>
          <w:highlight w:val="yellow"/>
        </w:rPr>
        <w:t xml:space="preserve">Item </w:t>
      </w:r>
      <w:r w:rsidR="00BB57DE">
        <w:rPr>
          <w:highlight w:val="yellow"/>
        </w:rPr>
        <w:t>R</w:t>
      </w:r>
      <w:r w:rsidRPr="005E4F3B">
        <w:rPr>
          <w:highlight w:val="yellow"/>
        </w:rPr>
        <w:t>20</w:t>
      </w:r>
      <w:r w:rsidR="001D286D">
        <w:rPr>
          <w:highlight w:val="yellow"/>
        </w:rPr>
        <w:t>4</w:t>
      </w:r>
      <w:r w:rsidR="00BB57DE">
        <w:rPr>
          <w:highlight w:val="yellow"/>
        </w:rPr>
        <w:tab/>
      </w:r>
      <w:r w:rsidRPr="005E4F3B">
        <w:rPr>
          <w:highlight w:val="yellow"/>
        </w:rPr>
        <w:t>Earth Excavation, Grading</w:t>
      </w:r>
      <w:r w:rsidR="00F86184">
        <w:t xml:space="preserve"> </w:t>
      </w:r>
      <w:r w:rsidR="00A41A12">
        <w:rPr>
          <w:rFonts w:eastAsia="SimSun"/>
          <w:color w:val="FF0000"/>
        </w:rPr>
        <w:t>[</w:t>
      </w:r>
      <w:r w:rsidR="00D0371A">
        <w:rPr>
          <w:rFonts w:eastAsia="SimSun"/>
          <w:color w:val="FF0000"/>
        </w:rPr>
        <w:t>Renewal / New Construction</w:t>
      </w:r>
      <w:r w:rsidR="00A41A12">
        <w:rPr>
          <w:rFonts w:eastAsia="SimSun"/>
          <w:color w:val="FF0000"/>
        </w:rPr>
        <w:t>]</w:t>
      </w:r>
      <w:bookmarkEnd w:id="20"/>
      <w:r w:rsidRPr="00F52D25">
        <w:tab/>
      </w:r>
    </w:p>
    <w:p w14:paraId="4F404057" w14:textId="09821491" w:rsidR="00EC198B" w:rsidRDefault="00EC198B" w:rsidP="00CF6757">
      <w:pPr>
        <w:pStyle w:val="TRNSpecItalics"/>
      </w:pPr>
      <w:r w:rsidRPr="00F27494">
        <w:t>This Specification shall be read in conjunction with OPSS.MUNI 180 (</w:t>
      </w:r>
      <w:r w:rsidR="001E4950">
        <w:t>Apr 2025</w:t>
      </w:r>
      <w:r w:rsidRPr="00F27494">
        <w:t xml:space="preserve">) and </w:t>
      </w:r>
      <w:r w:rsidRPr="00F27494">
        <w:br/>
        <w:t>OPSS.MUNI 206 (Apr 2019).</w:t>
      </w:r>
    </w:p>
    <w:p w14:paraId="06C5CCE2" w14:textId="09259592" w:rsidR="00424DE7" w:rsidRPr="00BC586A" w:rsidRDefault="00424DE7" w:rsidP="00CF6757">
      <w:pPr>
        <w:pStyle w:val="TRNSpecItalics"/>
      </w:pPr>
      <w:r w:rsidRPr="00BC586A">
        <w:t xml:space="preserve">The Contractor shall comply with the on-site and excess soil requirements of O. Reg. 406/19 </w:t>
      </w:r>
      <w:r w:rsidR="0086728B" w:rsidRPr="00BC586A">
        <w:t>(On-Site and Excess Soil Management)</w:t>
      </w:r>
      <w:r w:rsidR="0086728B" w:rsidRPr="003C7D31">
        <w:t xml:space="preserve"> </w:t>
      </w:r>
      <w:r w:rsidRPr="00BC586A">
        <w:t xml:space="preserve">under the Ontario Environmental Protection Act and </w:t>
      </w:r>
      <w:r w:rsidRPr="00BC586A">
        <w:rPr>
          <w:highlight w:val="cyan"/>
        </w:rPr>
        <w:t xml:space="preserve">SC 16 </w:t>
      </w:r>
      <w:r w:rsidR="00C10EAE" w:rsidRPr="003C7D31">
        <w:rPr>
          <w:highlight w:val="cyan"/>
        </w:rPr>
        <w:t xml:space="preserve">– </w:t>
      </w:r>
      <w:r w:rsidRPr="00BC586A">
        <w:rPr>
          <w:highlight w:val="cyan"/>
        </w:rPr>
        <w:t>On-Site and Excess Soil Management of the Supplementary Conditions</w:t>
      </w:r>
      <w:r w:rsidRPr="00BC586A">
        <w:t>.</w:t>
      </w:r>
    </w:p>
    <w:p w14:paraId="6EF12D2F" w14:textId="77777777" w:rsidR="00EC198B" w:rsidRPr="00F52D25" w:rsidRDefault="00EC198B" w:rsidP="00CF6757">
      <w:pPr>
        <w:pStyle w:val="TRNSpecNormal"/>
      </w:pPr>
      <w:r w:rsidRPr="00F52D25">
        <w:rPr>
          <w:b/>
        </w:rPr>
        <w:t>206.07.01.04.01 Tolerances for Earth</w:t>
      </w:r>
      <w:r w:rsidRPr="00F52D25">
        <w:t xml:space="preserve"> is amended by the addition of the following:</w:t>
      </w:r>
    </w:p>
    <w:p w14:paraId="355F4D46" w14:textId="15128C52" w:rsidR="00EC198B" w:rsidRPr="00193DCF" w:rsidRDefault="00EC198B" w:rsidP="003C7D31">
      <w:pPr>
        <w:pStyle w:val="TRNSpecIndent10"/>
        <w:spacing w:line="240" w:lineRule="auto"/>
      </w:pPr>
      <w:r>
        <w:t xml:space="preserve">A grading tolerance of ± 30 mm is specified for subgrade construction. As this is a working tolerance only, it is expected that the Contractor will use it as such and not keep the subgrade consistently </w:t>
      </w:r>
      <w:r w:rsidR="000616B7">
        <w:t xml:space="preserve">low </w:t>
      </w:r>
      <w:r>
        <w:t>to replace granular material paid for by the cubic metre (m</w:t>
      </w:r>
      <w:r w:rsidRPr="69FAC264">
        <w:rPr>
          <w:vertAlign w:val="superscript"/>
        </w:rPr>
        <w:t>3</w:t>
      </w:r>
      <w:r>
        <w:t>).</w:t>
      </w:r>
    </w:p>
    <w:p w14:paraId="2424512B" w14:textId="01E7B4C5" w:rsidR="00EC198B" w:rsidRPr="00F52D25" w:rsidRDefault="00EC198B" w:rsidP="008860DE">
      <w:pPr>
        <w:pStyle w:val="SpecNormal"/>
      </w:pPr>
      <w:r w:rsidRPr="00193DCF">
        <w:t>The roadway surfaces shall be maintained to the grades, tolerances and densities currently in place until the surfaces are covered with granular materials. Any marks, ruts or indentations in the subgrade caused by vehicles, equipment or any other cause shall be removed/rectified prior to placing granular materials.</w:t>
      </w:r>
    </w:p>
    <w:p w14:paraId="204AB730" w14:textId="18564F94" w:rsidR="00EC198B" w:rsidRPr="00F52D25" w:rsidRDefault="00EC198B" w:rsidP="00CF6757">
      <w:pPr>
        <w:pStyle w:val="TRNSpecNormal"/>
      </w:pPr>
      <w:r w:rsidRPr="00F52D25">
        <w:rPr>
          <w:b/>
        </w:rPr>
        <w:t>206.07.03.1.03 Excavation Below Subgrade</w:t>
      </w:r>
      <w:r w:rsidRPr="00F52D25">
        <w:t xml:space="preserve"> is amended by deleti</w:t>
      </w:r>
      <w:r w:rsidR="00BC586A">
        <w:t>ng</w:t>
      </w:r>
      <w:r w:rsidRPr="00F52D25">
        <w:t xml:space="preserve"> the first sentence and replac</w:t>
      </w:r>
      <w:r w:rsidR="00BC586A">
        <w:t>ing it with</w:t>
      </w:r>
      <w:r w:rsidRPr="00F52D25">
        <w:t xml:space="preserve"> the following:</w:t>
      </w:r>
    </w:p>
    <w:p w14:paraId="6D627ABC" w14:textId="0DE04362" w:rsidR="00EC198B" w:rsidRPr="00F52D25" w:rsidRDefault="00EC198B" w:rsidP="003C7D31">
      <w:pPr>
        <w:pStyle w:val="TRNSpecIndent10"/>
        <w:spacing w:line="240" w:lineRule="auto"/>
      </w:pPr>
      <w:r w:rsidRPr="00193DCF">
        <w:t xml:space="preserve">All unsuitable materials under the roadway platform and within 1.2 m of the final grade, other than material excavated from swamps, shall be removed below subgrade as </w:t>
      </w:r>
      <w:r w:rsidR="003D3AE2">
        <w:t>indicated</w:t>
      </w:r>
      <w:r w:rsidRPr="00193DCF">
        <w:t xml:space="preserve"> by the </w:t>
      </w:r>
      <w:r w:rsidR="004B0BD3">
        <w:t>Owner</w:t>
      </w:r>
      <w:r w:rsidRPr="00193DCF">
        <w:t xml:space="preserve"> and disposed of in accordance with the requirements of subsection 206.07.03.05. The roadway platform for an urban section is defined to be from the back of the curb to the back of the curb on the opposite side of the road, and for a rural cross section to be from the edge of the shoulder to the edge of the shoulder on the opposite side of the road.</w:t>
      </w:r>
    </w:p>
    <w:p w14:paraId="760B7761" w14:textId="77777777" w:rsidR="00EC198B" w:rsidRPr="00F52D25" w:rsidRDefault="00EC198B" w:rsidP="00CF6757">
      <w:pPr>
        <w:pStyle w:val="TRNSpecNormal"/>
      </w:pPr>
      <w:r w:rsidRPr="00F52D25">
        <w:rPr>
          <w:b/>
        </w:rPr>
        <w:t>206.07.03.05 Management of Excavated Material</w:t>
      </w:r>
      <w:r w:rsidRPr="00F52D25">
        <w:t xml:space="preserve"> is amended by the addition of the following:</w:t>
      </w:r>
    </w:p>
    <w:p w14:paraId="30EFB276" w14:textId="7C19C81E" w:rsidR="00EC198B" w:rsidRPr="0010083A" w:rsidRDefault="00EC198B" w:rsidP="003C7D31">
      <w:pPr>
        <w:pStyle w:val="TRNSpecIndent10"/>
        <w:spacing w:line="240" w:lineRule="auto"/>
      </w:pPr>
      <w:bookmarkStart w:id="21" w:name="_Hlk133932617"/>
      <w:r>
        <w:t xml:space="preserve">Unless </w:t>
      </w:r>
      <w:r w:rsidR="001E685E">
        <w:t>indicated</w:t>
      </w:r>
      <w:r>
        <w:t xml:space="preserve"> otherwise in the Contract Documents, all surplus or unsuitable </w:t>
      </w:r>
      <w:r w:rsidRPr="0010083A">
        <w:t xml:space="preserve">excavated materials shall </w:t>
      </w:r>
      <w:r w:rsidR="004066ED">
        <w:t xml:space="preserve">be disposed of in </w:t>
      </w:r>
      <w:r w:rsidR="0086728B">
        <w:t xml:space="preserve">accordance </w:t>
      </w:r>
      <w:r w:rsidR="004066ED">
        <w:t xml:space="preserve">with </w:t>
      </w:r>
      <w:r w:rsidR="004066ED" w:rsidRPr="003C7D31">
        <w:t>O.</w:t>
      </w:r>
      <w:r w:rsidR="00C10EAE">
        <w:t xml:space="preserve"> </w:t>
      </w:r>
      <w:r w:rsidR="004066ED" w:rsidRPr="003C7D31">
        <w:t>Reg 406/19</w:t>
      </w:r>
      <w:r w:rsidR="004066ED">
        <w:t xml:space="preserve"> </w:t>
      </w:r>
      <w:r w:rsidR="00C10EAE" w:rsidRPr="0002708D">
        <w:t>(On-</w:t>
      </w:r>
      <w:r w:rsidR="00C10EAE">
        <w:t>S</w:t>
      </w:r>
      <w:r w:rsidR="00C10EAE" w:rsidRPr="0002708D">
        <w:t>ite and Excess Soil Management)</w:t>
      </w:r>
      <w:r w:rsidR="00C10EAE">
        <w:t xml:space="preserve"> under the Ontario </w:t>
      </w:r>
      <w:r w:rsidR="00C10EAE" w:rsidRPr="002068FD">
        <w:rPr>
          <w:i/>
          <w:iCs/>
        </w:rPr>
        <w:t>Environmental Protection Act</w:t>
      </w:r>
      <w:r w:rsidR="00C10EAE">
        <w:t xml:space="preserve"> </w:t>
      </w:r>
      <w:r w:rsidR="004066ED">
        <w:t xml:space="preserve">and </w:t>
      </w:r>
      <w:r w:rsidR="004066ED" w:rsidRPr="003C7D31">
        <w:rPr>
          <w:highlight w:val="cyan"/>
        </w:rPr>
        <w:t>SC 1</w:t>
      </w:r>
      <w:r w:rsidR="00424DE7" w:rsidRPr="003C7D31">
        <w:rPr>
          <w:highlight w:val="cyan"/>
        </w:rPr>
        <w:t>6</w:t>
      </w:r>
      <w:r w:rsidR="004066ED" w:rsidRPr="003C7D31">
        <w:rPr>
          <w:highlight w:val="cyan"/>
        </w:rPr>
        <w:t xml:space="preserve"> </w:t>
      </w:r>
      <w:r w:rsidR="00C10EAE">
        <w:rPr>
          <w:highlight w:val="cyan"/>
        </w:rPr>
        <w:t xml:space="preserve">– </w:t>
      </w:r>
      <w:r w:rsidR="004066ED" w:rsidRPr="003C7D31">
        <w:rPr>
          <w:highlight w:val="cyan"/>
        </w:rPr>
        <w:t xml:space="preserve">On-Site </w:t>
      </w:r>
      <w:r w:rsidR="00424DE7" w:rsidRPr="003C7D31">
        <w:rPr>
          <w:highlight w:val="cyan"/>
        </w:rPr>
        <w:t xml:space="preserve">and </w:t>
      </w:r>
      <w:r w:rsidR="004066ED" w:rsidRPr="003C7D31">
        <w:rPr>
          <w:highlight w:val="cyan"/>
        </w:rPr>
        <w:t xml:space="preserve">Excess Soil Management of </w:t>
      </w:r>
      <w:r w:rsidR="00424DE7" w:rsidRPr="003C7D31">
        <w:rPr>
          <w:highlight w:val="cyan"/>
        </w:rPr>
        <w:t xml:space="preserve">the </w:t>
      </w:r>
      <w:r w:rsidR="004066ED" w:rsidRPr="003C7D31">
        <w:rPr>
          <w:highlight w:val="cyan"/>
        </w:rPr>
        <w:t>Supplementary Conditions</w:t>
      </w:r>
      <w:r w:rsidR="004066ED" w:rsidRPr="00C10EAE">
        <w:rPr>
          <w:highlight w:val="cyan"/>
        </w:rPr>
        <w:t>.</w:t>
      </w:r>
    </w:p>
    <w:bookmarkEnd w:id="21"/>
    <w:p w14:paraId="769E13D5" w14:textId="7FB514B9" w:rsidR="00EC198B" w:rsidRDefault="00EC198B" w:rsidP="003C7D31">
      <w:pPr>
        <w:pStyle w:val="TRNSpecIndent10"/>
        <w:spacing w:line="240" w:lineRule="auto"/>
      </w:pPr>
      <w:r w:rsidRPr="0010083A">
        <w:t>Surplus material placed outside the road allowance shall be placed in a neat and</w:t>
      </w:r>
      <w:r>
        <w:t xml:space="preserve"> workmanlike manner so as not to cause a nuisance to the </w:t>
      </w:r>
      <w:r w:rsidR="00D31CDB">
        <w:t>Owner</w:t>
      </w:r>
      <w:r>
        <w:t>, the Local Municipality or private property owners.</w:t>
      </w:r>
    </w:p>
    <w:p w14:paraId="296BD0B6" w14:textId="77777777" w:rsidR="00EC198B" w:rsidRDefault="00EC198B" w:rsidP="00CF6757">
      <w:pPr>
        <w:pStyle w:val="TRNSpecNormal"/>
      </w:pPr>
      <w:r w:rsidRPr="00104C56">
        <w:rPr>
          <w:b/>
          <w:bCs/>
        </w:rPr>
        <w:t>206.07.03.06 Provision for Temporary Cover</w:t>
      </w:r>
      <w:r>
        <w:t xml:space="preserve"> is amended by the addition of the following:</w:t>
      </w:r>
    </w:p>
    <w:p w14:paraId="2832932F" w14:textId="196CFAB4" w:rsidR="00EC198B" w:rsidRPr="00F52D25" w:rsidRDefault="00EC198B" w:rsidP="003C7D31">
      <w:pPr>
        <w:pStyle w:val="TRNSpecIndent10"/>
        <w:spacing w:line="240" w:lineRule="auto"/>
      </w:pPr>
      <w:r w:rsidRPr="0010083A">
        <w:t xml:space="preserve">Cut or fill slopes that may be left without vegetative cover/erosion control blanket for more than 30 Days shall be treated with temporary </w:t>
      </w:r>
      <w:r w:rsidR="002509C1">
        <w:t xml:space="preserve">seeded compost material and/or </w:t>
      </w:r>
      <w:r w:rsidRPr="0010083A">
        <w:t>erosion control blanket. No additional payment will be made for this work. All costs</w:t>
      </w:r>
      <w:r>
        <w:t xml:space="preserve"> associated with this work shall be included in the unit price for this item.</w:t>
      </w:r>
    </w:p>
    <w:p w14:paraId="37454D56" w14:textId="77777777" w:rsidR="00EC198B" w:rsidRPr="00F52D25" w:rsidRDefault="00EC198B" w:rsidP="00CF6757">
      <w:pPr>
        <w:pStyle w:val="TRNSpecNormal"/>
      </w:pPr>
      <w:r w:rsidRPr="00F52D25">
        <w:rPr>
          <w:b/>
        </w:rPr>
        <w:lastRenderedPageBreak/>
        <w:t>206.07.04.01.02 Layer Compaction Method</w:t>
      </w:r>
      <w:r w:rsidRPr="00F52D25">
        <w:t xml:space="preserve"> is amended by the addition of the following to the second paragraph:</w:t>
      </w:r>
    </w:p>
    <w:p w14:paraId="78B4BF38" w14:textId="10D27DF5" w:rsidR="00EC198B" w:rsidRPr="00193DCF" w:rsidRDefault="00EC198B" w:rsidP="003C7D31">
      <w:pPr>
        <w:pStyle w:val="TRNSpecIndent10"/>
        <w:spacing w:line="240" w:lineRule="auto"/>
      </w:pPr>
      <w:r w:rsidRPr="00193DCF">
        <w:t xml:space="preserve">When the moisture content is too high, it shall be reduced by mixing dry material with the wet material or by drying the wet material by blading, discing or other </w:t>
      </w:r>
      <w:r w:rsidR="00D31CDB">
        <w:t>Owner</w:t>
      </w:r>
      <w:r w:rsidRPr="00193DCF">
        <w:t>-approved methods. When the moisture content is too low, it shall be raised to the optimum moisture content by the addition of water.</w:t>
      </w:r>
    </w:p>
    <w:p w14:paraId="4918C586" w14:textId="77777777" w:rsidR="00EC198B" w:rsidRPr="00F52D25" w:rsidRDefault="00EC198B" w:rsidP="003C7D31">
      <w:pPr>
        <w:pStyle w:val="TRNSpecIndent10"/>
        <w:spacing w:line="240" w:lineRule="auto"/>
      </w:pPr>
      <w:r w:rsidRPr="00193DCF">
        <w:t>No additional payment will be made for drying or adding water to embankment construction material.</w:t>
      </w:r>
    </w:p>
    <w:p w14:paraId="565E7B06" w14:textId="77777777" w:rsidR="00EC198B" w:rsidRPr="00F52D25" w:rsidRDefault="00EC198B" w:rsidP="00CF6757">
      <w:pPr>
        <w:pStyle w:val="TRNSpecNormal"/>
      </w:pPr>
      <w:r w:rsidRPr="00F52D25">
        <w:rPr>
          <w:b/>
        </w:rPr>
        <w:t>206.08 Quality Assurance</w:t>
      </w:r>
      <w:r w:rsidRPr="00F52D25">
        <w:t xml:space="preserve"> is amended by the addition of the following:</w:t>
      </w:r>
    </w:p>
    <w:p w14:paraId="01A26AC0" w14:textId="574AE10E" w:rsidR="00EC198B" w:rsidRPr="00F52D25" w:rsidRDefault="00EC198B" w:rsidP="003C7D31">
      <w:pPr>
        <w:pStyle w:val="TRNSpecIndent10"/>
        <w:spacing w:line="240" w:lineRule="auto"/>
      </w:pPr>
      <w:r w:rsidRPr="00F52D25">
        <w:t xml:space="preserve">The </w:t>
      </w:r>
      <w:r w:rsidR="00D31CDB">
        <w:t>Owner</w:t>
      </w:r>
      <w:r w:rsidRPr="00F52D25">
        <w:t xml:space="preserve"> </w:t>
      </w:r>
      <w:r w:rsidR="00844229">
        <w:t xml:space="preserve">may </w:t>
      </w:r>
      <w:r w:rsidRPr="00F52D25">
        <w:t xml:space="preserve">conduct random quality assurance checks on the completed subgrade using a level and rod. When requested, the Contractor shall provide the services of a person to assist the </w:t>
      </w:r>
      <w:r w:rsidR="00D31CDB">
        <w:t>Owner</w:t>
      </w:r>
      <w:r w:rsidRPr="00F52D25">
        <w:t xml:space="preserve"> in checking the grade.</w:t>
      </w:r>
    </w:p>
    <w:p w14:paraId="4EE60BDC" w14:textId="77777777" w:rsidR="00EC198B" w:rsidRDefault="00EC198B" w:rsidP="00CF6757">
      <w:pPr>
        <w:pStyle w:val="TRNSpecNormal"/>
      </w:pPr>
      <w:r w:rsidRPr="00F52D25">
        <w:rPr>
          <w:b/>
        </w:rPr>
        <w:t>206.09.01.01 Earth Excavation, Grading</w:t>
      </w:r>
      <w:r w:rsidRPr="00F52D25">
        <w:t xml:space="preserve"> is amended by the addition of the following:</w:t>
      </w:r>
    </w:p>
    <w:p w14:paraId="6A61D508" w14:textId="040BCA81" w:rsidR="00EC198B" w:rsidRPr="0010083A" w:rsidRDefault="00EC198B" w:rsidP="003C7D31">
      <w:pPr>
        <w:pStyle w:val="TRNSpecIndent10"/>
        <w:spacing w:line="240" w:lineRule="auto"/>
      </w:pPr>
      <w:r w:rsidRPr="00193DCF">
        <w:t xml:space="preserve">If excavation is carried out without the approval of the </w:t>
      </w:r>
      <w:r w:rsidR="004B0BD3">
        <w:t>Owner</w:t>
      </w:r>
      <w:r w:rsidRPr="00193DCF">
        <w:t xml:space="preserve">, no payment will </w:t>
      </w:r>
      <w:r w:rsidRPr="0010083A">
        <w:t>be made for the additional excavation.</w:t>
      </w:r>
    </w:p>
    <w:p w14:paraId="46367E9B" w14:textId="2D37225A" w:rsidR="00EC198B" w:rsidRPr="0010083A" w:rsidRDefault="00EC198B" w:rsidP="003C7D31">
      <w:pPr>
        <w:pStyle w:val="TRNSpecIndent10"/>
        <w:spacing w:line="240" w:lineRule="auto"/>
      </w:pPr>
      <w:r w:rsidRPr="0010083A">
        <w:t xml:space="preserve">Excavation additions or deletions shall be calculated from field tape measurements/elevations agreed to by the </w:t>
      </w:r>
      <w:r w:rsidR="00D31CDB">
        <w:t>Owner</w:t>
      </w:r>
      <w:r w:rsidRPr="0010083A">
        <w:t xml:space="preserve"> and the Contractor.</w:t>
      </w:r>
    </w:p>
    <w:p w14:paraId="33A3CCF6" w14:textId="77777777" w:rsidR="00EC198B" w:rsidRPr="0010083A" w:rsidRDefault="00EC198B" w:rsidP="003C7D31">
      <w:pPr>
        <w:pStyle w:val="TRNSpecIndent10"/>
        <w:spacing w:line="240" w:lineRule="auto"/>
      </w:pPr>
      <w:r w:rsidRPr="0010083A">
        <w:t>No quantities have been, or will be, included for payment for any cut in boulevards for the placement of topsoil and sod and for the placement of sidewalk. Likewise, no reduction has been made in the quantity of fill (borrow where applicable) for boulevards for the placement of sidewalk, topsoil and sod. The Contractor shall make allowance for this work in the appropriate Contract unit prices.</w:t>
      </w:r>
    </w:p>
    <w:p w14:paraId="2DFACC3D" w14:textId="4EA41DCC" w:rsidR="00EC198B" w:rsidRPr="0010083A" w:rsidRDefault="00EC198B" w:rsidP="003C7D31">
      <w:pPr>
        <w:pStyle w:val="TRNSpecIndent10"/>
        <w:spacing w:line="240" w:lineRule="auto"/>
      </w:pPr>
      <w:r w:rsidRPr="0010083A">
        <w:t>No quantities have been included for any driveway excavation or fill where the difference between the existing driveway grade and the proposed driveway subgrade at the slope limit of the roadway is 30 cm or less and no measurement will be made for such work. The Contractor shall carry out this work</w:t>
      </w:r>
      <w:r w:rsidR="00D3705D">
        <w:t>;</w:t>
      </w:r>
      <w:r w:rsidRPr="0010083A">
        <w:t xml:space="preserve"> the cost of </w:t>
      </w:r>
      <w:r w:rsidR="00D3705D">
        <w:t>which</w:t>
      </w:r>
      <w:r w:rsidRPr="0010083A">
        <w:t xml:space="preserve"> shall be included in the unit price for this item.</w:t>
      </w:r>
    </w:p>
    <w:p w14:paraId="097A15F5" w14:textId="31C7C3AD" w:rsidR="00EC198B" w:rsidRPr="00F52D25" w:rsidRDefault="00EC198B" w:rsidP="003C7D31">
      <w:pPr>
        <w:pStyle w:val="TRNSpecIndent10"/>
        <w:spacing w:line="240" w:lineRule="auto"/>
      </w:pPr>
      <w:r w:rsidRPr="0010083A">
        <w:t xml:space="preserve">When </w:t>
      </w:r>
      <w:r w:rsidR="003D3AE2">
        <w:t>requested</w:t>
      </w:r>
      <w:r w:rsidRPr="0010083A">
        <w:t xml:space="preserve"> by the </w:t>
      </w:r>
      <w:r w:rsidR="004B0BD3">
        <w:t>Owner</w:t>
      </w:r>
      <w:r w:rsidRPr="0010083A">
        <w:t xml:space="preserve">, the Contractor shall proof roll the subgrade with a heavy, non-vibratory, compaction unit and the cost of this work shall be included in the </w:t>
      </w:r>
      <w:r w:rsidRPr="00193DCF">
        <w:t>unit price for this item.</w:t>
      </w:r>
    </w:p>
    <w:p w14:paraId="2BA90AA8" w14:textId="77777777" w:rsidR="00EC198B" w:rsidRPr="00F52D25" w:rsidRDefault="00EC198B" w:rsidP="00CF6757">
      <w:pPr>
        <w:pStyle w:val="TRNSpecNormal"/>
        <w:rPr>
          <w:b/>
        </w:rPr>
      </w:pPr>
      <w:r w:rsidRPr="00F52D25">
        <w:rPr>
          <w:b/>
        </w:rPr>
        <w:t xml:space="preserve">206.09.02 Plan Quantity Measurement </w:t>
      </w:r>
      <w:r w:rsidRPr="00F52D25">
        <w:t>is amended by the addition of the following:</w:t>
      </w:r>
    </w:p>
    <w:p w14:paraId="63124259" w14:textId="372DA05A" w:rsidR="00EC198B" w:rsidRDefault="00EC198B" w:rsidP="003C7D31">
      <w:pPr>
        <w:pStyle w:val="TRNSpecIndent10"/>
        <w:spacing w:line="240" w:lineRule="auto"/>
      </w:pPr>
      <w:r w:rsidRPr="00F52D25">
        <w:t>The Contractor may dispute the quantity which is specified for payment on a plan quantity basis. Where there is a dispute, it shall be supported by calculations, elevations and any other evidence indicating why the plan quantity is believed to be in error.  If the plan quantity is found to be in error, payment will be made in accordance with the adjusted plan quantity.</w:t>
      </w:r>
    </w:p>
    <w:p w14:paraId="3534EC03" w14:textId="7B22F034" w:rsidR="00C54B3C" w:rsidRPr="005E4F3B" w:rsidRDefault="00C54B3C" w:rsidP="008860DE">
      <w:pPr>
        <w:pStyle w:val="Heading3"/>
        <w:rPr>
          <w:highlight w:val="yellow"/>
        </w:rPr>
      </w:pPr>
      <w:bookmarkStart w:id="22" w:name="_Toc214263968"/>
      <w:r w:rsidRPr="005E4F3B">
        <w:rPr>
          <w:highlight w:val="yellow"/>
        </w:rPr>
        <w:t>Item R2</w:t>
      </w:r>
      <w:r>
        <w:rPr>
          <w:highlight w:val="yellow"/>
        </w:rPr>
        <w:t>0</w:t>
      </w:r>
      <w:r w:rsidR="001D286D">
        <w:rPr>
          <w:highlight w:val="yellow"/>
        </w:rPr>
        <w:t>5</w:t>
      </w:r>
      <w:r>
        <w:rPr>
          <w:highlight w:val="yellow"/>
        </w:rPr>
        <w:tab/>
      </w:r>
      <w:r w:rsidRPr="005E4F3B">
        <w:rPr>
          <w:highlight w:val="yellow"/>
        </w:rPr>
        <w:t>Earth Borrow</w:t>
      </w:r>
      <w:r w:rsidRPr="00DC1E9A">
        <w:t xml:space="preserve"> </w:t>
      </w:r>
      <w:r>
        <w:rPr>
          <w:rFonts w:eastAsia="SimSun"/>
          <w:color w:val="FF0000"/>
        </w:rPr>
        <w:t>[Renewal / New Construction]</w:t>
      </w:r>
      <w:bookmarkEnd w:id="22"/>
    </w:p>
    <w:p w14:paraId="4A4EFD2A" w14:textId="77777777" w:rsidR="00C54B3C" w:rsidRDefault="00C54B3C" w:rsidP="00CF6757">
      <w:pPr>
        <w:pStyle w:val="TRNSpecItalics"/>
      </w:pPr>
      <w:r>
        <w:t xml:space="preserve">This Specification shall be read in conjunction with OPSS.MUNI 212 (Nov 2019). </w:t>
      </w:r>
    </w:p>
    <w:p w14:paraId="53531870" w14:textId="77777777" w:rsidR="00C54B3C" w:rsidRDefault="00C54B3C" w:rsidP="00CF6757">
      <w:pPr>
        <w:pStyle w:val="TRNSpecNormal"/>
      </w:pPr>
      <w:r>
        <w:lastRenderedPageBreak/>
        <w:t xml:space="preserve">If cut material is not available for use as fill, the Contractor shall </w:t>
      </w:r>
      <w:proofErr w:type="gramStart"/>
      <w:r>
        <w:t>supply</w:t>
      </w:r>
      <w:proofErr w:type="gramEnd"/>
      <w:r>
        <w:t xml:space="preserve"> and place borrow material. </w:t>
      </w:r>
    </w:p>
    <w:p w14:paraId="0A82184D" w14:textId="7A381A55" w:rsidR="00921290" w:rsidRDefault="00921290" w:rsidP="00921290">
      <w:pPr>
        <w:pStyle w:val="TRNSpecNormal"/>
      </w:pPr>
      <w:r w:rsidRPr="005E4F3B">
        <w:rPr>
          <w:b/>
          <w:bCs/>
        </w:rPr>
        <w:t>212.0</w:t>
      </w:r>
      <w:r>
        <w:rPr>
          <w:b/>
          <w:bCs/>
        </w:rPr>
        <w:t>5</w:t>
      </w:r>
      <w:r w:rsidRPr="005E4F3B">
        <w:rPr>
          <w:b/>
          <w:bCs/>
        </w:rPr>
        <w:t xml:space="preserve">.01 </w:t>
      </w:r>
      <w:r w:rsidR="00594771">
        <w:rPr>
          <w:b/>
          <w:bCs/>
        </w:rPr>
        <w:t>Earth Borrow</w:t>
      </w:r>
      <w:r>
        <w:t xml:space="preserve"> is amended by the addition of the following: </w:t>
      </w:r>
    </w:p>
    <w:p w14:paraId="5BE1B26B" w14:textId="0F14711C" w:rsidR="00FE6EE4" w:rsidRDefault="00FE6EE4" w:rsidP="00FE6EE4">
      <w:pPr>
        <w:pStyle w:val="TRNSpecIndent10"/>
        <w:spacing w:line="240" w:lineRule="auto"/>
      </w:pPr>
      <w:r w:rsidRPr="006C3EB8">
        <w:t xml:space="preserve">All earth borrow </w:t>
      </w:r>
      <w:r w:rsidRPr="00D34921">
        <w:t>shall</w:t>
      </w:r>
      <w:r w:rsidR="00300439">
        <w:t xml:space="preserve"> be in accordance with</w:t>
      </w:r>
      <w:r w:rsidR="008E7C78">
        <w:t xml:space="preserve"> the</w:t>
      </w:r>
      <w:r w:rsidR="00300439">
        <w:t xml:space="preserve"> MECP</w:t>
      </w:r>
      <w:r w:rsidR="008E7C78">
        <w:t>’s</w:t>
      </w:r>
      <w:r w:rsidR="00300439">
        <w:t xml:space="preserve"> </w:t>
      </w:r>
      <w:r w:rsidRPr="006C3EB8">
        <w:t>Rules for Soil Management and Excess Soil Quantity Standards</w:t>
      </w:r>
      <w:r w:rsidR="00300439">
        <w:t xml:space="preserve"> (current version)</w:t>
      </w:r>
      <w:r w:rsidR="00896A10">
        <w:t>, including but not limited to the following:</w:t>
      </w:r>
      <w:r w:rsidR="00300439">
        <w:t xml:space="preserve"> </w:t>
      </w:r>
    </w:p>
    <w:p w14:paraId="3EFBECF1" w14:textId="206443E2" w:rsidR="0041277C" w:rsidRDefault="00866892" w:rsidP="00A324CD">
      <w:pPr>
        <w:pStyle w:val="TRNSpecBullet"/>
        <w:numPr>
          <w:ilvl w:val="0"/>
          <w:numId w:val="38"/>
        </w:numPr>
      </w:pPr>
      <w:r>
        <w:t>Earth borrow</w:t>
      </w:r>
      <w:r w:rsidR="009B5422">
        <w:t>, at a minimum,</w:t>
      </w:r>
      <w:r>
        <w:t xml:space="preserve"> shall meet </w:t>
      </w:r>
      <w:r w:rsidR="00896A10">
        <w:t xml:space="preserve">the </w:t>
      </w:r>
      <w:r>
        <w:t xml:space="preserve">conditions for </w:t>
      </w:r>
      <w:r w:rsidRPr="006C3EB8">
        <w:t>“Industrial/Commercial/Community Property Use”</w:t>
      </w:r>
      <w:r>
        <w:t xml:space="preserve"> as specified in Table 2</w:t>
      </w:r>
      <w:r w:rsidR="00896A10">
        <w:t>; and</w:t>
      </w:r>
    </w:p>
    <w:p w14:paraId="0E252E75" w14:textId="1E44065B" w:rsidR="0041277C" w:rsidRDefault="00866892" w:rsidP="00A324CD">
      <w:pPr>
        <w:pStyle w:val="TRNSpecBullet"/>
        <w:numPr>
          <w:ilvl w:val="0"/>
          <w:numId w:val="38"/>
        </w:numPr>
      </w:pPr>
      <w:r>
        <w:t xml:space="preserve">Earth </w:t>
      </w:r>
      <w:proofErr w:type="gramStart"/>
      <w:r>
        <w:t>borrow</w:t>
      </w:r>
      <w:proofErr w:type="gramEnd"/>
      <w:r>
        <w:t xml:space="preserve"> </w:t>
      </w:r>
      <w:r w:rsidR="0041277C" w:rsidRPr="00300439">
        <w:t xml:space="preserve">placed in </w:t>
      </w:r>
      <w:r w:rsidR="00896A10">
        <w:t xml:space="preserve">an </w:t>
      </w:r>
      <w:r w:rsidR="0041277C">
        <w:t>E</w:t>
      </w:r>
      <w:r w:rsidR="0041277C" w:rsidRPr="00300439">
        <w:t xml:space="preserve">nvironmentally </w:t>
      </w:r>
      <w:r w:rsidR="0041277C">
        <w:t>S</w:t>
      </w:r>
      <w:r w:rsidR="0041277C" w:rsidRPr="00300439">
        <w:t xml:space="preserve">ensitive </w:t>
      </w:r>
      <w:r w:rsidR="0041277C">
        <w:t>A</w:t>
      </w:r>
      <w:r w:rsidR="0041277C" w:rsidRPr="00300439">
        <w:t>rea or within 30 metres of a water</w:t>
      </w:r>
      <w:r w:rsidR="0041277C">
        <w:t xml:space="preserve"> </w:t>
      </w:r>
      <w:r w:rsidR="0041277C" w:rsidRPr="00300439">
        <w:t>body</w:t>
      </w:r>
      <w:r w:rsidR="0041277C">
        <w:t xml:space="preserve"> shall meet </w:t>
      </w:r>
      <w:r w:rsidR="00896A10">
        <w:t xml:space="preserve">the </w:t>
      </w:r>
      <w:r w:rsidR="0041277C">
        <w:t xml:space="preserve">conditions </w:t>
      </w:r>
      <w:r>
        <w:t xml:space="preserve">specified </w:t>
      </w:r>
      <w:r w:rsidR="0041277C">
        <w:t>in Table 1</w:t>
      </w:r>
      <w:r w:rsidR="0041277C" w:rsidRPr="00300439">
        <w:t>.</w:t>
      </w:r>
    </w:p>
    <w:p w14:paraId="6D8F6653" w14:textId="5C855366" w:rsidR="00921290" w:rsidRPr="00754B54" w:rsidRDefault="00921290" w:rsidP="00754B54">
      <w:pPr>
        <w:pStyle w:val="TRNSpecIndent10"/>
        <w:spacing w:line="240" w:lineRule="auto"/>
      </w:pPr>
      <w:r w:rsidRPr="00754B54">
        <w:t xml:space="preserve">All earth borrow, at a minimum, </w:t>
      </w:r>
      <w:r w:rsidR="009B5422">
        <w:t xml:space="preserve">shall </w:t>
      </w:r>
      <w:r w:rsidRPr="00754B54">
        <w:t xml:space="preserve">meet the applicable Excess Soil Standards for the project area, as referenced by </w:t>
      </w:r>
      <w:r w:rsidR="00D34921" w:rsidRPr="00D34921">
        <w:t xml:space="preserve">O. Reg. 406/19 (On-Site and Excess Soil Management) under the Ontario </w:t>
      </w:r>
      <w:r w:rsidR="00D34921" w:rsidRPr="00754B54">
        <w:rPr>
          <w:i/>
          <w:iCs/>
        </w:rPr>
        <w:t>Environmental Protection Act</w:t>
      </w:r>
      <w:r w:rsidR="00D34921" w:rsidRPr="00D34921">
        <w:t>.</w:t>
      </w:r>
    </w:p>
    <w:p w14:paraId="35DD54E8" w14:textId="3AA1D5AF" w:rsidR="00C54B3C" w:rsidRDefault="00C54B3C" w:rsidP="00CF6757">
      <w:pPr>
        <w:pStyle w:val="TRNSpecNormal"/>
      </w:pPr>
      <w:r w:rsidRPr="005E4F3B">
        <w:rPr>
          <w:b/>
          <w:bCs/>
        </w:rPr>
        <w:t>212.07.01 General</w:t>
      </w:r>
      <w:r>
        <w:t xml:space="preserve"> is amended by the addition of the following: </w:t>
      </w:r>
    </w:p>
    <w:p w14:paraId="070F286B" w14:textId="5BD26215" w:rsidR="00C54B3C" w:rsidRPr="0010083A" w:rsidRDefault="00C54B3C" w:rsidP="003C7D31">
      <w:pPr>
        <w:pStyle w:val="TRNSpecIndent10"/>
        <w:spacing w:line="240" w:lineRule="auto"/>
      </w:pPr>
      <w:r w:rsidRPr="0010083A">
        <w:t xml:space="preserve">Surplus excavated material from sewer and culvert installations and road excavation may be used for </w:t>
      </w:r>
      <w:proofErr w:type="gramStart"/>
      <w:r w:rsidRPr="0010083A">
        <w:t>fill</w:t>
      </w:r>
      <w:proofErr w:type="gramEnd"/>
      <w:r w:rsidRPr="0010083A">
        <w:t xml:space="preserve"> at the Contractor’s option with the </w:t>
      </w:r>
      <w:r w:rsidR="004B0BD3">
        <w:t>Owner</w:t>
      </w:r>
      <w:r w:rsidRPr="0010083A">
        <w:t xml:space="preserve">’s approval. No quantity has been, or will be, included in the earth balance calculations for such surplus materials. </w:t>
      </w:r>
    </w:p>
    <w:p w14:paraId="6B8E4611" w14:textId="6110DF9F" w:rsidR="00C54B3C" w:rsidRDefault="00C54B3C" w:rsidP="00CF6757">
      <w:pPr>
        <w:pStyle w:val="TRNSpecNormal"/>
      </w:pPr>
      <w:r w:rsidRPr="005E4F3B">
        <w:rPr>
          <w:b/>
          <w:bCs/>
        </w:rPr>
        <w:t>212.09.01.01 Earth Borrow and Rock Borrow</w:t>
      </w:r>
      <w:r>
        <w:t xml:space="preserve"> is deleted in its entirety and replaced </w:t>
      </w:r>
      <w:r w:rsidR="00A9768A">
        <w:t>with</w:t>
      </w:r>
      <w:r>
        <w:t xml:space="preserve"> the following: </w:t>
      </w:r>
    </w:p>
    <w:p w14:paraId="4C22F907" w14:textId="5F5FC129" w:rsidR="00C54B3C" w:rsidRPr="005E4F3B" w:rsidRDefault="00C54B3C" w:rsidP="003C7D31">
      <w:pPr>
        <w:pStyle w:val="TRNSpecIndent10"/>
        <w:spacing w:line="240" w:lineRule="auto"/>
        <w:rPr>
          <w:b/>
          <w:bCs/>
        </w:rPr>
      </w:pPr>
      <w:r w:rsidRPr="005E4F3B">
        <w:rPr>
          <w:b/>
          <w:bCs/>
        </w:rPr>
        <w:t>212.09.01.01</w:t>
      </w:r>
      <w:r w:rsidR="00EA7BF0">
        <w:rPr>
          <w:b/>
          <w:bCs/>
        </w:rPr>
        <w:tab/>
      </w:r>
      <w:r w:rsidRPr="005E4F3B">
        <w:rPr>
          <w:b/>
          <w:bCs/>
        </w:rPr>
        <w:t>Earth Borrow and Rock Borrow</w:t>
      </w:r>
    </w:p>
    <w:p w14:paraId="74B86F4F" w14:textId="77777777" w:rsidR="00C54B3C" w:rsidRDefault="00C54B3C" w:rsidP="003C7D31">
      <w:pPr>
        <w:pStyle w:val="TRNSpecIndent10"/>
        <w:spacing w:line="240" w:lineRule="auto"/>
      </w:pPr>
      <w:r>
        <w:t>The quantity of borrow is measured in cubic metres (m</w:t>
      </w:r>
      <w:r w:rsidRPr="00851CC5">
        <w:rPr>
          <w:vertAlign w:val="superscript"/>
        </w:rPr>
        <w:t>3</w:t>
      </w:r>
      <w:r>
        <w:t xml:space="preserve">) and calculated as follows: </w:t>
      </w:r>
    </w:p>
    <w:p w14:paraId="62932DDF" w14:textId="77777777" w:rsidR="00C54B3C" w:rsidRPr="000A32A9" w:rsidRDefault="00C54B3C" w:rsidP="008860DE">
      <w:pPr>
        <w:pStyle w:val="SpecNormal"/>
        <w:ind w:firstLine="720"/>
      </w:pPr>
      <w:r w:rsidRPr="000A32A9">
        <w:t>Borrow Quantity = Fill Required – Available Cut</w:t>
      </w:r>
    </w:p>
    <w:p w14:paraId="4353ADBC" w14:textId="77777777" w:rsidR="00C54B3C" w:rsidRDefault="00C54B3C" w:rsidP="008860DE">
      <w:pPr>
        <w:pStyle w:val="SpecNormal"/>
      </w:pPr>
      <w:proofErr w:type="gramStart"/>
      <w:r>
        <w:t>where</w:t>
      </w:r>
      <w:proofErr w:type="gramEnd"/>
      <w:r>
        <w:t xml:space="preserve"> </w:t>
      </w:r>
    </w:p>
    <w:p w14:paraId="7C3CEA72" w14:textId="77777777" w:rsidR="00C54B3C" w:rsidRPr="00476521" w:rsidRDefault="00C54B3C" w:rsidP="008860DE">
      <w:pPr>
        <w:pStyle w:val="SpecNormal"/>
        <w:ind w:left="1440"/>
      </w:pPr>
      <w:r w:rsidRPr="000A32A9">
        <w:t>Fill Required</w:t>
      </w:r>
      <w:r w:rsidRPr="00476521">
        <w:t xml:space="preserve"> = the theoretical volume calculated from the cross-sections and includes embankment </w:t>
      </w:r>
      <w:proofErr w:type="gramStart"/>
      <w:r w:rsidRPr="00476521">
        <w:t>fill,</w:t>
      </w:r>
      <w:proofErr w:type="gramEnd"/>
      <w:r w:rsidRPr="00476521">
        <w:t xml:space="preserve"> driveway fills and fill to replace stripping under fills</w:t>
      </w:r>
    </w:p>
    <w:p w14:paraId="47FB1FDC" w14:textId="77777777" w:rsidR="00C54B3C" w:rsidRDefault="00C54B3C" w:rsidP="008860DE">
      <w:pPr>
        <w:pStyle w:val="SpecNormal"/>
        <w:ind w:left="1440"/>
      </w:pPr>
      <w:r w:rsidRPr="000A32A9">
        <w:t>Available Cut</w:t>
      </w:r>
      <w:r w:rsidRPr="00476521">
        <w:t xml:space="preserve"> = the theoretical volume obtained after deductions are made from the total excavation quantity for topsoil, unsuitable material (if any), and any additions to, or deductions from, the theoretical quantities</w:t>
      </w:r>
      <w:r>
        <w:t xml:space="preserve">. </w:t>
      </w:r>
    </w:p>
    <w:p w14:paraId="08020BEC" w14:textId="77777777" w:rsidR="00C54B3C" w:rsidRDefault="00C54B3C" w:rsidP="003C7D31">
      <w:pPr>
        <w:pStyle w:val="TRNSpecIndent10"/>
        <w:spacing w:line="240" w:lineRule="auto"/>
      </w:pPr>
      <w:r>
        <w:t xml:space="preserve">No actual measurement will be made of the borrow pit. During construction, if the actual excavation, the amount of topsoil or the quantity of unsuitable material varies from the estimate, then adjustments will be made to account for these variations. When calculating the volume of fill from the theoretical cross-sections, the neat volume will be </w:t>
      </w:r>
      <w:proofErr w:type="gramStart"/>
      <w:r>
        <w:t>used</w:t>
      </w:r>
      <w:proofErr w:type="gramEnd"/>
      <w:r>
        <w:t xml:space="preserve"> and a </w:t>
      </w:r>
      <w:r w:rsidRPr="000A32A9">
        <w:rPr>
          <w:highlight w:val="green"/>
        </w:rPr>
        <w:t>15%</w:t>
      </w:r>
      <w:r>
        <w:t xml:space="preserve"> shrinkage factor will be added. The 30 mm grading tolerance will not apply and will not be used in calculations.</w:t>
      </w:r>
    </w:p>
    <w:p w14:paraId="3A648F17" w14:textId="11B1F5A5" w:rsidR="00C369F3" w:rsidRDefault="00C369F3" w:rsidP="008860DE">
      <w:pPr>
        <w:pStyle w:val="Heading3"/>
      </w:pPr>
      <w:bookmarkStart w:id="23" w:name="_Toc214263969"/>
      <w:r w:rsidRPr="00503D5F">
        <w:t>Item R20</w:t>
      </w:r>
      <w:r w:rsidR="001D286D">
        <w:t>6</w:t>
      </w:r>
      <w:r w:rsidRPr="00503D5F">
        <w:tab/>
      </w:r>
      <w:bookmarkStart w:id="24" w:name="_Hlk136591757"/>
      <w:r>
        <w:t xml:space="preserve">Unsuitable Material Removal, Disposal and Backfill </w:t>
      </w:r>
      <w:bookmarkEnd w:id="24"/>
      <w:r w:rsidRPr="001C001C">
        <w:rPr>
          <w:highlight w:val="green"/>
        </w:rPr>
        <w:t>(Provisional)</w:t>
      </w:r>
      <w:r>
        <w:t xml:space="preserve"> </w:t>
      </w:r>
      <w:r>
        <w:rPr>
          <w:rFonts w:eastAsia="SimSun"/>
          <w:color w:val="FF0000"/>
        </w:rPr>
        <w:t>[New Construction]</w:t>
      </w:r>
      <w:bookmarkEnd w:id="23"/>
    </w:p>
    <w:p w14:paraId="66A97628" w14:textId="5E5BA75C" w:rsidR="004C5815" w:rsidRDefault="004C5815" w:rsidP="00CF6757">
      <w:pPr>
        <w:pStyle w:val="TRNSpecItalics"/>
      </w:pPr>
      <w:r w:rsidRPr="00F27494">
        <w:t>This Specification shall be read in conjunction with OPSS.MUNI 180 (</w:t>
      </w:r>
      <w:r w:rsidR="001E4950">
        <w:t>Apr 2025</w:t>
      </w:r>
      <w:r w:rsidRPr="00F27494">
        <w:t xml:space="preserve">) and </w:t>
      </w:r>
      <w:r w:rsidRPr="00F27494">
        <w:br/>
        <w:t>OPSS.MUNI 206 (Apr 2019).</w:t>
      </w:r>
    </w:p>
    <w:p w14:paraId="0E26BEEA" w14:textId="4FBCE51E" w:rsidR="004C5815" w:rsidRPr="00A620A2" w:rsidRDefault="004C5815" w:rsidP="00CF6757">
      <w:pPr>
        <w:pStyle w:val="TRNSpecItalics"/>
      </w:pPr>
      <w:r w:rsidRPr="00A620A2">
        <w:lastRenderedPageBreak/>
        <w:t>The Contractor shall comply with the on-site and excess soil requirements of O. Reg. 406/19</w:t>
      </w:r>
      <w:r w:rsidR="0086728B" w:rsidRPr="003C7D31">
        <w:t xml:space="preserve"> </w:t>
      </w:r>
      <w:r w:rsidR="0086728B" w:rsidRPr="00A620A2">
        <w:t>(On-Site and Excess Soil Management)</w:t>
      </w:r>
      <w:r w:rsidRPr="00A620A2">
        <w:t xml:space="preserve"> 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1B18A5B1" w14:textId="7E4FD71E" w:rsidR="00C369F3" w:rsidRDefault="00C369F3" w:rsidP="00CF6757">
      <w:pPr>
        <w:pStyle w:val="TRNSpecNormal"/>
      </w:pPr>
      <w:r>
        <w:t>Th</w:t>
      </w:r>
      <w:r w:rsidR="004A05F5">
        <w:t>is</w:t>
      </w:r>
      <w:r>
        <w:t xml:space="preserve"> item</w:t>
      </w:r>
      <w:r w:rsidR="004A05F5">
        <w:t xml:space="preserve"> is</w:t>
      </w:r>
      <w:r>
        <w:t xml:space="preserve"> for the excavation, removal, handling and disposal of unsuitable material and replacement with competent fill and/or material specified for </w:t>
      </w:r>
      <w:r w:rsidRPr="00652C12">
        <w:t xml:space="preserve">road </w:t>
      </w:r>
      <w:r w:rsidR="004A05F5" w:rsidRPr="00652C12">
        <w:t>construction</w:t>
      </w:r>
      <w:r w:rsidRPr="00652C12">
        <w:t xml:space="preserve">, watermain or sewer installation. Identification, delineation and volume of unsuitable material and competent fill will be determined by the </w:t>
      </w:r>
      <w:r w:rsidR="00AA2E9F">
        <w:t>Owner</w:t>
      </w:r>
      <w:r w:rsidR="00B62809">
        <w:t xml:space="preserve"> and/or the Owner</w:t>
      </w:r>
      <w:r w:rsidR="00AA2E9F">
        <w:t xml:space="preserve">’s </w:t>
      </w:r>
      <w:r w:rsidR="003F61CB" w:rsidRPr="00652C12">
        <w:t>G</w:t>
      </w:r>
      <w:r w:rsidRPr="00652C12">
        <w:t xml:space="preserve">eotechnical or </w:t>
      </w:r>
      <w:r w:rsidR="003F61CB" w:rsidRPr="00652C12">
        <w:t>E</w:t>
      </w:r>
      <w:r w:rsidRPr="00652C12">
        <w:t xml:space="preserve">nvironmental </w:t>
      </w:r>
      <w:r w:rsidR="003F61CB" w:rsidRPr="00652C12">
        <w:t>C</w:t>
      </w:r>
      <w:r w:rsidRPr="00652C12">
        <w:t>onsultant</w:t>
      </w:r>
      <w:r>
        <w:t>.</w:t>
      </w:r>
      <w:r w:rsidR="00B11852">
        <w:t xml:space="preserve"> </w:t>
      </w:r>
    </w:p>
    <w:p w14:paraId="5BAED28E" w14:textId="0238F3A8" w:rsidR="00C369F3" w:rsidRDefault="00C369F3" w:rsidP="00CF6757">
      <w:pPr>
        <w:pStyle w:val="TRNSpecNormal"/>
      </w:pPr>
      <w:r>
        <w:t>The Contractor shall provide documentation</w:t>
      </w:r>
      <w:r w:rsidR="00FE7C5C">
        <w:t xml:space="preserve"> satisfactory to the</w:t>
      </w:r>
      <w:r w:rsidR="00F94E29">
        <w:t xml:space="preserve"> Owner and the</w:t>
      </w:r>
      <w:r>
        <w:t xml:space="preserve"> </w:t>
      </w:r>
      <w:r w:rsidR="00AA2E9F">
        <w:t xml:space="preserve">Owner’s </w:t>
      </w:r>
      <w:r w:rsidR="00FE7C5C">
        <w:t xml:space="preserve">Geotechnical or Environmental Consultant </w:t>
      </w:r>
      <w:r>
        <w:t xml:space="preserve">proving that the replacement competent fill has been adequately tested (as applicable) using a properly certified testing facility, including a statement that the fill is suitable for the intended purpose and does not contain any substances that exceed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4A05F5">
        <w:rPr>
          <w:i/>
          <w:iCs/>
        </w:rPr>
        <w:t>Environmental Protection Act</w:t>
      </w:r>
      <w:r>
        <w:t>). The Contractor shall submit</w:t>
      </w:r>
      <w:r w:rsidR="004A05F5">
        <w:t xml:space="preserve"> paid</w:t>
      </w:r>
      <w:r w:rsidR="00214048">
        <w:t xml:space="preserve"> invoices</w:t>
      </w:r>
      <w:r w:rsidR="004A05F5">
        <w:t xml:space="preserve"> </w:t>
      </w:r>
      <w:r w:rsidR="0004196E">
        <w:t>for</w:t>
      </w:r>
      <w:r w:rsidR="004A05F5">
        <w:t xml:space="preserve"> the fill materials, along with </w:t>
      </w:r>
      <w:r>
        <w:t>analytical results</w:t>
      </w:r>
      <w:r w:rsidR="004A05F5">
        <w:t xml:space="preserve"> and</w:t>
      </w:r>
      <w:r>
        <w:t xml:space="preserve"> certified statements regarding fill quality </w:t>
      </w:r>
      <w:r w:rsidR="004A05F5">
        <w:t xml:space="preserve">if provided by the </w:t>
      </w:r>
      <w:r w:rsidR="00250705">
        <w:t xml:space="preserve">fill </w:t>
      </w:r>
      <w:r w:rsidR="004A05F5">
        <w:t xml:space="preserve">source site. </w:t>
      </w:r>
    </w:p>
    <w:p w14:paraId="39EC2CBD" w14:textId="77777777" w:rsidR="004A05F5" w:rsidRPr="005E4F3B" w:rsidRDefault="004A05F5" w:rsidP="00CF6757">
      <w:pPr>
        <w:pStyle w:val="TRNSpecNormal"/>
        <w:rPr>
          <w:b/>
          <w:bCs/>
        </w:rPr>
      </w:pPr>
      <w:r w:rsidRPr="005E4F3B">
        <w:rPr>
          <w:b/>
          <w:bCs/>
        </w:rPr>
        <w:t>Measurement for Payment</w:t>
      </w:r>
    </w:p>
    <w:p w14:paraId="347D1B03" w14:textId="2EEFD003" w:rsidR="004A05F5" w:rsidRDefault="004A05F5" w:rsidP="00CF6757">
      <w:pPr>
        <w:pStyle w:val="TRNSpecNormal"/>
      </w:pPr>
      <w:r>
        <w:t>Measurement for payment shall be per cubic metre (</w:t>
      </w:r>
      <w:r w:rsidRPr="003C7D31">
        <w:t>m</w:t>
      </w:r>
      <w:r>
        <w:rPr>
          <w:vertAlign w:val="superscript"/>
        </w:rPr>
        <w:t>3</w:t>
      </w:r>
      <w:r>
        <w:t>) of unsuitable material removed, disposed of</w:t>
      </w:r>
      <w:r w:rsidR="004C5815">
        <w:t xml:space="preserve"> </w:t>
      </w:r>
      <w:r>
        <w:t>and backfilled</w:t>
      </w:r>
      <w:r w:rsidR="004C5815">
        <w:t xml:space="preserve"> with suitable material</w:t>
      </w:r>
      <w:r w:rsidR="00B57F79">
        <w:t xml:space="preserve">. The Contractor and </w:t>
      </w:r>
      <w:r w:rsidR="00454E24">
        <w:t xml:space="preserve">the </w:t>
      </w:r>
      <w:r w:rsidR="004B0BD3">
        <w:t>Owner</w:t>
      </w:r>
      <w:r w:rsidR="00B57F79">
        <w:t xml:space="preserve"> shall record the volume of the unsuitable material that is excavated and removed off</w:t>
      </w:r>
      <w:r w:rsidR="009032EB">
        <w:t xml:space="preserve"> S</w:t>
      </w:r>
      <w:r w:rsidR="00B57F79">
        <w:t xml:space="preserve">ite and provide the </w:t>
      </w:r>
      <w:r w:rsidR="00AA2E9F">
        <w:t xml:space="preserve">Owner’s </w:t>
      </w:r>
      <w:r w:rsidR="00B57F79">
        <w:t>Geotechnical or Environmental Consultant with supporting documentation.</w:t>
      </w:r>
      <w:r w:rsidR="004C5815">
        <w:t xml:space="preserve"> </w:t>
      </w:r>
    </w:p>
    <w:p w14:paraId="3E821F73" w14:textId="77777777" w:rsidR="004A05F5" w:rsidRPr="005E4F3B" w:rsidRDefault="004A05F5" w:rsidP="00CF6757">
      <w:pPr>
        <w:pStyle w:val="TRNSpecNormal"/>
        <w:rPr>
          <w:b/>
          <w:bCs/>
        </w:rPr>
      </w:pPr>
      <w:r w:rsidRPr="005E4F3B">
        <w:rPr>
          <w:b/>
          <w:bCs/>
        </w:rPr>
        <w:t>Basis of Payment</w:t>
      </w:r>
    </w:p>
    <w:p w14:paraId="20FD650F" w14:textId="77777777" w:rsidR="004A05F5" w:rsidRDefault="004A05F5" w:rsidP="00CF6757">
      <w:pPr>
        <w:pStyle w:val="TRNSpecNormal"/>
      </w:pPr>
      <w:r>
        <w:t>Payment shall be made at the unit price and shall be full compensation for all labour, equipment and materials necessary to complete the work as specified.</w:t>
      </w:r>
    </w:p>
    <w:p w14:paraId="4097A03D" w14:textId="16C2F8F4" w:rsidR="0006222D" w:rsidRPr="00212EB2" w:rsidRDefault="0006222D" w:rsidP="008860DE">
      <w:pPr>
        <w:pStyle w:val="Heading3"/>
        <w:rPr>
          <w:highlight w:val="yellow"/>
        </w:rPr>
      </w:pPr>
      <w:bookmarkStart w:id="25" w:name="_Toc214263970"/>
      <w:r w:rsidRPr="000C7A5B">
        <w:t>Item R</w:t>
      </w:r>
      <w:r>
        <w:t>20</w:t>
      </w:r>
      <w:r w:rsidR="001D286D">
        <w:t>7</w:t>
      </w:r>
      <w:r w:rsidRPr="000C7A5B">
        <w:tab/>
        <w:t>Impacted Material Removal, Disposal and Backfill</w:t>
      </w:r>
      <w:r>
        <w:t xml:space="preserve"> </w:t>
      </w:r>
      <w:r w:rsidRPr="00B557AD">
        <w:rPr>
          <w:highlight w:val="green"/>
        </w:rPr>
        <w:t>(Provisional)</w:t>
      </w:r>
      <w:r w:rsidRPr="000C7A5B">
        <w:t xml:space="preserve"> </w:t>
      </w:r>
      <w:r w:rsidRPr="004F6270">
        <w:rPr>
          <w:rFonts w:eastAsia="SimSun"/>
          <w:color w:val="FF0000"/>
        </w:rPr>
        <w:t>[</w:t>
      </w:r>
      <w:r>
        <w:rPr>
          <w:rFonts w:eastAsia="SimSun"/>
          <w:color w:val="FF0000"/>
        </w:rPr>
        <w:t>New Construction]</w:t>
      </w:r>
      <w:bookmarkEnd w:id="25"/>
    </w:p>
    <w:p w14:paraId="13EB110A" w14:textId="7D306676" w:rsidR="0006222D" w:rsidRDefault="0006222D" w:rsidP="00CF6757">
      <w:pPr>
        <w:pStyle w:val="TRNSpecItalics"/>
      </w:pPr>
      <w:r>
        <w:t>This Specification shall be read in conjunction with OPSS.MUNI 180 (</w:t>
      </w:r>
      <w:r w:rsidR="001E4950">
        <w:t>Apr 2025</w:t>
      </w:r>
      <w:r>
        <w:t>) and OPSS.MUNI 206 (Apr 2019).</w:t>
      </w:r>
    </w:p>
    <w:p w14:paraId="3BF96E0C" w14:textId="66C62BC5" w:rsidR="0006222D" w:rsidRPr="00A620A2" w:rsidRDefault="0006222D" w:rsidP="00CF6757">
      <w:pPr>
        <w:pStyle w:val="TRNSpecItalics"/>
      </w:pPr>
      <w:r w:rsidRPr="00A620A2">
        <w:t xml:space="preserve">The Contractor shall comply with the on-site and excess soil requirements of O. Reg. 406/19 </w:t>
      </w:r>
      <w:r w:rsidR="0086728B" w:rsidRPr="00A620A2">
        <w:t xml:space="preserve">(On-Site and Excess Soil Management) </w:t>
      </w:r>
      <w:r w:rsidRPr="00A620A2">
        <w:t xml:space="preserve">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6AFF8BC9" w14:textId="2B59A59A" w:rsidR="0006222D" w:rsidRDefault="0006222D" w:rsidP="00CF6757">
      <w:pPr>
        <w:pStyle w:val="TRNSpecNormal"/>
      </w:pPr>
      <w:r>
        <w:t xml:space="preserve">This item is for the excavation, removal, handling and disposal of impacted and suspected impacted material exceeding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8A1557">
        <w:rPr>
          <w:i/>
          <w:iCs/>
        </w:rPr>
        <w:t>Environmental Protection Act</w:t>
      </w:r>
      <w:r>
        <w:t xml:space="preserve"> or meet</w:t>
      </w:r>
      <w:r w:rsidR="005E359D">
        <w:t>ing</w:t>
      </w:r>
      <w:r>
        <w:t xml:space="preserve"> the definition of a hazardous or subject waste as defined by Reg. 347 </w:t>
      </w:r>
      <w:r w:rsidR="00A620A2">
        <w:t>(</w:t>
      </w:r>
      <w:r>
        <w:t xml:space="preserve">General – </w:t>
      </w:r>
      <w:r w:rsidRPr="00B57F79">
        <w:t>Waste Management</w:t>
      </w:r>
      <w:r w:rsidR="00A620A2">
        <w:t>)</w:t>
      </w:r>
      <w:r w:rsidRPr="00B57F79">
        <w:t xml:space="preserve"> </w:t>
      </w:r>
      <w:r w:rsidR="005E359D">
        <w:t xml:space="preserve">under the </w:t>
      </w:r>
      <w:r w:rsidR="005E359D" w:rsidRPr="00EA3751">
        <w:t>Ontario</w:t>
      </w:r>
      <w:r w:rsidR="005E359D" w:rsidRPr="00B57F79">
        <w:rPr>
          <w:i/>
          <w:iCs/>
        </w:rPr>
        <w:t xml:space="preserve"> Environmental Protection Act</w:t>
      </w:r>
      <w:r w:rsidR="005E359D" w:rsidRPr="00B57F79">
        <w:t xml:space="preserve"> </w:t>
      </w:r>
      <w:r w:rsidRPr="00B57F79">
        <w:t xml:space="preserve">or waste under Part V of the </w:t>
      </w:r>
      <w:r w:rsidRPr="003C7D31">
        <w:t>Ontario</w:t>
      </w:r>
      <w:r w:rsidRPr="00B57F79">
        <w:rPr>
          <w:i/>
          <w:iCs/>
        </w:rPr>
        <w:t xml:space="preserve"> Environmental Protection Act</w:t>
      </w:r>
      <w:r w:rsidRPr="00B57F79">
        <w:t xml:space="preserve"> and replacement with competent fill and/or material specified for road construction, watermain or sewer installation.</w:t>
      </w:r>
      <w:r>
        <w:t xml:space="preserve">   </w:t>
      </w:r>
    </w:p>
    <w:p w14:paraId="68A29E85" w14:textId="705D63D4" w:rsidR="0006222D" w:rsidRDefault="0006222D" w:rsidP="00CF6757">
      <w:pPr>
        <w:pStyle w:val="TRNSpecNormal"/>
      </w:pPr>
      <w:r>
        <w:lastRenderedPageBreak/>
        <w:t xml:space="preserve">Suspected impacted material includes, but is not limited to, soil, water, groundwater and/or sediment which exhibits an unnatural appearance, garbage, debris, staining, sheen or odour that would indicate the possible presence of impacts.  Assessment, delineation, treatment and/or removal of impacted or suspected impacted material should take place only under the direction of the </w:t>
      </w:r>
      <w:r w:rsidR="00F94E29">
        <w:t xml:space="preserve">Owner and the </w:t>
      </w:r>
      <w:r w:rsidR="00F45FC1">
        <w:t xml:space="preserve">Owner’s </w:t>
      </w:r>
      <w:r>
        <w:t xml:space="preserve">Geotechnical or Environmental Consultant.  </w:t>
      </w:r>
      <w:r w:rsidR="001D2E7F">
        <w:t>On Site, t</w:t>
      </w:r>
      <w:r>
        <w:t>he</w:t>
      </w:r>
      <w:r w:rsidR="00F94E29">
        <w:t xml:space="preserve"> Owner and the</w:t>
      </w:r>
      <w:r>
        <w:t xml:space="preserve"> </w:t>
      </w:r>
      <w:r w:rsidR="00F45FC1">
        <w:t xml:space="preserve">Owner’s </w:t>
      </w:r>
      <w:r>
        <w:t xml:space="preserve">Geotechnical or Environmental Consultant will assess, delineate, identify and determine the volume of impacted or suspected impacted material and competent fill. </w:t>
      </w:r>
    </w:p>
    <w:p w14:paraId="41A841F0" w14:textId="482E63E9" w:rsidR="0006222D" w:rsidRDefault="0006222D" w:rsidP="00CF6757">
      <w:pPr>
        <w:pStyle w:val="TRNSpecNormal"/>
      </w:pPr>
      <w:r>
        <w:t xml:space="preserve">All sampling and testing </w:t>
      </w:r>
      <w:r w:rsidR="001D2E7F">
        <w:t xml:space="preserve">shall </w:t>
      </w:r>
      <w:r>
        <w:t xml:space="preserve">be performed and paid for by the Contractor under the direction of the </w:t>
      </w:r>
      <w:r w:rsidR="00F45FC1">
        <w:t xml:space="preserve">Owner’s </w:t>
      </w:r>
      <w:r>
        <w:t xml:space="preserve">Geotechnical or Environmental Consultant with results issued to the </w:t>
      </w:r>
      <w:r w:rsidR="004B0BD3">
        <w:t>Owner</w:t>
      </w:r>
      <w:r>
        <w:t xml:space="preserve">. The sampling and analysis completed </w:t>
      </w:r>
      <w:r w:rsidR="001D2E7F">
        <w:t>must</w:t>
      </w:r>
      <w:r>
        <w:t xml:space="preserve"> be satisfactory to the</w:t>
      </w:r>
      <w:r w:rsidR="00F94E29">
        <w:t xml:space="preserve"> Owner and the</w:t>
      </w:r>
      <w:r w:rsidR="00F45FC1">
        <w:t xml:space="preserve"> Owner’s </w:t>
      </w:r>
      <w:r>
        <w:t>Geotechnical or Environmental Consultant.</w:t>
      </w:r>
    </w:p>
    <w:p w14:paraId="6EF6640F" w14:textId="36BBB3D7" w:rsidR="0006222D" w:rsidRDefault="0006222D" w:rsidP="00CF6757">
      <w:pPr>
        <w:pStyle w:val="TRNSpecNormal"/>
      </w:pPr>
      <w:r>
        <w:t xml:space="preserve">Excavated hazardous and waste material must be disposed of at an approved, registered waste disposal site capable of receiving the type of hazardous waste or waste as authorized under Part V of the </w:t>
      </w:r>
      <w:r w:rsidR="0086728B">
        <w:t xml:space="preserve">Ontario </w:t>
      </w:r>
      <w:r w:rsidRPr="003C7D31">
        <w:rPr>
          <w:i/>
          <w:iCs/>
        </w:rPr>
        <w:t>Environmental Protection Act</w:t>
      </w:r>
      <w:r>
        <w:t xml:space="preserve">.  Proof of the approval issued by the </w:t>
      </w:r>
      <w:r w:rsidR="00380B85">
        <w:t xml:space="preserve">MECP </w:t>
      </w:r>
      <w:r>
        <w:t>and an agreement with the site to accept the type of material to be disposed of must be provided</w:t>
      </w:r>
      <w:r w:rsidR="00F45FC1">
        <w:t xml:space="preserve"> to the Owner</w:t>
      </w:r>
      <w:r>
        <w:t xml:space="preserve">. </w:t>
      </w:r>
    </w:p>
    <w:p w14:paraId="7D698569" w14:textId="217D24C9" w:rsidR="0006222D" w:rsidRDefault="0006222D" w:rsidP="00CF6757">
      <w:pPr>
        <w:pStyle w:val="TRNSpecNormal"/>
      </w:pPr>
      <w:r>
        <w:t xml:space="preserve">Impacted material that exceeds the applicable generic full depth site condition standards </w:t>
      </w:r>
      <w:r w:rsidR="005E359D">
        <w:t>of</w:t>
      </w:r>
      <w:r>
        <w:t xml:space="preserve"> O. Reg. 153/04 </w:t>
      </w:r>
      <w:r w:rsidR="005E359D">
        <w:t>(</w:t>
      </w:r>
      <w:r>
        <w:t>Records of Site Condition – Part XV.1 of the Act</w:t>
      </w:r>
      <w:r w:rsidR="005E359D">
        <w:t>)</w:t>
      </w:r>
      <w:r>
        <w:t xml:space="preserve"> </w:t>
      </w:r>
      <w:r w:rsidRPr="008A1557">
        <w:t xml:space="preserve">under the Ontario </w:t>
      </w:r>
      <w:r w:rsidRPr="008A1557">
        <w:rPr>
          <w:i/>
          <w:iCs/>
        </w:rPr>
        <w:t>Environmental Protection Act</w:t>
      </w:r>
      <w:r>
        <w:t xml:space="preserve"> may either be (i) disposed of at an approved, registered waste disposal site capable of receiving the type of impacted material as authorized under Part V of the </w:t>
      </w:r>
      <w:r w:rsidR="0086728B">
        <w:t xml:space="preserve">Ontario </w:t>
      </w:r>
      <w:r w:rsidRPr="008A1557">
        <w:rPr>
          <w:i/>
          <w:iCs/>
        </w:rPr>
        <w:t>Environmental Protection Act</w:t>
      </w:r>
      <w:r>
        <w:t xml:space="preserve"> (proof of the approval issued by the </w:t>
      </w:r>
      <w:r w:rsidR="00380B85">
        <w:t>MECP</w:t>
      </w:r>
      <w:r>
        <w:t xml:space="preserve"> and an agreement with the site to accept the type of material to be disposed of must be provided</w:t>
      </w:r>
      <w:r w:rsidR="00F45FC1">
        <w:t xml:space="preserve"> to the Owner</w:t>
      </w:r>
      <w:r>
        <w:t xml:space="preserve">); or (ii) used as fill on the </w:t>
      </w:r>
      <w:r w:rsidR="00380B85">
        <w:t xml:space="preserve">this project </w:t>
      </w:r>
      <w:r>
        <w:t>or another project</w:t>
      </w:r>
      <w:r w:rsidR="00380B85">
        <w:t xml:space="preserve"> of the Owner</w:t>
      </w:r>
      <w:r>
        <w:t xml:space="preserve">, subject to review and approval by the </w:t>
      </w:r>
      <w:r w:rsidR="00222CFF">
        <w:t>Owner</w:t>
      </w:r>
      <w:r>
        <w:t xml:space="preserve">, if the fill does not exceed the applicable site condition standards that apply to the intended receiving location with the exception of Sodium Absorption Ratio (SAR) and Electrical Conductivity (EC). </w:t>
      </w:r>
    </w:p>
    <w:p w14:paraId="543017FC" w14:textId="44D8EA82" w:rsidR="0006222D" w:rsidRDefault="0006222D" w:rsidP="00CF6757">
      <w:pPr>
        <w:pStyle w:val="TRNSpecNormal"/>
      </w:pPr>
      <w:r>
        <w:t xml:space="preserve">The excavated material may </w:t>
      </w:r>
      <w:r w:rsidR="00380B85">
        <w:t xml:space="preserve">need </w:t>
      </w:r>
      <w:r>
        <w:t xml:space="preserve">to be separated, stockpiled and tested prior to disposal.  Material to be stockpiled shall be placed on a contained impervious surface or surface covering to prevent impacts to underlying or adjacent soils and lands.  A waterproof covering or coating shall also be applied over the stockpile(s) to prevent wind and water erosion of materials, minimize dust and prevent run-off transporting excavated materials.  Erosion and sediment controls approved by the </w:t>
      </w:r>
      <w:r w:rsidR="00222CFF">
        <w:t>Owner</w:t>
      </w:r>
      <w:r>
        <w:t xml:space="preserve"> (e.g. silt fences, straw bales, filter bags, check dams</w:t>
      </w:r>
      <w:r w:rsidR="00713F2C">
        <w:t>,</w:t>
      </w:r>
      <w:r>
        <w:t xml:space="preserve"> etc.) will be required to prevent run-off from entering any watercourses, along with providing and regular maintenance of settling ponds and sediment basins at all drainage outlets.   </w:t>
      </w:r>
    </w:p>
    <w:p w14:paraId="54150EB7" w14:textId="40051646" w:rsidR="0006222D" w:rsidRDefault="0006222D" w:rsidP="00CF6757">
      <w:pPr>
        <w:pStyle w:val="TRNSpecNormal"/>
      </w:pPr>
      <w:r>
        <w:t xml:space="preserve">The </w:t>
      </w:r>
      <w:r w:rsidR="00380B85">
        <w:t>C</w:t>
      </w:r>
      <w:r>
        <w:t>ontractor shall backfill the excavation with competent fill and/or material to the satisfaction of the</w:t>
      </w:r>
      <w:r w:rsidR="00214048">
        <w:t xml:space="preserve"> </w:t>
      </w:r>
      <w:r w:rsidR="00F94E29">
        <w:t xml:space="preserve">Owner and the </w:t>
      </w:r>
      <w:r w:rsidR="00214048">
        <w:t>Owner’s</w:t>
      </w:r>
      <w:r>
        <w:t xml:space="preserve"> Geotechnical or Environmental Consultant.  The Contractor shall provide documentation</w:t>
      </w:r>
      <w:r w:rsidR="00214048">
        <w:t xml:space="preserve"> </w:t>
      </w:r>
      <w:r w:rsidR="006C14CF">
        <w:t xml:space="preserve">satisfactory to the </w:t>
      </w:r>
      <w:r w:rsidR="00F94E29">
        <w:t xml:space="preserve">Owner and the </w:t>
      </w:r>
      <w:r w:rsidR="00214048">
        <w:t xml:space="preserve">Owner’s </w:t>
      </w:r>
      <w:r w:rsidR="006C14CF">
        <w:t xml:space="preserve">Geotechnical or Environmental Consultant </w:t>
      </w:r>
      <w:r>
        <w:t xml:space="preserve">proving the replacement competent fill has been adequately tested </w:t>
      </w:r>
      <w:r w:rsidR="00380B85">
        <w:t>(</w:t>
      </w:r>
      <w:r>
        <w:t>as applicable</w:t>
      </w:r>
      <w:r w:rsidR="00380B85">
        <w:t>)</w:t>
      </w:r>
      <w:r>
        <w:t xml:space="preserve"> using a properly certified testing facility,</w:t>
      </w:r>
      <w:r w:rsidR="00380B85">
        <w:t xml:space="preserve"> </w:t>
      </w:r>
      <w:r w:rsidR="006C14CF">
        <w:t>including</w:t>
      </w:r>
      <w:r>
        <w:t xml:space="preserve"> a statement that the fill is suitable for the intended purpose and does not contain any substances that </w:t>
      </w:r>
      <w:r>
        <w:lastRenderedPageBreak/>
        <w:t xml:space="preserve">exceed the applicable generic full depth site condition standards </w:t>
      </w:r>
      <w:r w:rsidR="005E359D">
        <w:t>of</w:t>
      </w:r>
      <w:r w:rsidR="00A620A2">
        <w:t xml:space="preserve"> </w:t>
      </w:r>
      <w:r>
        <w:t xml:space="preserve">O. Reg. 153/04 </w:t>
      </w:r>
      <w:r w:rsidR="00A620A2">
        <w:t>(</w:t>
      </w:r>
      <w:r>
        <w:t>Records of Site Condition – Part XV.1 of the Act</w:t>
      </w:r>
      <w:r w:rsidR="00A620A2">
        <w:t>)</w:t>
      </w:r>
      <w:r>
        <w:t xml:space="preserve"> </w:t>
      </w:r>
      <w:r>
        <w:rPr>
          <w:rFonts w:cs="Calibri"/>
        </w:rPr>
        <w:t xml:space="preserve">under the Ontario </w:t>
      </w:r>
      <w:r>
        <w:rPr>
          <w:rFonts w:ascii="Calibri-Italic" w:hAnsi="Calibri-Italic" w:cs="Calibri-Italic"/>
          <w:i/>
          <w:iCs/>
        </w:rPr>
        <w:t>Environmental Protection Act</w:t>
      </w:r>
      <w:r>
        <w:t xml:space="preserve">.  The Contractor shall submit paid </w:t>
      </w:r>
      <w:r w:rsidR="00214048">
        <w:t>invoices</w:t>
      </w:r>
      <w:r>
        <w:t xml:space="preserve"> </w:t>
      </w:r>
      <w:r w:rsidR="0050611B">
        <w:t>for</w:t>
      </w:r>
      <w:r>
        <w:t xml:space="preserve"> the fill materials, along with analytical results and certified statements regarding fill quality if provided by the fill source site. </w:t>
      </w:r>
    </w:p>
    <w:p w14:paraId="46E25919" w14:textId="77777777" w:rsidR="0006222D" w:rsidRPr="00C872A7" w:rsidRDefault="0006222D" w:rsidP="00CF6757">
      <w:pPr>
        <w:pStyle w:val="TRNSpecNormal"/>
        <w:rPr>
          <w:b/>
          <w:bCs/>
        </w:rPr>
      </w:pPr>
      <w:r w:rsidRPr="00C872A7">
        <w:rPr>
          <w:b/>
          <w:bCs/>
        </w:rPr>
        <w:t>Measurement for Payment</w:t>
      </w:r>
    </w:p>
    <w:p w14:paraId="7480ED05" w14:textId="58F746E4" w:rsidR="0006222D" w:rsidRDefault="0006222D" w:rsidP="00CF6757">
      <w:pPr>
        <w:pStyle w:val="TRNSpecNormal"/>
      </w:pPr>
      <w:r w:rsidRPr="005A7031">
        <w:t>Measurement for payment shall be per cubic metre (m</w:t>
      </w:r>
      <w:r w:rsidRPr="005A7031">
        <w:rPr>
          <w:vertAlign w:val="superscript"/>
        </w:rPr>
        <w:t>3</w:t>
      </w:r>
      <w:r w:rsidRPr="005A7031">
        <w:t xml:space="preserve">) </w:t>
      </w:r>
      <w:r>
        <w:t xml:space="preserve">of impacted material removed from the Site.  The Contractor and </w:t>
      </w:r>
      <w:r w:rsidR="009032EB">
        <w:t>t</w:t>
      </w:r>
      <w:r w:rsidR="004B0BD3">
        <w:t>he Owner</w:t>
      </w:r>
      <w:r>
        <w:t xml:space="preserve"> shall record the volume of the unsuitable material that is excavated and removed off</w:t>
      </w:r>
      <w:r w:rsidR="009032EB">
        <w:t xml:space="preserve"> S</w:t>
      </w:r>
      <w:r>
        <w:t xml:space="preserve">ite and provide the </w:t>
      </w:r>
      <w:r w:rsidR="00214048">
        <w:t xml:space="preserve">Owner’s </w:t>
      </w:r>
      <w:r>
        <w:t>Geotechnical or Environmental Consultant with supporting documentation.</w:t>
      </w:r>
    </w:p>
    <w:p w14:paraId="1111C9F6" w14:textId="77777777" w:rsidR="0006222D" w:rsidRPr="005A7031" w:rsidRDefault="0006222D" w:rsidP="00CF6757">
      <w:pPr>
        <w:pStyle w:val="TRNSpecNormal"/>
        <w:rPr>
          <w:b/>
          <w:bCs/>
        </w:rPr>
      </w:pPr>
      <w:r>
        <w:rPr>
          <w:b/>
          <w:bCs/>
        </w:rPr>
        <w:t>Basis of Payment</w:t>
      </w:r>
    </w:p>
    <w:p w14:paraId="7DD33BDF" w14:textId="2C4F3126" w:rsidR="0006222D" w:rsidRDefault="0006222D" w:rsidP="00CF6757">
      <w:pPr>
        <w:pStyle w:val="TRNSpecNormal"/>
        <w:rPr>
          <w:rFonts w:cstheme="minorHAnsi"/>
          <w:b/>
          <w:sz w:val="28"/>
          <w:szCs w:val="28"/>
        </w:rPr>
      </w:pPr>
      <w:r>
        <w:t>Payment shall be made at the unit price and shall be full compensation for all labour, equipment and materials necessary to complete the work as specified.</w:t>
      </w:r>
    </w:p>
    <w:p w14:paraId="6FD9DD1D" w14:textId="50491E60" w:rsidR="00242A9E" w:rsidRPr="00242A9E" w:rsidRDefault="00242A9E" w:rsidP="003C7D31">
      <w:pPr>
        <w:pStyle w:val="Heading3"/>
        <w:ind w:left="0" w:firstLine="0"/>
      </w:pPr>
      <w:bookmarkStart w:id="26" w:name="_Toc214263971"/>
      <w:r w:rsidRPr="00242A9E">
        <w:t xml:space="preserve">Item </w:t>
      </w:r>
      <w:r>
        <w:t>R2</w:t>
      </w:r>
      <w:r w:rsidR="00010042">
        <w:t>0</w:t>
      </w:r>
      <w:r w:rsidR="001D286D">
        <w:t>8</w:t>
      </w:r>
      <w:r>
        <w:tab/>
      </w:r>
      <w:r w:rsidRPr="00242A9E">
        <w:t xml:space="preserve">Geogrid for Sub-Excavation Locations </w:t>
      </w:r>
      <w:r w:rsidRPr="00B557AD">
        <w:rPr>
          <w:highlight w:val="green"/>
        </w:rPr>
        <w:t>(</w:t>
      </w:r>
      <w:r w:rsidRPr="000C7A5B">
        <w:rPr>
          <w:highlight w:val="green"/>
        </w:rPr>
        <w:t>Provisional)</w:t>
      </w:r>
      <w:r w:rsidR="00F86184">
        <w:t xml:space="preserve"> </w:t>
      </w:r>
      <w:r w:rsidR="00A41A12">
        <w:rPr>
          <w:rFonts w:eastAsia="SimSun"/>
          <w:color w:val="FF0000"/>
        </w:rPr>
        <w:t>[New Construction]</w:t>
      </w:r>
      <w:bookmarkEnd w:id="26"/>
    </w:p>
    <w:p w14:paraId="14048604" w14:textId="40DD1559" w:rsidR="00242A9E" w:rsidRPr="00242A9E" w:rsidRDefault="00242A9E" w:rsidP="008860DE">
      <w:pPr>
        <w:pStyle w:val="Heading3"/>
      </w:pPr>
      <w:bookmarkStart w:id="27" w:name="_Toc214263972"/>
      <w:r w:rsidRPr="00242A9E">
        <w:t>Item R</w:t>
      </w:r>
      <w:r>
        <w:t>2</w:t>
      </w:r>
      <w:r w:rsidR="00010042">
        <w:t>0</w:t>
      </w:r>
      <w:r w:rsidR="001D286D">
        <w:t>9</w:t>
      </w:r>
      <w:r>
        <w:tab/>
      </w:r>
      <w:r w:rsidRPr="00242A9E">
        <w:t xml:space="preserve">Geotextile for Sub-Excavation Locations </w:t>
      </w:r>
      <w:r w:rsidRPr="000C7A5B">
        <w:rPr>
          <w:highlight w:val="green"/>
        </w:rPr>
        <w:t>(Provisional</w:t>
      </w:r>
      <w:r w:rsidRPr="00B557AD">
        <w:rPr>
          <w:highlight w:val="green"/>
        </w:rPr>
        <w:t>)</w:t>
      </w:r>
      <w:r w:rsidR="00F86184">
        <w:t xml:space="preserve"> </w:t>
      </w:r>
      <w:r w:rsidR="00A41A12">
        <w:rPr>
          <w:rFonts w:eastAsia="SimSun"/>
          <w:color w:val="FF0000"/>
        </w:rPr>
        <w:t>[New Construction]</w:t>
      </w:r>
      <w:bookmarkEnd w:id="27"/>
    </w:p>
    <w:p w14:paraId="0C961143" w14:textId="01D0E139" w:rsidR="00242A9E" w:rsidRDefault="00242A9E" w:rsidP="00CF6757">
      <w:pPr>
        <w:pStyle w:val="TRNSpecItalics"/>
      </w:pPr>
      <w:r>
        <w:t>This Specification shall be read in conjunction with OPSS.MUNI 206 (Apr 2019).</w:t>
      </w:r>
    </w:p>
    <w:p w14:paraId="3D3D0D66" w14:textId="40BACB80" w:rsidR="00242A9E" w:rsidRDefault="00242A9E" w:rsidP="00CF6757">
      <w:pPr>
        <w:pStyle w:val="TRNSpecNormal"/>
      </w:pPr>
      <w:r>
        <w:t xml:space="preserve">These items are for the supply and installation of </w:t>
      </w:r>
      <w:r w:rsidR="00132317">
        <w:t xml:space="preserve">geogrid and geotextile </w:t>
      </w:r>
      <w:r>
        <w:t xml:space="preserve">at sub-excavation locations prior to backfilling, as </w:t>
      </w:r>
      <w:r w:rsidR="003D3AE2">
        <w:t>indicated</w:t>
      </w:r>
      <w:r>
        <w:t xml:space="preserve"> by the </w:t>
      </w:r>
      <w:r w:rsidR="004B0BD3">
        <w:t>Owner</w:t>
      </w:r>
      <w:r>
        <w:t>.</w:t>
      </w:r>
    </w:p>
    <w:p w14:paraId="1DD22B90" w14:textId="77777777" w:rsidR="00242A9E" w:rsidRDefault="00242A9E" w:rsidP="00CF6757">
      <w:pPr>
        <w:pStyle w:val="TRNSpecNormal"/>
      </w:pPr>
      <w:r>
        <w:t>Geogrid shall be Terrafix BX2500 or Equivalent.</w:t>
      </w:r>
    </w:p>
    <w:p w14:paraId="0BE18D60" w14:textId="77777777" w:rsidR="00242A9E" w:rsidRDefault="00242A9E" w:rsidP="00CF6757">
      <w:pPr>
        <w:pStyle w:val="TRNSpecNormal"/>
      </w:pPr>
      <w:r>
        <w:t>Geotextile (geosynthetic fabric) shall be Terrafix 360R or Equivalent.</w:t>
      </w:r>
    </w:p>
    <w:p w14:paraId="12D42F55" w14:textId="77777777" w:rsidR="00242A9E" w:rsidRPr="005E4F3B" w:rsidRDefault="00242A9E" w:rsidP="00CF6757">
      <w:pPr>
        <w:pStyle w:val="TRNSpecNormal"/>
        <w:rPr>
          <w:b/>
          <w:bCs/>
        </w:rPr>
      </w:pPr>
      <w:r w:rsidRPr="005E4F3B">
        <w:rPr>
          <w:b/>
          <w:bCs/>
        </w:rPr>
        <w:t>Measurement for Payment</w:t>
      </w:r>
    </w:p>
    <w:p w14:paraId="71289DA7" w14:textId="0FEA449E" w:rsidR="00242A9E" w:rsidRDefault="00242A9E" w:rsidP="00CF6757">
      <w:pPr>
        <w:pStyle w:val="TRNSpecNormal"/>
      </w:pPr>
      <w:r>
        <w:t>Measurement for payment shall be per square metre (m</w:t>
      </w:r>
      <w:r>
        <w:rPr>
          <w:vertAlign w:val="superscript"/>
        </w:rPr>
        <w:t>2</w:t>
      </w:r>
      <w:r>
        <w:t xml:space="preserve">) of </w:t>
      </w:r>
      <w:r w:rsidR="00132317">
        <w:t xml:space="preserve">geogrid or geotextile </w:t>
      </w:r>
      <w:r>
        <w:t xml:space="preserve">supplied and installed. </w:t>
      </w:r>
    </w:p>
    <w:p w14:paraId="3E34FE56" w14:textId="77777777" w:rsidR="00242A9E" w:rsidRPr="005E4F3B" w:rsidRDefault="00242A9E" w:rsidP="00CF6757">
      <w:pPr>
        <w:pStyle w:val="TRNSpecNormal"/>
        <w:rPr>
          <w:b/>
          <w:bCs/>
        </w:rPr>
      </w:pPr>
      <w:r w:rsidRPr="005E4F3B">
        <w:rPr>
          <w:b/>
          <w:bCs/>
        </w:rPr>
        <w:t>Basis of Payment</w:t>
      </w:r>
    </w:p>
    <w:p w14:paraId="120E0E06" w14:textId="77777777" w:rsidR="00242A9E" w:rsidRDefault="00242A9E" w:rsidP="00CF6757">
      <w:pPr>
        <w:pStyle w:val="TRNSpecNormal"/>
      </w:pPr>
      <w:r>
        <w:t>Payment shall be made at the unit price and shall be full compensation for all labour, equipment and materials necessary to complete the work as specified.</w:t>
      </w:r>
    </w:p>
    <w:p w14:paraId="2CA0AD88" w14:textId="6CB2C1DA" w:rsidR="00130CAD" w:rsidRDefault="00130CAD" w:rsidP="008860DE">
      <w:pPr>
        <w:pStyle w:val="Heading3"/>
      </w:pPr>
      <w:bookmarkStart w:id="28" w:name="_Toc214263973"/>
      <w:r w:rsidRPr="00D16014">
        <w:t>Item R</w:t>
      </w:r>
      <w:r>
        <w:t>210</w:t>
      </w:r>
      <w:r w:rsidRPr="00D16014">
        <w:tab/>
      </w:r>
      <w:r w:rsidRPr="00130CAD">
        <w:t>Earth Excavation and Preparation for Boulevard Soil Trench</w:t>
      </w:r>
      <w:r w:rsidR="00DE7B45">
        <w:t xml:space="preserve"> </w:t>
      </w:r>
      <w:r>
        <w:rPr>
          <w:rFonts w:eastAsia="SimSun"/>
          <w:color w:val="FF0000"/>
        </w:rPr>
        <w:t>[New Construction]</w:t>
      </w:r>
      <w:bookmarkEnd w:id="28"/>
    </w:p>
    <w:p w14:paraId="1CA02DC9" w14:textId="77777777" w:rsidR="00923917" w:rsidRDefault="00923917" w:rsidP="00CF6757">
      <w:pPr>
        <w:pStyle w:val="TRNSpecItalics"/>
      </w:pPr>
      <w:r w:rsidRPr="002C63B9">
        <w:t>The following Standard Drawings are applicable to the above item: NHF-200,</w:t>
      </w:r>
      <w:r>
        <w:t xml:space="preserve"> </w:t>
      </w:r>
      <w:r w:rsidRPr="002C63B9">
        <w:t>NHF-201</w:t>
      </w:r>
      <w:r>
        <w:t xml:space="preserve">, </w:t>
      </w:r>
      <w:r w:rsidRPr="002C63B9">
        <w:t>NHF-202</w:t>
      </w:r>
      <w:r>
        <w:t xml:space="preserve"> and NHF-204</w:t>
      </w:r>
      <w:r w:rsidRPr="002C63B9">
        <w:t>.</w:t>
      </w:r>
    </w:p>
    <w:p w14:paraId="32F1F3F0" w14:textId="44D7A83D" w:rsidR="00923917" w:rsidRDefault="00923917" w:rsidP="00CF6757">
      <w:pPr>
        <w:pStyle w:val="TRNSpecItalics"/>
      </w:pPr>
      <w:r w:rsidRPr="00F27494">
        <w:t>This Specification shall be read in conjunction with OPSS.MUNI 180 (</w:t>
      </w:r>
      <w:r w:rsidR="001E4950">
        <w:t>Apr 2025</w:t>
      </w:r>
      <w:r w:rsidRPr="00F27494">
        <w:t>) and OPSS.MUNI 206 (Apr 2019).</w:t>
      </w:r>
    </w:p>
    <w:p w14:paraId="579EEAB6" w14:textId="77777777" w:rsidR="00132317" w:rsidRPr="008F2D4D" w:rsidRDefault="00132317" w:rsidP="00CF6757">
      <w:pPr>
        <w:pStyle w:val="TRNSpecItalics"/>
      </w:pPr>
      <w:r w:rsidRPr="008F2D4D">
        <w:t xml:space="preserve">The Contractor shall comply with the on-site and excess soil requirements of O. Reg. 406/19 </w:t>
      </w:r>
      <w:r w:rsidRPr="005E359D">
        <w:t xml:space="preserve">(On-Site and Excess Soil Management) </w:t>
      </w:r>
      <w:r w:rsidRPr="008F2D4D">
        <w:t xml:space="preserve">under the Ontario Environmental Protection Act and </w:t>
      </w:r>
      <w:r w:rsidRPr="005E359D">
        <w:rPr>
          <w:highlight w:val="cyan"/>
        </w:rPr>
        <w:t xml:space="preserve">SC 16 </w:t>
      </w:r>
      <w:r w:rsidRPr="008F2D4D">
        <w:rPr>
          <w:highlight w:val="cyan"/>
        </w:rPr>
        <w:t xml:space="preserve">– </w:t>
      </w:r>
      <w:r w:rsidRPr="005E359D">
        <w:rPr>
          <w:highlight w:val="cyan"/>
        </w:rPr>
        <w:t>On-Site and Excess Soil Management of the Supplementary Conditions</w:t>
      </w:r>
      <w:r w:rsidRPr="008F2D4D">
        <w:t>.</w:t>
      </w:r>
    </w:p>
    <w:p w14:paraId="25BED248" w14:textId="174AAFE8" w:rsidR="00923917" w:rsidRPr="003F21EF" w:rsidRDefault="00A51F1D" w:rsidP="00CF6757">
      <w:pPr>
        <w:pStyle w:val="TRNSpecItalics"/>
      </w:pPr>
      <w:r>
        <w:lastRenderedPageBreak/>
        <w:t xml:space="preserve">This item is for preparation of </w:t>
      </w:r>
      <w:r w:rsidR="00132317">
        <w:t xml:space="preserve">boulevard soil trench </w:t>
      </w:r>
      <w:r>
        <w:t xml:space="preserve">and includes the </w:t>
      </w:r>
      <w:r w:rsidR="00923917" w:rsidRPr="003F21EF">
        <w:t>excavation</w:t>
      </w:r>
      <w:r w:rsidR="00923917">
        <w:t xml:space="preserve"> and </w:t>
      </w:r>
      <w:r w:rsidR="00923917" w:rsidRPr="003F21EF">
        <w:t>removal</w:t>
      </w:r>
      <w:r w:rsidR="00923917">
        <w:t xml:space="preserve"> of </w:t>
      </w:r>
      <w:r>
        <w:t xml:space="preserve">the </w:t>
      </w:r>
      <w:r w:rsidR="00923917">
        <w:t>existing soil</w:t>
      </w:r>
      <w:r>
        <w:t xml:space="preserve"> as shown on the Drawings. </w:t>
      </w:r>
      <w:r w:rsidR="00132317">
        <w:t>P</w:t>
      </w:r>
      <w:r>
        <w:t>ayment for planting media will be made u</w:t>
      </w:r>
      <w:r w:rsidR="00EA43D0">
        <w:t>nder</w:t>
      </w:r>
      <w:r w:rsidR="00244C78">
        <w:t xml:space="preserve"> </w:t>
      </w:r>
      <w:r w:rsidR="00923917" w:rsidRPr="00923917">
        <w:rPr>
          <w:highlight w:val="cyan"/>
        </w:rPr>
        <w:t xml:space="preserve">Item R805 </w:t>
      </w:r>
      <w:r w:rsidR="00FF1899">
        <w:rPr>
          <w:highlight w:val="cyan"/>
        </w:rPr>
        <w:t>–</w:t>
      </w:r>
      <w:r w:rsidR="00923917" w:rsidRPr="00923917">
        <w:rPr>
          <w:highlight w:val="cyan"/>
        </w:rPr>
        <w:t xml:space="preserve"> Supply and Install Engineered Growing Media for Planting</w:t>
      </w:r>
      <w:r>
        <w:t>.</w:t>
      </w:r>
    </w:p>
    <w:p w14:paraId="22D02FBD" w14:textId="77777777" w:rsidR="00923917" w:rsidRPr="00CF6757" w:rsidRDefault="00923917" w:rsidP="00CF6757">
      <w:pPr>
        <w:pStyle w:val="TRNSpecNormal"/>
        <w:rPr>
          <w:b/>
          <w:bCs/>
        </w:rPr>
      </w:pPr>
      <w:r w:rsidRPr="00CF6757">
        <w:rPr>
          <w:b/>
          <w:bCs/>
        </w:rPr>
        <w:t>Excavation</w:t>
      </w:r>
    </w:p>
    <w:p w14:paraId="27C42E58" w14:textId="3F0BB914" w:rsidR="00923917" w:rsidRPr="00CF6757" w:rsidRDefault="00923917" w:rsidP="00CF6757">
      <w:pPr>
        <w:pStyle w:val="TRNSpecNormal"/>
        <w:rPr>
          <w:b/>
          <w:bCs/>
          <w:i/>
          <w:iCs/>
          <w:color w:val="C00000"/>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002E2017" w:rsidRPr="00CF6757">
        <w:rPr>
          <w:b/>
          <w:bCs/>
          <w:i/>
          <w:iCs/>
          <w:color w:val="C00000"/>
          <w:highlight w:val="green"/>
        </w:rPr>
        <w:t xml:space="preserve">the </w:t>
      </w:r>
      <w:r w:rsidR="00FF558A">
        <w:rPr>
          <w:b/>
          <w:bCs/>
          <w:i/>
          <w:iCs/>
          <w:color w:val="C00000"/>
          <w:highlight w:val="green"/>
        </w:rPr>
        <w:t xml:space="preserve">following </w:t>
      </w:r>
      <w:r w:rsidR="002E2017" w:rsidRPr="00CF6757">
        <w:rPr>
          <w:b/>
          <w:bCs/>
          <w:i/>
          <w:iCs/>
          <w:color w:val="C00000"/>
          <w:highlight w:val="green"/>
        </w:rPr>
        <w:t>paragraph</w:t>
      </w:r>
      <w:r w:rsidRPr="00CF6757">
        <w:rPr>
          <w:b/>
          <w:bCs/>
          <w:i/>
          <w:iCs/>
          <w:color w:val="C00000"/>
          <w:highlight w:val="green"/>
        </w:rPr>
        <w:t xml:space="preserve"> </w:t>
      </w:r>
      <w:r w:rsidR="00FF558A">
        <w:rPr>
          <w:b/>
          <w:bCs/>
          <w:i/>
          <w:iCs/>
          <w:color w:val="C00000"/>
          <w:highlight w:val="green"/>
        </w:rPr>
        <w:t>if</w:t>
      </w:r>
      <w:r w:rsidR="00FF558A" w:rsidRPr="00CF6757">
        <w:rPr>
          <w:b/>
          <w:bCs/>
          <w:i/>
          <w:iCs/>
          <w:color w:val="C00000"/>
          <w:highlight w:val="green"/>
        </w:rPr>
        <w:t xml:space="preserve"> </w:t>
      </w:r>
      <w:r w:rsidRPr="00CF6757">
        <w:rPr>
          <w:b/>
          <w:bCs/>
          <w:i/>
          <w:iCs/>
          <w:color w:val="C00000"/>
          <w:highlight w:val="green"/>
        </w:rPr>
        <w:t>project</w:t>
      </w:r>
      <w:r w:rsidR="00FF558A">
        <w:rPr>
          <w:b/>
          <w:bCs/>
          <w:i/>
          <w:iCs/>
          <w:color w:val="C00000"/>
          <w:highlight w:val="green"/>
        </w:rPr>
        <w:t xml:space="preserve"> has no</w:t>
      </w:r>
      <w:r w:rsidRPr="00CF6757">
        <w:rPr>
          <w:b/>
          <w:bCs/>
          <w:i/>
          <w:iCs/>
          <w:color w:val="C00000"/>
          <w:highlight w:val="green"/>
        </w:rPr>
        <w:t xml:space="preserve"> boulevard soil trenches]</w:t>
      </w:r>
    </w:p>
    <w:p w14:paraId="2C32A0CA" w14:textId="31F8F061" w:rsidR="00923917" w:rsidRDefault="00923917" w:rsidP="00CF6757">
      <w:pPr>
        <w:pStyle w:val="TRNSpecNormal"/>
      </w:pPr>
      <w:r w:rsidRPr="003F21EF">
        <w:rPr>
          <w:highlight w:val="green"/>
        </w:rPr>
        <w:t xml:space="preserve">A boulevard soil trench shall be excavated to a depth of 500 mm below the </w:t>
      </w:r>
      <w:r w:rsidR="007252F7">
        <w:rPr>
          <w:highlight w:val="green"/>
        </w:rPr>
        <w:t>final</w:t>
      </w:r>
      <w:r w:rsidRPr="003F21EF">
        <w:rPr>
          <w:highlight w:val="green"/>
        </w:rPr>
        <w:t xml:space="preserve"> grade.</w:t>
      </w:r>
    </w:p>
    <w:p w14:paraId="2D4F2F6A" w14:textId="22C04032" w:rsidR="00923917" w:rsidRPr="00CF6757" w:rsidRDefault="00923917" w:rsidP="00CF6757">
      <w:pPr>
        <w:pStyle w:val="TRNSpecNormal"/>
        <w:rPr>
          <w:b/>
          <w:bCs/>
          <w:i/>
          <w:iCs/>
          <w:color w:val="C00000"/>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002E2017" w:rsidRPr="00CF6757">
        <w:rPr>
          <w:b/>
          <w:bCs/>
          <w:i/>
          <w:iCs/>
          <w:color w:val="C00000"/>
          <w:highlight w:val="green"/>
        </w:rPr>
        <w:t xml:space="preserve">the </w:t>
      </w:r>
      <w:r w:rsidR="00FF558A">
        <w:rPr>
          <w:b/>
          <w:bCs/>
          <w:i/>
          <w:iCs/>
          <w:color w:val="C00000"/>
          <w:highlight w:val="green"/>
        </w:rPr>
        <w:t xml:space="preserve">following </w:t>
      </w:r>
      <w:r w:rsidR="002E2017" w:rsidRPr="00CF6757">
        <w:rPr>
          <w:b/>
          <w:bCs/>
          <w:i/>
          <w:iCs/>
          <w:color w:val="C00000"/>
          <w:highlight w:val="green"/>
        </w:rPr>
        <w:t>paragraph</w:t>
      </w:r>
      <w:r w:rsidRPr="00CF6757">
        <w:rPr>
          <w:b/>
          <w:bCs/>
          <w:i/>
          <w:iCs/>
          <w:color w:val="C00000"/>
          <w:highlight w:val="green"/>
        </w:rPr>
        <w:t xml:space="preserve"> </w:t>
      </w:r>
      <w:r w:rsidR="00FF558A">
        <w:rPr>
          <w:b/>
          <w:bCs/>
          <w:i/>
          <w:iCs/>
          <w:color w:val="C00000"/>
          <w:highlight w:val="green"/>
        </w:rPr>
        <w:t>if</w:t>
      </w:r>
      <w:r w:rsidRPr="00CF6757">
        <w:rPr>
          <w:b/>
          <w:bCs/>
          <w:i/>
          <w:iCs/>
          <w:color w:val="C00000"/>
          <w:highlight w:val="green"/>
        </w:rPr>
        <w:t xml:space="preserve"> project</w:t>
      </w:r>
      <w:r w:rsidR="00FF558A">
        <w:rPr>
          <w:b/>
          <w:bCs/>
          <w:i/>
          <w:iCs/>
          <w:color w:val="C00000"/>
          <w:highlight w:val="green"/>
        </w:rPr>
        <w:t xml:space="preserve"> has no</w:t>
      </w:r>
      <w:r w:rsidRPr="00CF6757">
        <w:rPr>
          <w:b/>
          <w:bCs/>
          <w:i/>
          <w:iCs/>
          <w:color w:val="C00000"/>
          <w:highlight w:val="green"/>
        </w:rPr>
        <w:t xml:space="preserve"> softscape medians]</w:t>
      </w:r>
    </w:p>
    <w:p w14:paraId="51DABAAA" w14:textId="2CAB1A5D" w:rsidR="00923917" w:rsidRDefault="00923917" w:rsidP="00CF6757">
      <w:pPr>
        <w:pStyle w:val="TRNSpecNormal"/>
      </w:pPr>
      <w:r w:rsidRPr="003F21EF">
        <w:rPr>
          <w:highlight w:val="green"/>
        </w:rPr>
        <w:t xml:space="preserve">A </w:t>
      </w:r>
      <w:r>
        <w:rPr>
          <w:highlight w:val="green"/>
        </w:rPr>
        <w:t>softscape median</w:t>
      </w:r>
      <w:r w:rsidRPr="003F21EF">
        <w:rPr>
          <w:highlight w:val="green"/>
        </w:rPr>
        <w:t xml:space="preserve"> soil trench shall be excavated to a depth of </w:t>
      </w:r>
      <w:r>
        <w:rPr>
          <w:highlight w:val="green"/>
        </w:rPr>
        <w:t>1</w:t>
      </w:r>
      <w:r w:rsidR="00E62185">
        <w:rPr>
          <w:highlight w:val="green"/>
        </w:rPr>
        <w:t>,</w:t>
      </w:r>
      <w:r>
        <w:rPr>
          <w:highlight w:val="green"/>
        </w:rPr>
        <w:t>0</w:t>
      </w:r>
      <w:r w:rsidRPr="003F21EF">
        <w:rPr>
          <w:highlight w:val="green"/>
        </w:rPr>
        <w:t xml:space="preserve">00 mm below the </w:t>
      </w:r>
      <w:r w:rsidR="007252F7">
        <w:rPr>
          <w:highlight w:val="green"/>
        </w:rPr>
        <w:t>final</w:t>
      </w:r>
      <w:r w:rsidRPr="003F21EF">
        <w:rPr>
          <w:highlight w:val="green"/>
        </w:rPr>
        <w:t xml:space="preserve"> grade.</w:t>
      </w:r>
    </w:p>
    <w:p w14:paraId="4F37FEB2" w14:textId="745CDA9E" w:rsidR="00923917" w:rsidRPr="002C63B9" w:rsidRDefault="00923917" w:rsidP="00CF6757">
      <w:pPr>
        <w:pStyle w:val="TRNSpecNormal"/>
      </w:pPr>
      <w:r w:rsidRPr="002C63B9">
        <w:t>The bottom and sides of the trench shall be scarified. Scarification shall remove all gladding and surface compaction of the exposed soil. The sides of the trench may be scarified with hand tools while the bottom of the trench may be scarified with equipment.</w:t>
      </w:r>
      <w:r w:rsidR="00F719F8">
        <w:t xml:space="preserve"> </w:t>
      </w:r>
      <w:r w:rsidR="00F719F8" w:rsidRPr="00F719F8">
        <w:t>If any deficiencies occur, the</w:t>
      </w:r>
      <w:r w:rsidR="00F719F8">
        <w:t xml:space="preserve">y </w:t>
      </w:r>
      <w:r w:rsidR="00F719F8" w:rsidRPr="00F719F8">
        <w:t>shall be rectified prior to</w:t>
      </w:r>
      <w:r w:rsidR="00F719F8">
        <w:t xml:space="preserve"> the</w:t>
      </w:r>
      <w:r w:rsidR="00F719F8" w:rsidRPr="00F719F8">
        <w:t xml:space="preserve"> installation of the engineered growing media.</w:t>
      </w:r>
    </w:p>
    <w:p w14:paraId="3232E4EE" w14:textId="128931CD" w:rsidR="00923917" w:rsidRPr="002C63B9" w:rsidRDefault="00923917" w:rsidP="00CF6757">
      <w:pPr>
        <w:pStyle w:val="TRNSpecNormal"/>
      </w:pPr>
      <w:r w:rsidRPr="002C63B9">
        <w:t xml:space="preserve">Open excavated trenches must be </w:t>
      </w:r>
      <w:proofErr w:type="gramStart"/>
      <w:r w:rsidRPr="002C63B9">
        <w:t>attended</w:t>
      </w:r>
      <w:r>
        <w:t xml:space="preserve"> to</w:t>
      </w:r>
      <w:r w:rsidRPr="002C63B9">
        <w:t xml:space="preserve"> at all times</w:t>
      </w:r>
      <w:proofErr w:type="gramEnd"/>
      <w:r>
        <w:t>,</w:t>
      </w:r>
      <w:r w:rsidRPr="002C63B9">
        <w:t xml:space="preserve"> or other appropriate measures satisfactory to the </w:t>
      </w:r>
      <w:r>
        <w:t>Owner</w:t>
      </w:r>
      <w:r w:rsidRPr="002C63B9">
        <w:t xml:space="preserve"> shall be taken to ensure public safety.</w:t>
      </w:r>
    </w:p>
    <w:p w14:paraId="6585585F" w14:textId="77777777" w:rsidR="00923917" w:rsidRPr="00CF6757" w:rsidRDefault="00923917" w:rsidP="00CF6757">
      <w:pPr>
        <w:pStyle w:val="TRNSpecNormal"/>
        <w:rPr>
          <w:rFonts w:cs="Calibri"/>
          <w:b/>
          <w:bCs/>
        </w:rPr>
      </w:pPr>
      <w:r w:rsidRPr="00563396">
        <w:rPr>
          <w:rFonts w:cs="Calibri"/>
          <w:b/>
          <w:bCs/>
        </w:rPr>
        <w:t>Removal and Disposal of Soil</w:t>
      </w:r>
    </w:p>
    <w:p w14:paraId="479C3384" w14:textId="34484F21" w:rsidR="00923917" w:rsidRPr="00382A7C" w:rsidRDefault="00923917" w:rsidP="00CF6757">
      <w:pPr>
        <w:pStyle w:val="TRNSpecNormal"/>
      </w:pPr>
      <w:r w:rsidRPr="00BE7970">
        <w:t>All trees, stumps, rooting systems, stakes, wire baskets and other existing material within the boulevard soil trenching area shall be removed and disposed of by the Contractor.</w:t>
      </w:r>
    </w:p>
    <w:p w14:paraId="4E712439" w14:textId="6C727E59" w:rsidR="00923917" w:rsidRPr="00382A7C" w:rsidRDefault="00923917" w:rsidP="00CF6757">
      <w:pPr>
        <w:pStyle w:val="TRNSpecNormal"/>
      </w:pPr>
      <w:r w:rsidRPr="00BE7970">
        <w:t>Excavated soil shall not be stockpiled on</w:t>
      </w:r>
      <w:r w:rsidR="009032EB" w:rsidRPr="00BE7970">
        <w:t xml:space="preserve"> S</w:t>
      </w:r>
      <w:r w:rsidRPr="00BE7970">
        <w:t>ite. Excavated soil shall become the property of the Contractor and shall be disposed</w:t>
      </w:r>
      <w:r w:rsidR="00171D5D" w:rsidRPr="00BE7970">
        <w:t xml:space="preserve"> of</w:t>
      </w:r>
      <w:r w:rsidRPr="00BE7970">
        <w:t xml:space="preserve"> off</w:t>
      </w:r>
      <w:r w:rsidR="009032EB" w:rsidRPr="00BE7970">
        <w:t xml:space="preserve"> S</w:t>
      </w:r>
      <w:r w:rsidRPr="00BE7970">
        <w:t>ite by the Contractor at its own expense</w:t>
      </w:r>
      <w:r w:rsidR="00C97DA4" w:rsidRPr="00BE7970">
        <w:t>.</w:t>
      </w:r>
      <w:r w:rsidRPr="00BE7970">
        <w:t xml:space="preserve"> </w:t>
      </w:r>
    </w:p>
    <w:p w14:paraId="65876D4E" w14:textId="77777777" w:rsidR="00923917" w:rsidRPr="00382A7C" w:rsidRDefault="00923917" w:rsidP="00CF6757">
      <w:pPr>
        <w:pStyle w:val="TRNSpecNormal"/>
      </w:pPr>
      <w:r w:rsidRPr="00BE7970">
        <w:t>The Contractor shall assume all costs associated with the disposal of any earth excavated.</w:t>
      </w:r>
    </w:p>
    <w:p w14:paraId="177937EF" w14:textId="77777777" w:rsidR="00923917" w:rsidRPr="00CF6757" w:rsidRDefault="00923917" w:rsidP="00CF6757">
      <w:pPr>
        <w:pStyle w:val="TRNSpecNormal"/>
        <w:rPr>
          <w:rFonts w:cs="Calibri"/>
          <w:b/>
          <w:bCs/>
        </w:rPr>
      </w:pPr>
      <w:r w:rsidRPr="00563396">
        <w:rPr>
          <w:rFonts w:cs="Calibri"/>
          <w:b/>
          <w:bCs/>
        </w:rPr>
        <w:t>Site Restoration</w:t>
      </w:r>
    </w:p>
    <w:p w14:paraId="20638333" w14:textId="7F661590" w:rsidR="00923917" w:rsidRPr="00382A7C" w:rsidRDefault="00923917" w:rsidP="00CF6757">
      <w:pPr>
        <w:pStyle w:val="TRNSpecNormal"/>
      </w:pPr>
      <w:r w:rsidRPr="00BE7970">
        <w:t>During the excavation of existing soil, surrounding surfaces shall be kept in a generally clean condition. The Site shall be kept free of litter and refuse to prevent the introduction of contaminants into the soil trenches. Litter shall not be buried on</w:t>
      </w:r>
      <w:r w:rsidR="009032EB" w:rsidRPr="00BE7970">
        <w:t xml:space="preserve"> S</w:t>
      </w:r>
      <w:r w:rsidRPr="00BE7970">
        <w:t xml:space="preserve">ite. </w:t>
      </w:r>
    </w:p>
    <w:p w14:paraId="24ACF7EC" w14:textId="77777777" w:rsidR="00923917" w:rsidRPr="00CF6757" w:rsidRDefault="00923917" w:rsidP="00CF6757">
      <w:pPr>
        <w:pStyle w:val="TRNSpecNormal"/>
        <w:rPr>
          <w:b/>
          <w:bCs/>
        </w:rPr>
      </w:pPr>
      <w:r w:rsidRPr="00CF6757">
        <w:rPr>
          <w:b/>
          <w:bCs/>
        </w:rPr>
        <w:t>Measurement for Payment</w:t>
      </w:r>
    </w:p>
    <w:p w14:paraId="1AAFDBA6" w14:textId="34386312" w:rsidR="00923917" w:rsidRPr="00382A7C" w:rsidRDefault="00923917" w:rsidP="00CF6757">
      <w:pPr>
        <w:pStyle w:val="TRNSpecNormal"/>
      </w:pPr>
      <w:r w:rsidRPr="00BE7970">
        <w:t xml:space="preserve">Measurement for payment shall be </w:t>
      </w:r>
      <w:r w:rsidR="009C63B7" w:rsidRPr="00BE7970">
        <w:t xml:space="preserve">per </w:t>
      </w:r>
      <w:r w:rsidRPr="00BE7970">
        <w:t>cubic metre (m</w:t>
      </w:r>
      <w:r w:rsidRPr="00CF6757">
        <w:rPr>
          <w:rFonts w:cs="Calibri"/>
          <w:szCs w:val="24"/>
        </w:rPr>
        <w:t>3</w:t>
      </w:r>
      <w:r w:rsidRPr="00BE7970">
        <w:t xml:space="preserve">) of </w:t>
      </w:r>
      <w:r w:rsidR="00EA43D0" w:rsidRPr="00BE7970">
        <w:t>earth excava</w:t>
      </w:r>
      <w:r w:rsidR="009C63B7" w:rsidRPr="00BE7970">
        <w:t>ted</w:t>
      </w:r>
      <w:r w:rsidR="00EA43D0" w:rsidRPr="00BE7970">
        <w:t xml:space="preserve"> in preparation of the </w:t>
      </w:r>
      <w:r w:rsidRPr="00BE7970">
        <w:t xml:space="preserve">boulevard soil trench.  </w:t>
      </w:r>
    </w:p>
    <w:p w14:paraId="678A2AA5" w14:textId="77777777" w:rsidR="00923917" w:rsidRPr="00CF6757" w:rsidRDefault="00923917" w:rsidP="00CF6757">
      <w:pPr>
        <w:pStyle w:val="TRNSpecNormal"/>
        <w:rPr>
          <w:rFonts w:cs="Calibri"/>
          <w:b/>
          <w:bCs/>
        </w:rPr>
      </w:pPr>
      <w:r w:rsidRPr="00563396">
        <w:rPr>
          <w:rFonts w:cs="Calibri"/>
          <w:b/>
          <w:bCs/>
        </w:rPr>
        <w:t>Basis of Payment</w:t>
      </w:r>
    </w:p>
    <w:p w14:paraId="338EDEA5" w14:textId="55EBF770" w:rsidR="00130CAD" w:rsidRPr="00BE7970" w:rsidRDefault="00EA43D0" w:rsidP="00CF6757">
      <w:pPr>
        <w:pStyle w:val="TRNSpecNormal"/>
      </w:pPr>
      <w:r w:rsidRPr="00BE7970">
        <w:t>Payment shall be made at the unit price and shall be full compensation for all labour, equipment and materials necessary to complete the work as specified.</w:t>
      </w:r>
    </w:p>
    <w:p w14:paraId="7F01AB70" w14:textId="72C17635" w:rsidR="003F3399" w:rsidRDefault="003F3399" w:rsidP="008860DE">
      <w:pPr>
        <w:pStyle w:val="Heading3"/>
      </w:pPr>
      <w:bookmarkStart w:id="29" w:name="_Toc214263974"/>
      <w:r w:rsidRPr="00DC1E9A">
        <w:rPr>
          <w:highlight w:val="yellow"/>
        </w:rPr>
        <w:t>Item R2</w:t>
      </w:r>
      <w:r w:rsidR="0006222D" w:rsidRPr="00DC1E9A">
        <w:rPr>
          <w:highlight w:val="yellow"/>
        </w:rPr>
        <w:t>1</w:t>
      </w:r>
      <w:r w:rsidR="00130CAD" w:rsidRPr="00DC1E9A">
        <w:rPr>
          <w:highlight w:val="yellow"/>
        </w:rPr>
        <w:t>1</w:t>
      </w:r>
      <w:r w:rsidRPr="00DC1E9A">
        <w:rPr>
          <w:highlight w:val="yellow"/>
        </w:rPr>
        <w:tab/>
      </w:r>
      <w:r w:rsidR="00130CAD" w:rsidRPr="00DC1E9A">
        <w:rPr>
          <w:highlight w:val="yellow"/>
        </w:rPr>
        <w:t>Pruning of Trees and Woody Vegetation</w:t>
      </w:r>
      <w:r w:rsidR="00130CAD" w:rsidRPr="00130CAD">
        <w:t xml:space="preserve"> </w:t>
      </w:r>
      <w:r w:rsidRPr="000C7A5B">
        <w:rPr>
          <w:highlight w:val="green"/>
        </w:rPr>
        <w:t>(Cash Allowance)</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29"/>
    </w:p>
    <w:p w14:paraId="79D21BDA" w14:textId="53C82C46" w:rsidR="0079372B" w:rsidRDefault="0079372B" w:rsidP="00CF6757">
      <w:pPr>
        <w:pStyle w:val="TRNSpecItalics"/>
      </w:pPr>
      <w:r w:rsidRPr="00F52D25">
        <w:t>This Specification shall be read in conjunction with OPSS.MUNI 180 (</w:t>
      </w:r>
      <w:r w:rsidR="001E4950">
        <w:t>Apr 2025</w:t>
      </w:r>
      <w:r w:rsidRPr="00F52D25">
        <w:t>)</w:t>
      </w:r>
      <w:r w:rsidR="00676F78">
        <w:t xml:space="preserve"> and</w:t>
      </w:r>
      <w:r>
        <w:t xml:space="preserve"> </w:t>
      </w:r>
      <w:r w:rsidRPr="00F52D25">
        <w:t>OPSS.MUNI 510 (Nov 201</w:t>
      </w:r>
      <w:r>
        <w:t>8</w:t>
      </w:r>
      <w:r w:rsidRPr="00F52D25">
        <w:t>)</w:t>
      </w:r>
      <w:r>
        <w:t>.</w:t>
      </w:r>
    </w:p>
    <w:p w14:paraId="24694408" w14:textId="6E10ACCD" w:rsidR="00D34A59" w:rsidRDefault="00D34A59" w:rsidP="00CF6757">
      <w:pPr>
        <w:pStyle w:val="TRNSpecNormal"/>
      </w:pPr>
      <w:r>
        <w:lastRenderedPageBreak/>
        <w:t xml:space="preserve">Under this item, the Contractor shall retain the services of a qualified, skilled and experienced arborist who is a Certified Arborist with the ISA, or an Ontario College of Trades Arborist or Arborist Apprentice; </w:t>
      </w:r>
      <w:r w:rsidRPr="00064C3F">
        <w:t>no other trades personnel are permitted to prune trees</w:t>
      </w:r>
      <w:r>
        <w:t xml:space="preserve"> and other woody vegetation.</w:t>
      </w:r>
    </w:p>
    <w:p w14:paraId="7563B9A0" w14:textId="740BB070" w:rsidR="00D34A59" w:rsidRDefault="00D34A59" w:rsidP="00CF6757">
      <w:pPr>
        <w:pStyle w:val="TRNSpecNormal"/>
      </w:pPr>
      <w:r>
        <w:t xml:space="preserve">The arborist shall undertake all pruning in </w:t>
      </w:r>
      <w:r w:rsidR="008860DE">
        <w:t xml:space="preserve">accordance </w:t>
      </w:r>
      <w:r>
        <w:t>with</w:t>
      </w:r>
      <w:r w:rsidR="0013010C">
        <w:t xml:space="preserve"> the following requirements</w:t>
      </w:r>
      <w:r>
        <w:t>:</w:t>
      </w:r>
    </w:p>
    <w:p w14:paraId="0DD51D59" w14:textId="0017C02C" w:rsidR="00D34A59" w:rsidRPr="00563396" w:rsidRDefault="00D34A59" w:rsidP="00563396">
      <w:pPr>
        <w:pStyle w:val="TRNSpecBullet"/>
      </w:pPr>
      <w:r w:rsidRPr="00563396">
        <w:t>Arborist Safe Work Practices (current version)</w:t>
      </w:r>
    </w:p>
    <w:p w14:paraId="43D39A4D" w14:textId="36FFC7F6" w:rsidR="00D34A59" w:rsidRPr="00563396" w:rsidRDefault="00D34A59" w:rsidP="00563396">
      <w:pPr>
        <w:pStyle w:val="TRNSpecBullet"/>
      </w:pPr>
      <w:r w:rsidRPr="00563396">
        <w:t>IHSA Electrical Utility Safety Rules (current version)</w:t>
      </w:r>
    </w:p>
    <w:p w14:paraId="27D353F1" w14:textId="7F7CBD02" w:rsidR="00D34A59" w:rsidRPr="00563396" w:rsidRDefault="00D34A59" w:rsidP="00563396">
      <w:pPr>
        <w:pStyle w:val="TRNSpecBullet"/>
      </w:pPr>
      <w:r w:rsidRPr="00563396">
        <w:t xml:space="preserve">A300 (Tree, Shrub and Other Woody Plant Maintenance </w:t>
      </w:r>
      <w:r w:rsidR="00FF1899" w:rsidRPr="00563396">
        <w:t>–</w:t>
      </w:r>
      <w:r w:rsidRPr="00563396">
        <w:t xml:space="preserve"> Standard Practices) Part 1 (Pruning)</w:t>
      </w:r>
      <w:r w:rsidR="00F97E4B" w:rsidRPr="00563396">
        <w:t xml:space="preserve"> </w:t>
      </w:r>
      <w:r w:rsidRPr="00563396">
        <w:t>(current version)</w:t>
      </w:r>
    </w:p>
    <w:p w14:paraId="71480177" w14:textId="6F6BED89" w:rsidR="00D34A59" w:rsidRPr="00563396" w:rsidRDefault="00D34A59" w:rsidP="00563396">
      <w:pPr>
        <w:pStyle w:val="TRNSpecBullet"/>
      </w:pPr>
      <w:r w:rsidRPr="00563396">
        <w:t xml:space="preserve">ISA Best Management Practices – Pruning (current version) </w:t>
      </w:r>
    </w:p>
    <w:p w14:paraId="0C837980" w14:textId="1A848BB2" w:rsidR="0079372B" w:rsidRDefault="00D34A59" w:rsidP="00CF6757">
      <w:pPr>
        <w:pStyle w:val="TRNSpecNormal"/>
      </w:pPr>
      <w:r>
        <w:t>Pruning of t</w:t>
      </w:r>
      <w:r w:rsidRPr="00130CAD">
        <w:t xml:space="preserve">rees and </w:t>
      </w:r>
      <w:r>
        <w:t>w</w:t>
      </w:r>
      <w:r w:rsidRPr="00130CAD">
        <w:t xml:space="preserve">oody </w:t>
      </w:r>
      <w:r>
        <w:t>v</w:t>
      </w:r>
      <w:r w:rsidRPr="00130CAD">
        <w:t xml:space="preserve">egetation </w:t>
      </w:r>
      <w:r>
        <w:t>may be required</w:t>
      </w:r>
      <w:r w:rsidR="0013010C">
        <w:t xml:space="preserve"> in any of the following circumstances</w:t>
      </w:r>
      <w:r w:rsidR="0079372B">
        <w:t>:</w:t>
      </w:r>
    </w:p>
    <w:p w14:paraId="71303229" w14:textId="04DA9A4B" w:rsidR="008A2226" w:rsidRPr="00563396" w:rsidRDefault="00F97E4B" w:rsidP="00563396">
      <w:pPr>
        <w:pStyle w:val="TRNSpecBullet"/>
      </w:pPr>
      <w:r w:rsidRPr="00563396">
        <w:t xml:space="preserve">Where </w:t>
      </w:r>
      <w:r w:rsidR="00A44D31" w:rsidRPr="00563396">
        <w:t>p</w:t>
      </w:r>
      <w:r w:rsidR="008A2226" w:rsidRPr="00563396">
        <w:t xml:space="preserve">runing is </w:t>
      </w:r>
      <w:r w:rsidR="005A6875">
        <w:t>indicated</w:t>
      </w:r>
      <w:r w:rsidR="005A6875" w:rsidRPr="00563396">
        <w:t xml:space="preserve"> </w:t>
      </w:r>
      <w:r w:rsidR="008A2226" w:rsidRPr="00563396">
        <w:t xml:space="preserve">in </w:t>
      </w:r>
      <w:r w:rsidR="00405A20" w:rsidRPr="00563396">
        <w:t xml:space="preserve">the </w:t>
      </w:r>
      <w:r w:rsidR="008A2226" w:rsidRPr="00563396">
        <w:rPr>
          <w:highlight w:val="green"/>
        </w:rPr>
        <w:t>Arborist Report</w:t>
      </w:r>
      <w:r w:rsidR="000C5C85" w:rsidRPr="00563396">
        <w:t>/</w:t>
      </w:r>
      <w:r w:rsidR="008A2226" w:rsidRPr="00563396">
        <w:t>Drawings</w:t>
      </w:r>
    </w:p>
    <w:p w14:paraId="2AD8EE5B" w14:textId="07AF22D4" w:rsidR="0079372B" w:rsidRPr="00563396" w:rsidRDefault="00F97E4B" w:rsidP="00563396">
      <w:pPr>
        <w:pStyle w:val="TRNSpecBullet"/>
      </w:pPr>
      <w:r w:rsidRPr="00563396">
        <w:t>Where t</w:t>
      </w:r>
      <w:r w:rsidR="0079372B" w:rsidRPr="00563396">
        <w:t>here is a likelihood of injury of scaffold branches due to contact by construction equipment</w:t>
      </w:r>
    </w:p>
    <w:p w14:paraId="5F3CDE24" w14:textId="476DD50A" w:rsidR="0079372B" w:rsidRPr="00563396" w:rsidRDefault="0079372B" w:rsidP="00563396">
      <w:pPr>
        <w:pStyle w:val="TRNSpecBullet"/>
      </w:pPr>
      <w:r w:rsidRPr="00563396">
        <w:t>To achieve required 3.0 m vertical clearance in the corridor for vehicular, bicycle and pedestrian traffic</w:t>
      </w:r>
    </w:p>
    <w:p w14:paraId="016C7DC0" w14:textId="5B92BAB2" w:rsidR="0079372B" w:rsidRPr="00563396" w:rsidRDefault="0079372B" w:rsidP="00563396">
      <w:pPr>
        <w:pStyle w:val="TRNSpecBullet"/>
      </w:pPr>
      <w:r w:rsidRPr="00563396">
        <w:t>To achieve the required clearances at reconstructed entrances and private properties</w:t>
      </w:r>
    </w:p>
    <w:p w14:paraId="479E3B5C" w14:textId="57CE888C" w:rsidR="0079372B" w:rsidRDefault="0079372B" w:rsidP="00CF6757">
      <w:pPr>
        <w:pStyle w:val="TRNSpecNormal"/>
      </w:pPr>
      <w:r w:rsidRPr="00674921">
        <w:t xml:space="preserve">The Contractor shall notify the </w:t>
      </w:r>
      <w:r>
        <w:t>Owner</w:t>
      </w:r>
      <w:r w:rsidRPr="00674921">
        <w:t xml:space="preserve"> </w:t>
      </w:r>
      <w:r>
        <w:t>and</w:t>
      </w:r>
      <w:r w:rsidRPr="00674921">
        <w:t xml:space="preserve"> a representative from </w:t>
      </w:r>
      <w:r w:rsidR="00DF168B">
        <w:t>the Owner</w:t>
      </w:r>
      <w:r w:rsidRPr="000C5C85">
        <w:t xml:space="preserve">’s Natural Heritage and Forestry </w:t>
      </w:r>
      <w:r w:rsidR="000C5C85" w:rsidRPr="000C5C85">
        <w:t>division</w:t>
      </w:r>
      <w:r w:rsidRPr="000C5C85">
        <w:t xml:space="preserve"> prior</w:t>
      </w:r>
      <w:r>
        <w:t xml:space="preserve"> to </w:t>
      </w:r>
      <w:r w:rsidR="002827C3">
        <w:t xml:space="preserve">performing any </w:t>
      </w:r>
      <w:r>
        <w:t>required pruning to determine if a Site walk is necessary to understand all pruning objectives</w:t>
      </w:r>
      <w:r w:rsidRPr="00674921">
        <w:t xml:space="preserve">. A minimum of 48 hours’ notice is required </w:t>
      </w:r>
      <w:r w:rsidR="000B2EA0">
        <w:t xml:space="preserve">to </w:t>
      </w:r>
      <w:r w:rsidR="002F301F">
        <w:t>arrange</w:t>
      </w:r>
      <w:r w:rsidRPr="00674921">
        <w:t xml:space="preserve"> the </w:t>
      </w:r>
      <w:r>
        <w:t>Site</w:t>
      </w:r>
      <w:r w:rsidRPr="00674921">
        <w:t xml:space="preserve"> walk.</w:t>
      </w:r>
    </w:p>
    <w:p w14:paraId="1C5812B7" w14:textId="29595893" w:rsidR="0079372B" w:rsidRDefault="0079372B" w:rsidP="00CF6757">
      <w:pPr>
        <w:pStyle w:val="TRNSpecNormal"/>
      </w:pPr>
      <w:r>
        <w:t xml:space="preserve">Any damage to surrounding areas resulting from </w:t>
      </w:r>
      <w:r w:rsidR="002827C3">
        <w:t>pruning</w:t>
      </w:r>
      <w:r>
        <w:t xml:space="preserve"> activity shall be restored by the Contractor to a condition equal or better at no additional cost</w:t>
      </w:r>
      <w:r w:rsidR="002827C3">
        <w:t xml:space="preserve"> to the Owner</w:t>
      </w:r>
      <w:r>
        <w:t>.</w:t>
      </w:r>
    </w:p>
    <w:p w14:paraId="79D2A53C" w14:textId="77777777" w:rsidR="0079372B" w:rsidRPr="008E56AF" w:rsidRDefault="0079372B" w:rsidP="00CF6757">
      <w:pPr>
        <w:pStyle w:val="TRNSpecNormal"/>
        <w:rPr>
          <w:b/>
          <w:bCs/>
        </w:rPr>
      </w:pPr>
      <w:r w:rsidRPr="008E56AF">
        <w:rPr>
          <w:b/>
          <w:bCs/>
        </w:rPr>
        <w:t>Basis of Payment</w:t>
      </w:r>
      <w:r>
        <w:rPr>
          <w:b/>
          <w:bCs/>
        </w:rPr>
        <w:t xml:space="preserve"> </w:t>
      </w:r>
    </w:p>
    <w:p w14:paraId="0695728F" w14:textId="2333D71A" w:rsidR="003F3399" w:rsidRPr="00F52D25" w:rsidRDefault="00B9407C" w:rsidP="00CF6757">
      <w:pPr>
        <w:pStyle w:val="TRNSpecNormal"/>
      </w:pPr>
      <w:r w:rsidRPr="003159B6">
        <w:t xml:space="preserve">Payment from the cash allowance </w:t>
      </w:r>
      <w:r>
        <w:t>will be</w:t>
      </w:r>
      <w:r w:rsidR="00676F78">
        <w:t xml:space="preserve"> made</w:t>
      </w:r>
      <w:r>
        <w:t xml:space="preserve"> based on </w:t>
      </w:r>
      <w:r w:rsidR="00676F78">
        <w:t xml:space="preserve">paid </w:t>
      </w:r>
      <w:r>
        <w:t>invoices</w:t>
      </w:r>
      <w:r w:rsidR="00013A88">
        <w:t xml:space="preserve"> from the </w:t>
      </w:r>
      <w:r w:rsidR="002827C3">
        <w:t>a</w:t>
      </w:r>
      <w:r w:rsidR="00013A88">
        <w:t>rborist</w:t>
      </w:r>
      <w:r w:rsidR="0079372B">
        <w:t xml:space="preserve"> </w:t>
      </w:r>
      <w:r w:rsidR="002056D2">
        <w:t xml:space="preserve">for </w:t>
      </w:r>
      <w:r w:rsidR="00676F78">
        <w:t xml:space="preserve">the </w:t>
      </w:r>
      <w:r w:rsidR="00013A88">
        <w:t>services</w:t>
      </w:r>
      <w:r w:rsidR="00676F78">
        <w:t xml:space="preserve"> provided, without any markup or additional fees. Under no circumstances shall the Contractor be entitled to payment </w:t>
      </w:r>
      <w:proofErr w:type="gramStart"/>
      <w:r w:rsidR="00676F78">
        <w:t>in excess of</w:t>
      </w:r>
      <w:proofErr w:type="gramEnd"/>
      <w:r w:rsidR="00676F78">
        <w:t xml:space="preserve"> payments actually made to the Arborist, as substantiated by paid invoices.</w:t>
      </w:r>
      <w:r w:rsidR="0079372B">
        <w:t xml:space="preserve">  </w:t>
      </w:r>
      <w:r w:rsidR="0079372B" w:rsidRPr="00F52D25">
        <w:tab/>
      </w:r>
      <w:r w:rsidR="003F3399" w:rsidRPr="00F52D25">
        <w:tab/>
      </w:r>
    </w:p>
    <w:p w14:paraId="657321D1" w14:textId="404A62CE" w:rsidR="0067178F" w:rsidRPr="00F52D25" w:rsidRDefault="0067178F" w:rsidP="008860DE">
      <w:pPr>
        <w:pStyle w:val="Heading3"/>
      </w:pPr>
      <w:bookmarkStart w:id="30" w:name="_Toc211327265"/>
      <w:bookmarkStart w:id="31" w:name="_Toc214263975"/>
      <w:r w:rsidRPr="00DC1E9A">
        <w:rPr>
          <w:highlight w:val="yellow"/>
        </w:rPr>
        <w:t>Item R212</w:t>
      </w:r>
      <w:r w:rsidRPr="00DC1E9A">
        <w:rPr>
          <w:highlight w:val="yellow"/>
        </w:rPr>
        <w:tab/>
        <w:t>Tree Root Exploratory Excavation by Hydro-Vac</w:t>
      </w:r>
      <w:r w:rsidRPr="00F52D25">
        <w:t xml:space="preserve"> </w:t>
      </w:r>
      <w:r w:rsidRPr="00B557AD">
        <w:rPr>
          <w:highlight w:val="green"/>
        </w:rPr>
        <w:t>(Provisional)</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31"/>
    </w:p>
    <w:p w14:paraId="283635CA" w14:textId="16CFD3EB" w:rsidR="00AC2035" w:rsidRDefault="00AC2035" w:rsidP="00CF6757">
      <w:pPr>
        <w:pStyle w:val="TRNSpecItalics"/>
      </w:pPr>
      <w:r w:rsidRPr="005F7874">
        <w:t>The following Standard Drawing</w:t>
      </w:r>
      <w:r w:rsidR="002503A1">
        <w:t>s</w:t>
      </w:r>
      <w:r>
        <w:t xml:space="preserve"> </w:t>
      </w:r>
      <w:r w:rsidR="002503A1">
        <w:t>are</w:t>
      </w:r>
      <w:r w:rsidRPr="005F7874">
        <w:t xml:space="preserve"> applicable to the above item: </w:t>
      </w:r>
      <w:r w:rsidRPr="000201B3">
        <w:t>NHF-40</w:t>
      </w:r>
      <w:r w:rsidR="000201B3" w:rsidRPr="000201B3">
        <w:t>2 and NHF-40</w:t>
      </w:r>
      <w:r w:rsidRPr="000201B3">
        <w:t>3.</w:t>
      </w:r>
    </w:p>
    <w:p w14:paraId="1A10347E" w14:textId="4D6A5804" w:rsidR="00784031" w:rsidRDefault="00784031" w:rsidP="00CF6757">
      <w:pPr>
        <w:pStyle w:val="TRNSpecItalics"/>
        <w:rPr>
          <w:iCs/>
        </w:rPr>
      </w:pPr>
      <w:r w:rsidRPr="00F52D25">
        <w:rPr>
          <w:iCs/>
        </w:rPr>
        <w:t>This Specification shall be read in conjunction with OPSS.MUNI 180 (</w:t>
      </w:r>
      <w:r w:rsidR="001E4950">
        <w:t>Apr 2025</w:t>
      </w:r>
      <w:r w:rsidRPr="00F52D25">
        <w:rPr>
          <w:iCs/>
        </w:rPr>
        <w:t xml:space="preserve">). </w:t>
      </w:r>
    </w:p>
    <w:p w14:paraId="60EF6538" w14:textId="5F44AC7B" w:rsidR="00784031" w:rsidRPr="00563396" w:rsidRDefault="00784031" w:rsidP="00CF6757">
      <w:pPr>
        <w:pStyle w:val="TRNSpecNormal"/>
      </w:pPr>
      <w:r w:rsidRPr="00563396">
        <w:t>This item is for root excavation that may be required where potential adverse impacts to tree roots may be difficult to accurately determine prior to excavation and</w:t>
      </w:r>
      <w:r w:rsidR="0083572C" w:rsidRPr="00563396">
        <w:t>,</w:t>
      </w:r>
      <w:r w:rsidRPr="00563396">
        <w:t xml:space="preserve"> if required, enable</w:t>
      </w:r>
      <w:r w:rsidR="000B2EA0" w:rsidRPr="00563396">
        <w:t>s</w:t>
      </w:r>
      <w:r w:rsidRPr="00563396">
        <w:t xml:space="preserve"> tree roots to be pruned to prevent root damage in the unexcavated area through tearing, fracturing or breakage caused by conventional excavation equipment.</w:t>
      </w:r>
    </w:p>
    <w:p w14:paraId="5B0B0150" w14:textId="1B59732A" w:rsidR="00784031" w:rsidRPr="00563396" w:rsidRDefault="0048508B" w:rsidP="00CF6757">
      <w:pPr>
        <w:pStyle w:val="TRNSpecNormal"/>
      </w:pPr>
      <w:r w:rsidRPr="00563396">
        <w:lastRenderedPageBreak/>
        <w:t xml:space="preserve">The Contractor shall coordinate exposure of the underground rooting systems of trees using a hydro-vac truck in advance of any conventional excavation as </w:t>
      </w:r>
      <w:r w:rsidR="00CE15CA" w:rsidRPr="00563396">
        <w:t>i</w:t>
      </w:r>
      <w:r w:rsidR="00CE15CA">
        <w:t>ndicated</w:t>
      </w:r>
      <w:r w:rsidR="00CE15CA" w:rsidRPr="00563396">
        <w:t xml:space="preserve"> </w:t>
      </w:r>
      <w:r w:rsidRPr="00563396">
        <w:t xml:space="preserve">in the </w:t>
      </w:r>
      <w:r w:rsidR="00784031" w:rsidRPr="00563396">
        <w:rPr>
          <w:highlight w:val="green"/>
        </w:rPr>
        <w:t xml:space="preserve">Arborist </w:t>
      </w:r>
      <w:r w:rsidRPr="00563396">
        <w:rPr>
          <w:highlight w:val="green"/>
        </w:rPr>
        <w:t>R</w:t>
      </w:r>
      <w:r w:rsidR="00784031" w:rsidRPr="00563396">
        <w:rPr>
          <w:highlight w:val="green"/>
        </w:rPr>
        <w:t>eport</w:t>
      </w:r>
      <w:r w:rsidR="00784031" w:rsidRPr="00563396">
        <w:t>/</w:t>
      </w:r>
      <w:r w:rsidRPr="00563396">
        <w:t>D</w:t>
      </w:r>
      <w:r w:rsidR="00784031" w:rsidRPr="00563396">
        <w:t>rawings</w:t>
      </w:r>
      <w:r w:rsidR="003D3AE2" w:rsidRPr="00563396">
        <w:t xml:space="preserve"> and/</w:t>
      </w:r>
      <w:r w:rsidRPr="00563396">
        <w:t xml:space="preserve">or by the Owner. </w:t>
      </w:r>
      <w:r w:rsidR="00784031" w:rsidRPr="00563396">
        <w:t xml:space="preserve">   </w:t>
      </w:r>
    </w:p>
    <w:p w14:paraId="503E5073" w14:textId="3D03C132" w:rsidR="00784031" w:rsidRPr="00563396" w:rsidRDefault="00784031" w:rsidP="00CF6757">
      <w:pPr>
        <w:pStyle w:val="TRNSpecNormal"/>
      </w:pPr>
      <w:r w:rsidRPr="00563396">
        <w:t>The Contractor</w:t>
      </w:r>
      <w:r w:rsidR="007E7EBF" w:rsidRPr="00563396">
        <w:t xml:space="preserve"> shall </w:t>
      </w:r>
      <w:r w:rsidRPr="00563396">
        <w:t>coordinat</w:t>
      </w:r>
      <w:r w:rsidR="007E7EBF" w:rsidRPr="00563396">
        <w:t>e</w:t>
      </w:r>
      <w:r w:rsidRPr="00563396">
        <w:t xml:space="preserve"> the services of a </w:t>
      </w:r>
      <w:r w:rsidR="000B2EA0" w:rsidRPr="00563396">
        <w:t xml:space="preserve">qualified tree professional </w:t>
      </w:r>
      <w:r w:rsidR="007E7EBF" w:rsidRPr="00563396">
        <w:t xml:space="preserve">associated with this </w:t>
      </w:r>
      <w:r w:rsidR="000B2EA0" w:rsidRPr="00563396">
        <w:t>w</w:t>
      </w:r>
      <w:r w:rsidR="007E7EBF" w:rsidRPr="00563396">
        <w:t>ork u</w:t>
      </w:r>
      <w:r w:rsidR="0048508B" w:rsidRPr="00563396">
        <w:t xml:space="preserve">nder </w:t>
      </w:r>
      <w:r w:rsidR="0048508B" w:rsidRPr="00563396">
        <w:rPr>
          <w:highlight w:val="cyan"/>
        </w:rPr>
        <w:t>Item R213 – Services of Qualified Tree Professional (Cash Allowance)</w:t>
      </w:r>
      <w:r w:rsidR="0048508B" w:rsidRPr="00563396">
        <w:t xml:space="preserve">. </w:t>
      </w:r>
      <w:r w:rsidRPr="00563396">
        <w:t xml:space="preserve"> </w:t>
      </w:r>
    </w:p>
    <w:p w14:paraId="01A12552" w14:textId="1498656A" w:rsidR="00784031" w:rsidRPr="00CF6757" w:rsidRDefault="00784031" w:rsidP="00CF6757">
      <w:pPr>
        <w:pStyle w:val="TRNSpecNormal"/>
      </w:pPr>
      <w:r w:rsidRPr="00563396">
        <w:t>The Contractor shall</w:t>
      </w:r>
      <w:r w:rsidR="002F301F" w:rsidRPr="00563396">
        <w:t xml:space="preserve"> </w:t>
      </w:r>
      <w:r w:rsidRPr="00563396">
        <w:t xml:space="preserve">arrange a Site walk with </w:t>
      </w:r>
      <w:r w:rsidR="004836FC" w:rsidRPr="00563396">
        <w:t xml:space="preserve">the Owner and </w:t>
      </w:r>
      <w:r w:rsidRPr="00563396">
        <w:t xml:space="preserve">a representative from </w:t>
      </w:r>
      <w:r w:rsidR="00DF168B" w:rsidRPr="00563396">
        <w:t>the Owner</w:t>
      </w:r>
      <w:r w:rsidRPr="00563396">
        <w:t xml:space="preserve">’s Natural Heritage and Forestry </w:t>
      </w:r>
      <w:r w:rsidR="000C5C85" w:rsidRPr="00563396">
        <w:t>division</w:t>
      </w:r>
      <w:r w:rsidRPr="00563396">
        <w:t xml:space="preserve"> prior to </w:t>
      </w:r>
      <w:r w:rsidR="000B2EA0" w:rsidRPr="00563396">
        <w:t xml:space="preserve">performing any </w:t>
      </w:r>
      <w:r w:rsidRPr="00563396">
        <w:t xml:space="preserve">root exploratory excavation </w:t>
      </w:r>
      <w:r w:rsidR="000B2EA0" w:rsidRPr="00563396">
        <w:t xml:space="preserve">or </w:t>
      </w:r>
      <w:r w:rsidRPr="00563396">
        <w:t xml:space="preserve">potential root pruning. A minimum of 48 hours’ notice is required </w:t>
      </w:r>
      <w:r w:rsidR="000B2EA0" w:rsidRPr="00563396">
        <w:t xml:space="preserve">to </w:t>
      </w:r>
      <w:r w:rsidR="004836FC" w:rsidRPr="00563396">
        <w:t>arrange</w:t>
      </w:r>
      <w:r w:rsidRPr="00563396">
        <w:t xml:space="preserve"> the Site walk. </w:t>
      </w:r>
    </w:p>
    <w:p w14:paraId="1E217097" w14:textId="3E692682" w:rsidR="00784031" w:rsidRPr="00563396" w:rsidRDefault="00784031" w:rsidP="00CF6757">
      <w:pPr>
        <w:pStyle w:val="TRNSpecNormal"/>
      </w:pPr>
      <w:r w:rsidRPr="00563396">
        <w:t>T</w:t>
      </w:r>
      <w:r w:rsidR="002769DD" w:rsidRPr="00563396">
        <w:t xml:space="preserve">he </w:t>
      </w:r>
      <w:r w:rsidR="003374A8" w:rsidRPr="00563396">
        <w:t>Contractor</w:t>
      </w:r>
      <w:r w:rsidR="008860DE" w:rsidRPr="00563396">
        <w:t xml:space="preserve"> shall</w:t>
      </w:r>
      <w:r w:rsidR="002769DD" w:rsidRPr="00563396">
        <w:t xml:space="preserve">:  </w:t>
      </w:r>
      <w:r w:rsidRPr="00563396">
        <w:t xml:space="preserve"> </w:t>
      </w:r>
    </w:p>
    <w:p w14:paraId="4DDEEC95" w14:textId="79FBA4C2" w:rsidR="00504062" w:rsidRPr="00563396" w:rsidRDefault="00504062" w:rsidP="00563396">
      <w:pPr>
        <w:pStyle w:val="TRNSpecBullet"/>
      </w:pPr>
      <w:r w:rsidRPr="00563396">
        <w:t>Expose roots for the purpose of exploratory excavation by excavating a trench approximately 200</w:t>
      </w:r>
      <w:r w:rsidR="00D61CD2" w:rsidRPr="00563396">
        <w:t xml:space="preserve"> </w:t>
      </w:r>
      <w:r w:rsidRPr="00563396">
        <w:t>mm wide and 1.0</w:t>
      </w:r>
      <w:r w:rsidR="00D61CD2" w:rsidRPr="00563396">
        <w:t xml:space="preserve"> </w:t>
      </w:r>
      <w:r w:rsidRPr="00563396">
        <w:t xml:space="preserve">m deep (or maximum depth of proposed excavation) </w:t>
      </w:r>
      <w:proofErr w:type="gramStart"/>
      <w:r w:rsidRPr="00563396">
        <w:t>in the area of</w:t>
      </w:r>
      <w:proofErr w:type="gramEnd"/>
      <w:r w:rsidRPr="00563396">
        <w:t xml:space="preserve"> proposed conventional excavation.</w:t>
      </w:r>
    </w:p>
    <w:p w14:paraId="0C7AAA5A" w14:textId="7BAA8BB1" w:rsidR="00504062" w:rsidRPr="00563396" w:rsidRDefault="00504062" w:rsidP="00563396">
      <w:pPr>
        <w:pStyle w:val="TRNSpecBullet"/>
      </w:pPr>
      <w:r w:rsidRPr="00563396">
        <w:t>Utilize hydro-vac equipment that is set to a sufficiently low pressure to avoid damage to root bark.</w:t>
      </w:r>
    </w:p>
    <w:p w14:paraId="19D03DCF" w14:textId="62F72875" w:rsidR="009630AC" w:rsidRPr="00563396" w:rsidRDefault="007D3154" w:rsidP="00563396">
      <w:pPr>
        <w:pStyle w:val="TRNSpecBullet"/>
      </w:pPr>
      <w:r w:rsidRPr="00563396">
        <w:t>Arrange for the e</w:t>
      </w:r>
      <w:r w:rsidR="00784031" w:rsidRPr="00563396">
        <w:t>xposed roots</w:t>
      </w:r>
      <w:r w:rsidRPr="00563396">
        <w:t xml:space="preserve"> to be</w:t>
      </w:r>
      <w:r w:rsidR="00784031" w:rsidRPr="00563396">
        <w:t xml:space="preserve"> examined by the retained </w:t>
      </w:r>
      <w:r w:rsidR="000B2EA0" w:rsidRPr="00563396">
        <w:t xml:space="preserve">qualified tree professional </w:t>
      </w:r>
      <w:r w:rsidR="00784031" w:rsidRPr="00563396">
        <w:t xml:space="preserve">and the Owner. </w:t>
      </w:r>
      <w:r w:rsidR="0055301C" w:rsidRPr="00563396">
        <w:t xml:space="preserve">If root pruning is required, </w:t>
      </w:r>
      <w:r w:rsidR="009630AC" w:rsidRPr="00563396">
        <w:t>the trench shall be set as far from the base of the tree as possible and shall extend, at minimum, along the entire length of the proposed excavation within the minimum required TPZ.</w:t>
      </w:r>
    </w:p>
    <w:p w14:paraId="3791F7AE" w14:textId="1CA91BA5" w:rsidR="00784031" w:rsidRDefault="009630AC" w:rsidP="00CF6757">
      <w:pPr>
        <w:pStyle w:val="TRNSpecNormal"/>
      </w:pPr>
      <w:r>
        <w:t xml:space="preserve">Root pruning </w:t>
      </w:r>
      <w:r w:rsidR="0055301C">
        <w:t>shall be completed i</w:t>
      </w:r>
      <w:r w:rsidR="00784031">
        <w:t xml:space="preserve">mmediately </w:t>
      </w:r>
      <w:r>
        <w:t>after exposure</w:t>
      </w:r>
      <w:r w:rsidR="00CD5755">
        <w:t xml:space="preserve"> by </w:t>
      </w:r>
      <w:r w:rsidR="000B2EA0">
        <w:t xml:space="preserve">qualified tree professional </w:t>
      </w:r>
      <w:r w:rsidR="00CD5755">
        <w:t xml:space="preserve">and be paid </w:t>
      </w:r>
      <w:r w:rsidR="00784031">
        <w:t xml:space="preserve">under </w:t>
      </w:r>
      <w:r w:rsidR="00784031" w:rsidRPr="0055301C">
        <w:rPr>
          <w:highlight w:val="cyan"/>
        </w:rPr>
        <w:t>Item R21</w:t>
      </w:r>
      <w:r w:rsidR="00D96F17" w:rsidRPr="0055301C">
        <w:rPr>
          <w:highlight w:val="cyan"/>
        </w:rPr>
        <w:t>3</w:t>
      </w:r>
      <w:r w:rsidR="00784031" w:rsidRPr="0055301C">
        <w:rPr>
          <w:highlight w:val="cyan"/>
        </w:rPr>
        <w:t xml:space="preserve"> – Services of Qualified Tree Professional (Cash Allowance).</w:t>
      </w:r>
    </w:p>
    <w:p w14:paraId="5B65458B" w14:textId="77777777" w:rsidR="00784031" w:rsidRPr="00CF6757" w:rsidRDefault="00784031" w:rsidP="00CF6757">
      <w:pPr>
        <w:pStyle w:val="TRNSpecNormal"/>
        <w:rPr>
          <w:b/>
          <w:bCs/>
        </w:rPr>
      </w:pPr>
      <w:r w:rsidRPr="00CF6757">
        <w:rPr>
          <w:b/>
          <w:bCs/>
        </w:rPr>
        <w:t>Measurement for Payment</w:t>
      </w:r>
    </w:p>
    <w:p w14:paraId="5729D583" w14:textId="77777777" w:rsidR="00784031" w:rsidRPr="005760E3" w:rsidRDefault="00784031" w:rsidP="00CF6757">
      <w:pPr>
        <w:pStyle w:val="TRNSpecNormal"/>
      </w:pPr>
      <w:r w:rsidRPr="005760E3">
        <w:t xml:space="preserve">Measurement for payment shall be </w:t>
      </w:r>
      <w:r>
        <w:t>per</w:t>
      </w:r>
      <w:r w:rsidRPr="005760E3">
        <w:t xml:space="preserve"> hour that the hydro-vac truck is used. </w:t>
      </w:r>
    </w:p>
    <w:p w14:paraId="7AF0F1A1" w14:textId="77777777" w:rsidR="00784031" w:rsidRPr="00CF6757" w:rsidRDefault="00784031" w:rsidP="00CF6757">
      <w:pPr>
        <w:pStyle w:val="TRNSpecNormal"/>
        <w:rPr>
          <w:b/>
          <w:bCs/>
        </w:rPr>
      </w:pPr>
      <w:r w:rsidRPr="00CF6757">
        <w:rPr>
          <w:b/>
          <w:bCs/>
        </w:rPr>
        <w:t xml:space="preserve">Basis of Payment </w:t>
      </w:r>
    </w:p>
    <w:p w14:paraId="57F16218" w14:textId="77777777" w:rsidR="00784031" w:rsidRDefault="0078403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rsidRPr="00EF51AB">
        <w:t xml:space="preserve"> </w:t>
      </w:r>
    </w:p>
    <w:p w14:paraId="2C149A50" w14:textId="31087988" w:rsidR="003F3399" w:rsidRPr="00064C3F" w:rsidRDefault="003F3399" w:rsidP="008860DE">
      <w:pPr>
        <w:pStyle w:val="Heading3"/>
      </w:pPr>
      <w:bookmarkStart w:id="32" w:name="_Toc214263976"/>
      <w:r w:rsidRPr="00DC1E9A">
        <w:rPr>
          <w:highlight w:val="yellow"/>
        </w:rPr>
        <w:t>Item R21</w:t>
      </w:r>
      <w:r w:rsidR="0067178F" w:rsidRPr="00DC1E9A">
        <w:rPr>
          <w:highlight w:val="yellow"/>
        </w:rPr>
        <w:t>3</w:t>
      </w:r>
      <w:r w:rsidRPr="00DC1E9A">
        <w:rPr>
          <w:highlight w:val="yellow"/>
        </w:rPr>
        <w:tab/>
      </w:r>
      <w:r w:rsidR="00130CAD" w:rsidRPr="00DC1E9A">
        <w:rPr>
          <w:highlight w:val="yellow"/>
        </w:rPr>
        <w:t>Services of Qualified Tree Professional</w:t>
      </w:r>
      <w:r w:rsidR="00130CAD">
        <w:t xml:space="preserve"> </w:t>
      </w:r>
      <w:r w:rsidRPr="000C7A5B">
        <w:rPr>
          <w:highlight w:val="green"/>
        </w:rPr>
        <w:t>(</w:t>
      </w:r>
      <w:r>
        <w:rPr>
          <w:highlight w:val="green"/>
        </w:rPr>
        <w:t>Cash Allowance</w:t>
      </w:r>
      <w:r w:rsidRPr="000C7A5B">
        <w:rPr>
          <w:highlight w:val="green"/>
        </w:rPr>
        <w:t>)</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32"/>
    </w:p>
    <w:p w14:paraId="0ECDE970" w14:textId="48EB6C57" w:rsidR="00286AA2" w:rsidRDefault="00286AA2" w:rsidP="00CF6757">
      <w:pPr>
        <w:pStyle w:val="TRNSpecItalics"/>
      </w:pPr>
      <w:r w:rsidRPr="005F7874">
        <w:t>The following Standard Drawing</w:t>
      </w:r>
      <w:r w:rsidR="000201B3">
        <w:t>s are</w:t>
      </w:r>
      <w:r w:rsidRPr="005F7874">
        <w:t xml:space="preserve"> applicable to the above item:</w:t>
      </w:r>
      <w:r>
        <w:t xml:space="preserve"> NHF-402</w:t>
      </w:r>
      <w:r w:rsidR="000201B3">
        <w:t xml:space="preserve"> and </w:t>
      </w:r>
      <w:r w:rsidRPr="005F7874">
        <w:t>NHF-403.</w:t>
      </w:r>
    </w:p>
    <w:p w14:paraId="657E9CAE" w14:textId="6BE61848" w:rsidR="004B260D" w:rsidRDefault="004B260D" w:rsidP="00CF6757">
      <w:pPr>
        <w:pStyle w:val="TRNSpecNormal"/>
      </w:pPr>
      <w:r>
        <w:t xml:space="preserve">The Contractor </w:t>
      </w:r>
      <w:r w:rsidR="00286AA2">
        <w:t>shall retain</w:t>
      </w:r>
      <w:r>
        <w:t xml:space="preserve"> the services of a </w:t>
      </w:r>
      <w:r w:rsidR="00570C49">
        <w:t xml:space="preserve">qualified tree professional </w:t>
      </w:r>
      <w:r>
        <w:t xml:space="preserve">to perform specialized tree care, reporting requirements and other works </w:t>
      </w:r>
      <w:r w:rsidR="00E1167E">
        <w:t xml:space="preserve">indicated </w:t>
      </w:r>
      <w:r w:rsidR="00286AA2">
        <w:t xml:space="preserve">in the </w:t>
      </w:r>
      <w:r w:rsidR="00286AA2" w:rsidRPr="000C5C85">
        <w:rPr>
          <w:highlight w:val="green"/>
        </w:rPr>
        <w:t>Arborist Report</w:t>
      </w:r>
      <w:r w:rsidR="00286AA2">
        <w:t>/Drawings and</w:t>
      </w:r>
      <w:r w:rsidR="003D3AE2">
        <w:t xml:space="preserve">/or </w:t>
      </w:r>
      <w:r w:rsidR="00286AA2">
        <w:t>by the Owner.</w:t>
      </w:r>
    </w:p>
    <w:p w14:paraId="454DA2A4" w14:textId="25A79B0C" w:rsidR="004B260D" w:rsidRDefault="004B260D" w:rsidP="00CF6757">
      <w:pPr>
        <w:pStyle w:val="TRNSpecNormal"/>
      </w:pPr>
      <w:r>
        <w:t xml:space="preserve">A </w:t>
      </w:r>
      <w:r w:rsidR="00570C49">
        <w:t xml:space="preserve">qualified tree professional </w:t>
      </w:r>
      <w:r>
        <w:t xml:space="preserve">is a person who </w:t>
      </w:r>
      <w:r w:rsidR="008C3C3E">
        <w:t>meets at least one</w:t>
      </w:r>
      <w:r w:rsidR="00595E2A">
        <w:t xml:space="preserve"> (1)</w:t>
      </w:r>
      <w:r w:rsidR="008C3C3E">
        <w:t xml:space="preserve"> of the following requirements</w:t>
      </w:r>
      <w:r>
        <w:t>:</w:t>
      </w:r>
    </w:p>
    <w:p w14:paraId="4E6548D7" w14:textId="18E914F0" w:rsidR="004B260D" w:rsidRPr="00563396" w:rsidRDefault="008C3C3E" w:rsidP="00563396">
      <w:pPr>
        <w:pStyle w:val="TRNSpecBullet"/>
      </w:pPr>
      <w:r w:rsidRPr="00563396">
        <w:t xml:space="preserve">Is </w:t>
      </w:r>
      <w:r w:rsidR="004B260D" w:rsidRPr="00563396">
        <w:t xml:space="preserve">a Registered Professional Forester (RPF) as described in the </w:t>
      </w:r>
      <w:r w:rsidR="00570C49" w:rsidRPr="00CF6757">
        <w:rPr>
          <w:i/>
          <w:iCs/>
        </w:rPr>
        <w:t xml:space="preserve">Ontario </w:t>
      </w:r>
      <w:r w:rsidR="004B260D" w:rsidRPr="00563396">
        <w:rPr>
          <w:i/>
          <w:iCs/>
        </w:rPr>
        <w:t>Professional Foresters Act, 2000</w:t>
      </w:r>
      <w:r w:rsidR="0033015C" w:rsidRPr="00563396">
        <w:t>,</w:t>
      </w:r>
      <w:r w:rsidR="004B260D" w:rsidRPr="00563396">
        <w:t xml:space="preserve"> and registered with the Ontario Professional Foresters Association (OPFA) </w:t>
      </w:r>
    </w:p>
    <w:p w14:paraId="1EA84317" w14:textId="3425F1B1" w:rsidR="004B260D" w:rsidRPr="00563396" w:rsidRDefault="008C3C3E" w:rsidP="00563396">
      <w:pPr>
        <w:pStyle w:val="TRNSpecBullet"/>
      </w:pPr>
      <w:r w:rsidRPr="00563396">
        <w:lastRenderedPageBreak/>
        <w:t xml:space="preserve">Is </w:t>
      </w:r>
      <w:r w:rsidR="004B260D" w:rsidRPr="00563396">
        <w:t>a Certified Arborist as certified by the International Society of Arboriculture (ISA)</w:t>
      </w:r>
    </w:p>
    <w:p w14:paraId="38227ACF" w14:textId="277E0442" w:rsidR="004B260D" w:rsidRPr="00563396" w:rsidRDefault="008C3C3E" w:rsidP="00563396">
      <w:pPr>
        <w:pStyle w:val="TRNSpecBullet"/>
      </w:pPr>
      <w:r w:rsidRPr="00563396">
        <w:t xml:space="preserve">Is </w:t>
      </w:r>
      <w:r w:rsidR="004B260D" w:rsidRPr="00563396">
        <w:t>a Registered Consulting Arborist (RCA) as registered with the American Society of Consulting Arborists (ASCA)</w:t>
      </w:r>
    </w:p>
    <w:p w14:paraId="1DCE2C8C" w14:textId="5611F6BF" w:rsidR="004B260D" w:rsidRDefault="004B260D" w:rsidP="00CF6757">
      <w:pPr>
        <w:pStyle w:val="TRNSpecNormal"/>
      </w:pPr>
      <w:r>
        <w:t xml:space="preserve">Services to be provided by the </w:t>
      </w:r>
      <w:r w:rsidR="00571838">
        <w:t xml:space="preserve">qualified tree professional </w:t>
      </w:r>
      <w:r>
        <w:t xml:space="preserve">may </w:t>
      </w:r>
      <w:r w:rsidR="00571838">
        <w:t>include</w:t>
      </w:r>
      <w:r>
        <w:t xml:space="preserve"> but are not limited to:</w:t>
      </w:r>
    </w:p>
    <w:p w14:paraId="098FA611" w14:textId="0A33F13B" w:rsidR="004B260D" w:rsidRPr="00563396" w:rsidRDefault="004B260D" w:rsidP="00563396">
      <w:pPr>
        <w:pStyle w:val="TRNSpecBullet"/>
      </w:pPr>
      <w:r w:rsidRPr="00563396">
        <w:t xml:space="preserve">Root </w:t>
      </w:r>
      <w:r w:rsidR="00571838" w:rsidRPr="00563396">
        <w:t>sensitive excavation and root pruning</w:t>
      </w:r>
      <w:r w:rsidRPr="00563396">
        <w:t xml:space="preserve"> in accordance with NHF-403</w:t>
      </w:r>
    </w:p>
    <w:p w14:paraId="66E29E49" w14:textId="1E947618" w:rsidR="004B260D" w:rsidRPr="00563396" w:rsidRDefault="004B260D" w:rsidP="00563396">
      <w:pPr>
        <w:pStyle w:val="TRNSpecBullet"/>
      </w:pPr>
      <w:r w:rsidRPr="00563396">
        <w:t>Assist</w:t>
      </w:r>
      <w:r w:rsidR="00571838" w:rsidRPr="00563396">
        <w:t>ing</w:t>
      </w:r>
      <w:r w:rsidRPr="00563396">
        <w:t xml:space="preserve"> with </w:t>
      </w:r>
      <w:r w:rsidR="00571838" w:rsidRPr="00563396">
        <w:t xml:space="preserve">root exploratory excavation </w:t>
      </w:r>
      <w:r w:rsidR="00286AA2" w:rsidRPr="00563396">
        <w:t xml:space="preserve">under </w:t>
      </w:r>
      <w:r w:rsidR="00286AA2" w:rsidRPr="00563396">
        <w:rPr>
          <w:highlight w:val="cyan"/>
        </w:rPr>
        <w:t xml:space="preserve">Item </w:t>
      </w:r>
      <w:r w:rsidR="00983B44" w:rsidRPr="00563396">
        <w:rPr>
          <w:highlight w:val="cyan"/>
        </w:rPr>
        <w:t>R212</w:t>
      </w:r>
      <w:r w:rsidR="00286AA2" w:rsidRPr="00563396">
        <w:rPr>
          <w:highlight w:val="cyan"/>
        </w:rPr>
        <w:t xml:space="preserve"> </w:t>
      </w:r>
      <w:r w:rsidR="00FF1899" w:rsidRPr="00563396">
        <w:rPr>
          <w:highlight w:val="cyan"/>
        </w:rPr>
        <w:t>–</w:t>
      </w:r>
      <w:r w:rsidR="00286AA2" w:rsidRPr="00563396">
        <w:rPr>
          <w:highlight w:val="cyan"/>
        </w:rPr>
        <w:t xml:space="preserve"> Exploratory Root Excavation by Hydro-Vac</w:t>
      </w:r>
      <w:r w:rsidR="00184824" w:rsidRPr="00563396">
        <w:t xml:space="preserve"> </w:t>
      </w:r>
      <w:r w:rsidR="00184824" w:rsidRPr="00563396">
        <w:rPr>
          <w:highlight w:val="green"/>
        </w:rPr>
        <w:t>(Provisional)</w:t>
      </w:r>
    </w:p>
    <w:p w14:paraId="4CE0C744" w14:textId="07717E3D" w:rsidR="00426DCA" w:rsidRPr="00563396" w:rsidRDefault="004B260D" w:rsidP="00563396">
      <w:pPr>
        <w:pStyle w:val="TRNSpecBullet"/>
      </w:pPr>
      <w:r w:rsidRPr="00563396">
        <w:t xml:space="preserve">Providing consulting and reporting services related to tree removal, tree protection and other tree care throughout the Contract </w:t>
      </w:r>
    </w:p>
    <w:p w14:paraId="185BB609" w14:textId="2804A282" w:rsidR="004B260D" w:rsidRPr="00CF6757" w:rsidRDefault="004B260D" w:rsidP="00563396">
      <w:pPr>
        <w:pStyle w:val="TRNSpecBullet"/>
      </w:pPr>
      <w:r w:rsidRPr="00CF6757">
        <w:t>When assisting with the perform</w:t>
      </w:r>
      <w:r w:rsidR="00571838" w:rsidRPr="00CF6757">
        <w:t>ance</w:t>
      </w:r>
      <w:r w:rsidRPr="00CF6757">
        <w:t xml:space="preserve"> of tree root exploratory excavation: </w:t>
      </w:r>
    </w:p>
    <w:p w14:paraId="2499B0FE" w14:textId="05C6CCC3" w:rsidR="004B260D" w:rsidRPr="00563396" w:rsidRDefault="0087511F" w:rsidP="00A324CD">
      <w:pPr>
        <w:pStyle w:val="TRNSpecBullet"/>
        <w:numPr>
          <w:ilvl w:val="1"/>
          <w:numId w:val="24"/>
        </w:numPr>
      </w:pPr>
      <w:r w:rsidRPr="00563396">
        <w:t>D</w:t>
      </w:r>
      <w:r w:rsidR="004B260D" w:rsidRPr="00563396">
        <w:t xml:space="preserve">etermine </w:t>
      </w:r>
      <w:r w:rsidRPr="00563396">
        <w:t xml:space="preserve">if </w:t>
      </w:r>
      <w:r w:rsidR="004B260D" w:rsidRPr="00563396">
        <w:t>root pruning</w:t>
      </w:r>
      <w:r w:rsidRPr="00563396">
        <w:t xml:space="preserve"> is required. </w:t>
      </w:r>
    </w:p>
    <w:p w14:paraId="1F29D65B" w14:textId="243C44D5" w:rsidR="00426DCA" w:rsidRPr="00563396" w:rsidRDefault="0087511F" w:rsidP="00A324CD">
      <w:pPr>
        <w:pStyle w:val="TRNSpecBullet"/>
        <w:numPr>
          <w:ilvl w:val="1"/>
          <w:numId w:val="24"/>
        </w:numPr>
      </w:pPr>
      <w:r w:rsidRPr="00563396">
        <w:t>S</w:t>
      </w:r>
      <w:r w:rsidR="004B260D" w:rsidRPr="00563396">
        <w:t>ubmit a written summary and photographic documentation of what was explored, any pruning completed at the time of the exploratory works and prescribe recommendations for areas explored for each tree (</w:t>
      </w:r>
      <w:r w:rsidR="00644652" w:rsidRPr="00563396">
        <w:t>e.g</w:t>
      </w:r>
      <w:r w:rsidR="004B260D" w:rsidRPr="00563396">
        <w:t>. additional root pruning, relocation of works, etc.).</w:t>
      </w:r>
    </w:p>
    <w:p w14:paraId="4F9BFCEA" w14:textId="45485D95" w:rsidR="0087511F" w:rsidRPr="00CF6757" w:rsidRDefault="0087511F" w:rsidP="00563396">
      <w:pPr>
        <w:pStyle w:val="TRNSpecBullet"/>
      </w:pPr>
      <w:r w:rsidRPr="00CF6757">
        <w:t xml:space="preserve">When performing root pruning: </w:t>
      </w:r>
    </w:p>
    <w:p w14:paraId="2E428A41" w14:textId="372975B2" w:rsidR="0087511F" w:rsidRDefault="0034439B" w:rsidP="00A324CD">
      <w:pPr>
        <w:pStyle w:val="TRNSpecBullet"/>
        <w:numPr>
          <w:ilvl w:val="1"/>
          <w:numId w:val="24"/>
        </w:numPr>
      </w:pPr>
      <w:r>
        <w:t>Prune back e</w:t>
      </w:r>
      <w:r w:rsidR="0087511F">
        <w:t>xposed roots to the face of trench wall to be retained (i.e. the back face of the trench). No roots greater than 60</w:t>
      </w:r>
      <w:r w:rsidR="00D61CD2">
        <w:t xml:space="preserve"> </w:t>
      </w:r>
      <w:r w:rsidR="0087511F">
        <w:t>mm (2.5”) in diameter shall be pruned without authorization of the Owner.</w:t>
      </w:r>
    </w:p>
    <w:p w14:paraId="49BEB302" w14:textId="7D946B1E" w:rsidR="0087511F" w:rsidRDefault="0034439B" w:rsidP="00A324CD">
      <w:pPr>
        <w:pStyle w:val="TRNSpecBullet"/>
        <w:numPr>
          <w:ilvl w:val="1"/>
          <w:numId w:val="24"/>
        </w:numPr>
      </w:pPr>
      <w:r>
        <w:t xml:space="preserve">Prune all </w:t>
      </w:r>
      <w:r w:rsidR="0087511F">
        <w:t>roots with clean and sharp hand tools only. Shovels, picks, or other construction tools shall not be used to prune roots. Wound dressings or pruning paint shall not be used to cover the ends of any cut.</w:t>
      </w:r>
    </w:p>
    <w:p w14:paraId="33E633F0" w14:textId="4C951118" w:rsidR="0087511F" w:rsidRDefault="00D6577B" w:rsidP="00A324CD">
      <w:pPr>
        <w:pStyle w:val="TRNSpecBullet"/>
        <w:numPr>
          <w:ilvl w:val="1"/>
          <w:numId w:val="24"/>
        </w:numPr>
      </w:pPr>
      <w:r>
        <w:t>Prune r</w:t>
      </w:r>
      <w:r w:rsidR="0087511F">
        <w:t>oots in a similar fashion as branches, taking care to maintain the integrity of the root bark ridge, where present. Roots should be pruned back to a lateral root at least one</w:t>
      </w:r>
      <w:r w:rsidR="003E2BD4">
        <w:t>-</w:t>
      </w:r>
      <w:r w:rsidR="0087511F">
        <w:t>third</w:t>
      </w:r>
      <w:r w:rsidR="003E2BD4">
        <w:t xml:space="preserve"> (1/3)</w:t>
      </w:r>
      <w:r w:rsidR="0087511F">
        <w:t xml:space="preserve"> of the diameter; root stubs must not be left upon completion of root pruning.</w:t>
      </w:r>
      <w:r w:rsidR="003E2BD4">
        <w:t xml:space="preserve"> </w:t>
      </w:r>
    </w:p>
    <w:p w14:paraId="21633A5B" w14:textId="77777777" w:rsidR="0087511F" w:rsidRDefault="0087511F" w:rsidP="00A324CD">
      <w:pPr>
        <w:pStyle w:val="TRNSpecBullet"/>
        <w:numPr>
          <w:ilvl w:val="1"/>
          <w:numId w:val="24"/>
        </w:numPr>
      </w:pPr>
      <w:r>
        <w:t>S</w:t>
      </w:r>
      <w:r w:rsidRPr="003E6893">
        <w:t xml:space="preserve">ubmit a written summary and photographic documentation of what has been completed to the </w:t>
      </w:r>
      <w:r>
        <w:t>Owner</w:t>
      </w:r>
      <w:r w:rsidRPr="003E6893">
        <w:t xml:space="preserve"> once root pruning is complete.</w:t>
      </w:r>
    </w:p>
    <w:p w14:paraId="0AB44C94" w14:textId="77777777" w:rsidR="004B260D" w:rsidRPr="00CF6757" w:rsidRDefault="004B260D" w:rsidP="00CF6757">
      <w:pPr>
        <w:pStyle w:val="TRNSpecNormal"/>
        <w:rPr>
          <w:b/>
          <w:bCs/>
        </w:rPr>
      </w:pPr>
      <w:r w:rsidRPr="00CF6757">
        <w:rPr>
          <w:b/>
          <w:bCs/>
        </w:rPr>
        <w:t>Basis of Payment</w:t>
      </w:r>
    </w:p>
    <w:p w14:paraId="41EA8389" w14:textId="3510053F" w:rsidR="004B260D" w:rsidRDefault="004B260D" w:rsidP="00CF6757">
      <w:pPr>
        <w:pStyle w:val="TRNSpecNormal"/>
      </w:pPr>
      <w:r w:rsidRPr="003159B6">
        <w:t xml:space="preserve">Payment from the cash allowance </w:t>
      </w:r>
      <w:r>
        <w:t xml:space="preserve">will be </w:t>
      </w:r>
      <w:r w:rsidR="00676F78">
        <w:t xml:space="preserve">made </w:t>
      </w:r>
      <w:r>
        <w:t xml:space="preserve">based on </w:t>
      </w:r>
      <w:r w:rsidR="00676F78">
        <w:t>paid</w:t>
      </w:r>
      <w:r>
        <w:t xml:space="preserve"> invoices from the</w:t>
      </w:r>
      <w:r w:rsidRPr="00593836">
        <w:t xml:space="preserve"> </w:t>
      </w:r>
      <w:r w:rsidRPr="003E6893">
        <w:t>Qualified Tree Professional</w:t>
      </w:r>
      <w:r>
        <w:t xml:space="preserve"> for the services</w:t>
      </w:r>
      <w:r w:rsidR="00676F78">
        <w:t xml:space="preserve"> provided,</w:t>
      </w:r>
      <w:r>
        <w:t xml:space="preserve"> </w:t>
      </w:r>
      <w:r w:rsidR="00676F78">
        <w:t xml:space="preserve">without any markup or additional fees. Under no circumstances shall the Contractor be entitled to payment </w:t>
      </w:r>
      <w:proofErr w:type="gramStart"/>
      <w:r w:rsidR="00676F78">
        <w:t>in excess of</w:t>
      </w:r>
      <w:proofErr w:type="gramEnd"/>
      <w:r w:rsidR="00676F78">
        <w:t xml:space="preserve"> payments actually made to the Qualified Tree Professional, as substantiated by paid invoices.</w:t>
      </w:r>
    </w:p>
    <w:bookmarkEnd w:id="30"/>
    <w:p w14:paraId="4A1D62F5" w14:textId="77777777" w:rsidR="00686137" w:rsidRDefault="00686137" w:rsidP="008860DE">
      <w:pPr>
        <w:pStyle w:val="Heading2"/>
        <w:keepNext w:val="0"/>
      </w:pPr>
      <w:r>
        <w:br w:type="page"/>
      </w:r>
    </w:p>
    <w:p w14:paraId="163840D2" w14:textId="25124CEA" w:rsidR="008069A9" w:rsidRDefault="008069A9" w:rsidP="008860DE">
      <w:pPr>
        <w:pStyle w:val="Heading2"/>
        <w:keepNext w:val="0"/>
      </w:pPr>
      <w:bookmarkStart w:id="33" w:name="_Toc214263977"/>
      <w:r w:rsidRPr="00F52D25">
        <w:lastRenderedPageBreak/>
        <w:t>OPSS 300-SERIES</w:t>
      </w:r>
      <w:bookmarkEnd w:id="33"/>
    </w:p>
    <w:p w14:paraId="3EF91D73" w14:textId="77777777" w:rsidR="00686137" w:rsidRPr="00686137" w:rsidRDefault="00686137" w:rsidP="009E7BC2">
      <w:pPr>
        <w:pStyle w:val="Heading3"/>
      </w:pPr>
      <w:bookmarkStart w:id="34" w:name="_Toc214263978"/>
      <w:r w:rsidRPr="009E7BC2">
        <w:rPr>
          <w:highlight w:val="yellow"/>
        </w:rPr>
        <w:t>Item R300</w:t>
      </w:r>
      <w:r w:rsidRPr="009E7BC2">
        <w:rPr>
          <w:highlight w:val="yellow"/>
        </w:rPr>
        <w:tab/>
        <w:t>Plant Produced Trial Batches for Asphalt Mix Design Approval</w:t>
      </w:r>
      <w:r w:rsidRPr="00686137">
        <w:t xml:space="preserve"> </w:t>
      </w:r>
      <w:r w:rsidRPr="009E7BC2">
        <w:rPr>
          <w:color w:val="FF0000"/>
        </w:rPr>
        <w:t>[Renewal / New Construction]</w:t>
      </w:r>
      <w:bookmarkEnd w:id="34"/>
      <w:r w:rsidRPr="00686137" w:rsidDel="00A16D1F">
        <w:t xml:space="preserve"> </w:t>
      </w:r>
    </w:p>
    <w:p w14:paraId="75EB8D28" w14:textId="45C69CEA" w:rsidR="00686137" w:rsidRPr="00686137" w:rsidRDefault="00686137" w:rsidP="00CF6757">
      <w:pPr>
        <w:pStyle w:val="TRNSpecNormal"/>
      </w:pPr>
      <w:r w:rsidRPr="00686137">
        <w:t xml:space="preserve">As part of the mix design approval process under </w:t>
      </w:r>
      <w:r w:rsidRPr="00D375EE">
        <w:rPr>
          <w:highlight w:val="cyan"/>
        </w:rPr>
        <w:t>Item R301</w:t>
      </w:r>
      <w:r w:rsidR="00D375EE" w:rsidRPr="00D375EE">
        <w:rPr>
          <w:highlight w:val="cyan"/>
        </w:rPr>
        <w:t xml:space="preserve"> </w:t>
      </w:r>
      <w:r w:rsidR="00060F1C">
        <w:rPr>
          <w:highlight w:val="cyan"/>
        </w:rPr>
        <w:t>–</w:t>
      </w:r>
      <w:r w:rsidR="00D375EE" w:rsidRPr="00D375EE">
        <w:rPr>
          <w:highlight w:val="cyan"/>
        </w:rPr>
        <w:t xml:space="preserve"> Superpave, Binder Course, Warm Mix Asphalt</w:t>
      </w:r>
      <w:r w:rsidRPr="00D375EE">
        <w:t xml:space="preserve"> and </w:t>
      </w:r>
      <w:r w:rsidR="00D375EE" w:rsidRPr="00D375EE">
        <w:rPr>
          <w:highlight w:val="cyan"/>
        </w:rPr>
        <w:t xml:space="preserve">Item </w:t>
      </w:r>
      <w:r w:rsidRPr="00D375EE">
        <w:rPr>
          <w:highlight w:val="cyan"/>
        </w:rPr>
        <w:t>R302</w:t>
      </w:r>
      <w:r w:rsidR="00D375EE">
        <w:rPr>
          <w:highlight w:val="cyan"/>
        </w:rPr>
        <w:t xml:space="preserve"> – </w:t>
      </w:r>
      <w:r w:rsidR="00D375EE" w:rsidRPr="00D375EE">
        <w:rPr>
          <w:highlight w:val="cyan"/>
        </w:rPr>
        <w:t>Superpave, Surface Course, Warm Mix Asphalt</w:t>
      </w:r>
      <w:r w:rsidRPr="00686137">
        <w:t>, the Contractor shall provide QA samples of plant produced trial batches.</w:t>
      </w:r>
    </w:p>
    <w:p w14:paraId="68932333" w14:textId="77777777" w:rsidR="00686137" w:rsidRPr="00686137" w:rsidRDefault="00686137" w:rsidP="00CF6757">
      <w:pPr>
        <w:pStyle w:val="TRNSpecNormal"/>
      </w:pPr>
      <w:r w:rsidRPr="00686137">
        <w:t>Each trial batch shall be representative of consistent warm mix production and shall be a minimum of two (2) pugmill batches of the size that will be used during warm mix production for batch plants, or a minimum of five (5) tonnes for drum mixing plants. The Contractor shall be responsible for any costs to dispose of the trial batches. The trial batches shall be produced until a complete laboratory mix compliance check indicates conformance with the design mix proportions and properties for each warm mix type to be used.</w:t>
      </w:r>
    </w:p>
    <w:p w14:paraId="6FBA5C7A" w14:textId="77777777" w:rsidR="00686137" w:rsidRPr="00686137" w:rsidRDefault="00686137" w:rsidP="00CF6757">
      <w:pPr>
        <w:pStyle w:val="TRNSpecNormal"/>
      </w:pPr>
      <w:r w:rsidRPr="00686137">
        <w:t>Under this item, the Owner will pay for up to two (2) trial batches for each warm mix type. Should more than two (2) trial batches be required for any warm mix type, the Contractor shall be responsible for both the cost of the trial batches and the laboratory mix compliance checks for the additional batches.</w:t>
      </w:r>
    </w:p>
    <w:p w14:paraId="5B7AA550" w14:textId="77777777" w:rsidR="00686137" w:rsidRPr="00686137" w:rsidRDefault="00686137" w:rsidP="00CF6757">
      <w:pPr>
        <w:pStyle w:val="TRNSpecNormal"/>
      </w:pPr>
      <w:r w:rsidRPr="00686137">
        <w:t xml:space="preserve">If the Contractor elects to use more than two (2) mix plants </w:t>
      </w:r>
      <w:proofErr w:type="gramStart"/>
      <w:r w:rsidRPr="00686137">
        <w:t>for the production of</w:t>
      </w:r>
      <w:proofErr w:type="gramEnd"/>
      <w:r w:rsidRPr="00686137">
        <w:t xml:space="preserve"> a warm mix type, the Contractor shall be responsible for the cost of all the trial batches and all the laboratory mix compliance checks for the additional plant(s). The Contractor should note that only materials from the same sources may be used in a warm mix type produced in more than one (1) plant.</w:t>
      </w:r>
    </w:p>
    <w:p w14:paraId="0B24C49C" w14:textId="77777777" w:rsidR="00686137" w:rsidRPr="00CF6757" w:rsidRDefault="00686137" w:rsidP="00CF6757">
      <w:pPr>
        <w:pStyle w:val="TRNSpecNormal"/>
        <w:rPr>
          <w:b/>
          <w:bCs/>
        </w:rPr>
      </w:pPr>
      <w:r w:rsidRPr="00CF6757">
        <w:rPr>
          <w:b/>
          <w:bCs/>
        </w:rPr>
        <w:t>Measurement for Payment</w:t>
      </w:r>
    </w:p>
    <w:p w14:paraId="1C974048" w14:textId="77777777" w:rsidR="00686137" w:rsidRPr="00686137" w:rsidRDefault="00686137" w:rsidP="00CF6757">
      <w:pPr>
        <w:pStyle w:val="TRNSpecNormal"/>
      </w:pPr>
      <w:r w:rsidRPr="00686137">
        <w:t xml:space="preserve">Measurement for payment shall be a count of each trial batch produced, up to a maximum of two (2) trial batches per mix type. </w:t>
      </w:r>
    </w:p>
    <w:p w14:paraId="7189D90E" w14:textId="77777777" w:rsidR="00686137" w:rsidRPr="00CF6757" w:rsidRDefault="00686137" w:rsidP="00CF6757">
      <w:pPr>
        <w:pStyle w:val="TRNSpecNormal"/>
        <w:rPr>
          <w:b/>
          <w:bCs/>
        </w:rPr>
      </w:pPr>
      <w:r w:rsidRPr="00CF6757">
        <w:rPr>
          <w:b/>
          <w:bCs/>
        </w:rPr>
        <w:t>Basis of Payment</w:t>
      </w:r>
    </w:p>
    <w:p w14:paraId="6152A829" w14:textId="653EE211" w:rsidR="00686137" w:rsidRDefault="00686137" w:rsidP="00CF6757">
      <w:pPr>
        <w:pStyle w:val="TRNSpecNormal"/>
      </w:pPr>
      <w:r w:rsidRPr="00686137">
        <w:t xml:space="preserve">Payment shall be made at the unit price and shall be full compensation for all labour, equipment and materials necessary to complete the work as specified. </w:t>
      </w:r>
    </w:p>
    <w:p w14:paraId="1E398DF6" w14:textId="77777777" w:rsidR="00686137" w:rsidRPr="00686137" w:rsidRDefault="00686137" w:rsidP="009E7BC2">
      <w:pPr>
        <w:pStyle w:val="Heading3"/>
      </w:pPr>
      <w:bookmarkStart w:id="35" w:name="_Toc214263979"/>
      <w:r w:rsidRPr="009E7BC2">
        <w:rPr>
          <w:highlight w:val="yellow"/>
        </w:rPr>
        <w:t>Item R301</w:t>
      </w:r>
      <w:r w:rsidRPr="009E7BC2">
        <w:rPr>
          <w:highlight w:val="yellow"/>
        </w:rPr>
        <w:tab/>
        <w:t>Superpave, Binder Course, Warm Mix Asphalt</w:t>
      </w:r>
      <w:r w:rsidRPr="00686137">
        <w:t xml:space="preserve"> </w:t>
      </w:r>
      <w:r w:rsidRPr="009E7BC2">
        <w:rPr>
          <w:color w:val="FF0000"/>
        </w:rPr>
        <w:t>[Renewal / New Construction]</w:t>
      </w:r>
      <w:bookmarkEnd w:id="35"/>
      <w:r w:rsidRPr="00686137" w:rsidDel="00A16D1F">
        <w:t xml:space="preserve"> </w:t>
      </w:r>
    </w:p>
    <w:p w14:paraId="2107D6F5" w14:textId="77777777" w:rsidR="00686137" w:rsidRPr="00686137" w:rsidRDefault="00686137" w:rsidP="009E7BC2">
      <w:pPr>
        <w:pStyle w:val="Heading3"/>
      </w:pPr>
      <w:bookmarkStart w:id="36" w:name="_Toc214263980"/>
      <w:r w:rsidRPr="009E7BC2">
        <w:rPr>
          <w:highlight w:val="yellow"/>
        </w:rPr>
        <w:t>Item R302</w:t>
      </w:r>
      <w:r w:rsidRPr="009E7BC2">
        <w:rPr>
          <w:highlight w:val="yellow"/>
        </w:rPr>
        <w:tab/>
        <w:t>Superpave, Surface Course, Warm Mix Asphalt</w:t>
      </w:r>
      <w:r w:rsidRPr="00686137">
        <w:t xml:space="preserve"> </w:t>
      </w:r>
      <w:r w:rsidRPr="009E7BC2">
        <w:rPr>
          <w:color w:val="FF0000"/>
        </w:rPr>
        <w:t>[Renewal / New Construction]</w:t>
      </w:r>
      <w:bookmarkEnd w:id="36"/>
      <w:r w:rsidRPr="009E7BC2" w:rsidDel="00A16D1F">
        <w:rPr>
          <w:color w:val="FF0000"/>
        </w:rPr>
        <w:t xml:space="preserve"> </w:t>
      </w:r>
    </w:p>
    <w:p w14:paraId="44CE3E82" w14:textId="7D73CA4A" w:rsidR="00686137" w:rsidRPr="00686137" w:rsidRDefault="00686137" w:rsidP="00CF6757">
      <w:pPr>
        <w:pStyle w:val="TRNSpecItalics"/>
      </w:pPr>
      <w:r w:rsidRPr="00686137">
        <w:t>This Specification shall be read in conjunction with OPSS.MUNI 310 (Nov 2017) with Appendices 310-B and 310-C invoked, OPSS.MUNI 1003 (Nov 2013) with Appendices 1003-D and 1003-E invoked, OPSS.MUNI 1101 (Nov 2016)</w:t>
      </w:r>
      <w:r w:rsidR="00FD7574">
        <w:t>,</w:t>
      </w:r>
      <w:r w:rsidRPr="00686137">
        <w:t xml:space="preserve"> OPSS.MUNI 1151 (Apr 2018)</w:t>
      </w:r>
      <w:r w:rsidR="00FD7574" w:rsidRPr="00FD7574">
        <w:t xml:space="preserve"> </w:t>
      </w:r>
      <w:r w:rsidR="00FD7574">
        <w:t xml:space="preserve">and </w:t>
      </w:r>
      <w:r w:rsidR="00FD7574" w:rsidRPr="00FD7574">
        <w:t>MTO Special Provision No. 103F31 (</w:t>
      </w:r>
      <w:r w:rsidR="00FD7574">
        <w:t>Oct 2021</w:t>
      </w:r>
      <w:r w:rsidR="00FD7574" w:rsidRPr="00FD7574">
        <w:t>)</w:t>
      </w:r>
      <w:r w:rsidRPr="00686137">
        <w:t xml:space="preserve">. </w:t>
      </w:r>
    </w:p>
    <w:p w14:paraId="3740E256" w14:textId="77777777" w:rsidR="00686137" w:rsidRPr="00A80E72" w:rsidRDefault="00686137" w:rsidP="00CF6757">
      <w:pPr>
        <w:pStyle w:val="TRNSpecNormal"/>
      </w:pPr>
      <w:r w:rsidRPr="00A80E72">
        <w:lastRenderedPageBreak/>
        <w:t xml:space="preserve">Under </w:t>
      </w:r>
      <w:r w:rsidRPr="00A80E72">
        <w:rPr>
          <w:highlight w:val="cyan"/>
        </w:rPr>
        <w:t>Item R301 – Superpave, Binder Course, Warm Mix Asphalt</w:t>
      </w:r>
      <w:r w:rsidRPr="00A80E72">
        <w:t>, the Contractor shall supply and place Superpave, Binder Course, WMA in the location(s) and to the depth(s) specified in the Bid Form.</w:t>
      </w:r>
    </w:p>
    <w:p w14:paraId="4F37C04D" w14:textId="02680D5C" w:rsidR="00686137" w:rsidRPr="00A80E72" w:rsidRDefault="00686137" w:rsidP="00CF6757">
      <w:pPr>
        <w:pStyle w:val="TRNSpecNormal"/>
      </w:pPr>
      <w:r w:rsidRPr="00A80E72">
        <w:t xml:space="preserve">Under </w:t>
      </w:r>
      <w:r w:rsidRPr="00A80E72">
        <w:rPr>
          <w:highlight w:val="cyan"/>
        </w:rPr>
        <w:t>Item R302 – Superpave, Surface Course, Warm Mix Asphalt</w:t>
      </w:r>
      <w:r w:rsidRPr="00A80E72">
        <w:t>, the Contractor shall supply and place Superpave, Surface Course, WMA in the location(s) and to the depth(s) specified in the Bid Form.</w:t>
      </w:r>
      <w:r w:rsidR="009A0B16">
        <w:t xml:space="preserve"> </w:t>
      </w:r>
    </w:p>
    <w:p w14:paraId="28D9399E" w14:textId="77777777" w:rsidR="00686137" w:rsidRPr="00CF6757" w:rsidRDefault="00686137" w:rsidP="008D736F">
      <w:pPr>
        <w:pStyle w:val="TRNSpecNormal"/>
        <w:rPr>
          <w:b/>
          <w:bCs/>
        </w:rPr>
      </w:pPr>
      <w:r w:rsidRPr="00CF6757">
        <w:rPr>
          <w:b/>
          <w:bCs/>
        </w:rPr>
        <w:t xml:space="preserve">OPSS.MUNI 310 </w:t>
      </w:r>
    </w:p>
    <w:p w14:paraId="30842E9A" w14:textId="77777777" w:rsidR="00686137" w:rsidRPr="00686137" w:rsidRDefault="00686137" w:rsidP="008D736F">
      <w:pPr>
        <w:pStyle w:val="TRNSpecNormal"/>
      </w:pPr>
      <w:r w:rsidRPr="00CF6757">
        <w:rPr>
          <w:b/>
          <w:bCs/>
        </w:rPr>
        <w:t>310.02 REFERENCES</w:t>
      </w:r>
      <w:r w:rsidRPr="00686137">
        <w:t xml:space="preserve"> is amended by:</w:t>
      </w:r>
    </w:p>
    <w:p w14:paraId="59FC995E" w14:textId="77777777" w:rsidR="00686137" w:rsidRPr="00686137" w:rsidRDefault="00686137" w:rsidP="009E7BC2">
      <w:pPr>
        <w:pStyle w:val="TRNSpecBullet"/>
        <w:spacing w:line="240" w:lineRule="auto"/>
      </w:pPr>
      <w:r w:rsidRPr="00686137">
        <w:t xml:space="preserve">deleting “OPSS 1101 Performance Graded Asphalt Cement” from the list of </w:t>
      </w:r>
      <w:r w:rsidRPr="00686137">
        <w:rPr>
          <w:b/>
        </w:rPr>
        <w:t xml:space="preserve">Ontario Provincial Standard Specifications, Material </w:t>
      </w:r>
      <w:r w:rsidRPr="00686137">
        <w:t>and replacing it with “OPSS.MUNI 1101 Performance Graded Asphalt Cement as modified by these Specifications”</w:t>
      </w:r>
    </w:p>
    <w:p w14:paraId="4A9499AB" w14:textId="77777777" w:rsidR="00686137" w:rsidRPr="00686137" w:rsidRDefault="00686137" w:rsidP="009E7BC2">
      <w:pPr>
        <w:pStyle w:val="TRNSpecBullet"/>
        <w:spacing w:line="240" w:lineRule="auto"/>
      </w:pPr>
      <w:r w:rsidRPr="00686137">
        <w:t>adding</w:t>
      </w:r>
      <w:r w:rsidRPr="00686137">
        <w:rPr>
          <w:b/>
        </w:rPr>
        <w:t xml:space="preserve"> </w:t>
      </w:r>
      <w:r w:rsidRPr="00686137">
        <w:t xml:space="preserve">the following to the list of MTO Laboratory Testing Manuals under the heading </w:t>
      </w:r>
      <w:r w:rsidRPr="00686137">
        <w:rPr>
          <w:b/>
        </w:rPr>
        <w:t>Ontario Ministry of Transportation Publications</w:t>
      </w:r>
      <w:r w:rsidRPr="00686137">
        <w:t xml:space="preserve">: </w:t>
      </w:r>
    </w:p>
    <w:p w14:paraId="41D80BE3" w14:textId="77777777" w:rsidR="00686137" w:rsidRDefault="00686137" w:rsidP="00A324CD">
      <w:pPr>
        <w:pStyle w:val="TRNSpecBullet"/>
        <w:numPr>
          <w:ilvl w:val="1"/>
          <w:numId w:val="4"/>
        </w:numPr>
        <w:spacing w:line="240" w:lineRule="auto"/>
      </w:pPr>
      <w:r w:rsidRPr="00686137">
        <w:t xml:space="preserve">LS-227 </w:t>
      </w:r>
      <w:r w:rsidRPr="00686137">
        <w:tab/>
        <w:t>Determination of Ash Content</w:t>
      </w:r>
    </w:p>
    <w:p w14:paraId="4FC4AB17" w14:textId="007DE10D" w:rsidR="002E2DA8" w:rsidRPr="00686137" w:rsidRDefault="002E2DA8" w:rsidP="00A324CD">
      <w:pPr>
        <w:pStyle w:val="TRNSpecBullet"/>
        <w:numPr>
          <w:ilvl w:val="1"/>
          <w:numId w:val="4"/>
        </w:numPr>
        <w:spacing w:line="240" w:lineRule="auto"/>
      </w:pPr>
      <w:r>
        <w:t>LS-296 Method of Test for Calibrating, correlating, and Conducting Surface Smoothness Measurements Using and Inertial Profiler</w:t>
      </w:r>
    </w:p>
    <w:p w14:paraId="184CEA58" w14:textId="77777777" w:rsidR="00686137" w:rsidRPr="00686137" w:rsidRDefault="00686137" w:rsidP="00A324CD">
      <w:pPr>
        <w:pStyle w:val="TRNSpecBullet"/>
        <w:numPr>
          <w:ilvl w:val="1"/>
          <w:numId w:val="4"/>
        </w:numPr>
        <w:spacing w:line="240" w:lineRule="auto"/>
      </w:pPr>
      <w:r w:rsidRPr="00686137">
        <w:t>LS-299</w:t>
      </w:r>
      <w:r w:rsidRPr="00686137">
        <w:tab/>
        <w:t>Determining Asphalt Cement’s Resistance to Ductile Failure Using Double Edge Notched Tension Test (DENT)</w:t>
      </w:r>
    </w:p>
    <w:p w14:paraId="59C6F481" w14:textId="77777777" w:rsidR="00686137" w:rsidRPr="00686137" w:rsidRDefault="00686137" w:rsidP="00A324CD">
      <w:pPr>
        <w:pStyle w:val="TRNSpecBullet"/>
        <w:numPr>
          <w:ilvl w:val="1"/>
          <w:numId w:val="4"/>
        </w:numPr>
        <w:spacing w:line="240" w:lineRule="auto"/>
      </w:pPr>
      <w:r w:rsidRPr="00686137">
        <w:t>LS-308</w:t>
      </w:r>
      <w:r w:rsidRPr="00686137">
        <w:tab/>
        <w:t>Determination of Performance Grade of Physically Aged Asphalt Cement Using Extended Bending Beam Rheometer (BBR) Method</w:t>
      </w:r>
    </w:p>
    <w:p w14:paraId="409EDE17" w14:textId="77777777" w:rsidR="00686137" w:rsidRPr="00686137" w:rsidRDefault="00686137" w:rsidP="009E7BC2">
      <w:pPr>
        <w:pStyle w:val="TRNSpecBullet"/>
        <w:spacing w:line="240" w:lineRule="auto"/>
      </w:pPr>
      <w:r w:rsidRPr="00686137">
        <w:t xml:space="preserve">adding the following to the list of </w:t>
      </w:r>
      <w:r w:rsidRPr="00686137">
        <w:rPr>
          <w:b/>
          <w:bCs/>
        </w:rPr>
        <w:t>American Association of State Highway and Transportation Officials (AASHTO)</w:t>
      </w:r>
      <w:r w:rsidRPr="00686137">
        <w:t xml:space="preserve"> standards: </w:t>
      </w:r>
    </w:p>
    <w:p w14:paraId="29BB0168" w14:textId="77777777" w:rsidR="00686137" w:rsidRPr="00686137" w:rsidRDefault="00686137" w:rsidP="00A324CD">
      <w:pPr>
        <w:pStyle w:val="TRNSpecBullet"/>
        <w:numPr>
          <w:ilvl w:val="1"/>
          <w:numId w:val="4"/>
        </w:numPr>
        <w:spacing w:line="240" w:lineRule="auto"/>
      </w:pPr>
      <w:r w:rsidRPr="00686137">
        <w:t xml:space="preserve">M 332-14 </w:t>
      </w:r>
      <w:r w:rsidRPr="00686137">
        <w:tab/>
        <w:t>Standard Specification for Performance-Graded Asphalt Binder Using Multiple Stress Creep Recovery (MSCR) Test</w:t>
      </w:r>
    </w:p>
    <w:p w14:paraId="0631BF96" w14:textId="77777777" w:rsidR="00686137" w:rsidRPr="00686137" w:rsidRDefault="00686137" w:rsidP="008D736F">
      <w:pPr>
        <w:pStyle w:val="TRNSpecNormal"/>
      </w:pPr>
      <w:r w:rsidRPr="00CF6757">
        <w:rPr>
          <w:b/>
          <w:bCs/>
        </w:rPr>
        <w:t>310.04</w:t>
      </w:r>
      <w:r w:rsidRPr="00CF6757">
        <w:rPr>
          <w:b/>
          <w:bCs/>
        </w:rPr>
        <w:tab/>
        <w:t>DESIGN AND SUBMISSION REQUIREMENTS</w:t>
      </w:r>
      <w:r w:rsidRPr="00686137">
        <w:t xml:space="preserve"> is added as follows:</w:t>
      </w:r>
    </w:p>
    <w:p w14:paraId="3D8F97F0" w14:textId="77777777" w:rsidR="00686137" w:rsidRPr="00CF6757" w:rsidRDefault="00686137" w:rsidP="00CF6757">
      <w:pPr>
        <w:pStyle w:val="TRNSpecIndent10"/>
        <w:rPr>
          <w:b/>
          <w:bCs/>
        </w:rPr>
      </w:pPr>
      <w:r w:rsidRPr="00CF6757">
        <w:rPr>
          <w:b/>
          <w:bCs/>
        </w:rPr>
        <w:t>310.04</w:t>
      </w:r>
      <w:r w:rsidRPr="00CF6757">
        <w:rPr>
          <w:b/>
          <w:bCs/>
        </w:rPr>
        <w:tab/>
      </w:r>
      <w:r w:rsidRPr="00CF6757">
        <w:rPr>
          <w:b/>
          <w:bCs/>
        </w:rPr>
        <w:tab/>
        <w:t xml:space="preserve">DESIGN AND SUBMISSION REQUIREMENTS </w:t>
      </w:r>
    </w:p>
    <w:p w14:paraId="48C49FBD" w14:textId="77777777" w:rsidR="00686137" w:rsidRPr="00CF6757" w:rsidRDefault="00686137" w:rsidP="00CF6757">
      <w:pPr>
        <w:pStyle w:val="TRNSpecIndent10"/>
        <w:rPr>
          <w:b/>
          <w:bCs/>
        </w:rPr>
      </w:pPr>
      <w:r w:rsidRPr="00CF6757">
        <w:rPr>
          <w:b/>
          <w:bCs/>
        </w:rPr>
        <w:t>310.04.01</w:t>
      </w:r>
      <w:r w:rsidRPr="00CF6757">
        <w:rPr>
          <w:b/>
          <w:bCs/>
        </w:rPr>
        <w:tab/>
        <w:t xml:space="preserve">Mix Design Requirements – Materials </w:t>
      </w:r>
    </w:p>
    <w:p w14:paraId="3A30EF6D" w14:textId="77777777" w:rsidR="00686137" w:rsidRPr="00686137" w:rsidRDefault="00686137" w:rsidP="00CF6757">
      <w:pPr>
        <w:pStyle w:val="TRNSpecIndent10"/>
      </w:pPr>
      <w:r w:rsidRPr="00686137">
        <w:t xml:space="preserve">The Contractor shall submit all required asphalt mix designs to the Owner for review and acceptance a minimum of 20 Business Days before asphalt paving is scheduled to be undertaken. If for any reason the asphalt material is changed during the performance of the Work, the new mix design must be submitted to the Owner for review and acceptance before the new WMA is incorporated into the Work. </w:t>
      </w:r>
    </w:p>
    <w:p w14:paraId="025DF34E" w14:textId="77777777" w:rsidR="00686137" w:rsidRPr="00686137" w:rsidRDefault="00686137" w:rsidP="00CF6757">
      <w:pPr>
        <w:pStyle w:val="TRNSpecIndent10"/>
      </w:pPr>
      <w:r w:rsidRPr="00686137">
        <w:t xml:space="preserve">Mix design submissions shall include Hamburg Wheel testing results which comply with the limits outlined in Table B below. </w:t>
      </w:r>
    </w:p>
    <w:p w14:paraId="694BAE7B" w14:textId="22F5B766" w:rsidR="00686137" w:rsidRPr="00686137" w:rsidRDefault="00686137" w:rsidP="00CF6757">
      <w:pPr>
        <w:pStyle w:val="TRNSpecIndent10"/>
      </w:pPr>
      <w:r w:rsidRPr="00686137">
        <w:t xml:space="preserve">Mix design submissions shall also include trial batch samples for QA testing by the Owner in accordance with </w:t>
      </w:r>
      <w:r w:rsidRPr="00F72F6B">
        <w:rPr>
          <w:highlight w:val="cyan"/>
        </w:rPr>
        <w:t>Item R300</w:t>
      </w:r>
      <w:r w:rsidR="00F72F6B" w:rsidRPr="00F72F6B">
        <w:rPr>
          <w:highlight w:val="cyan"/>
        </w:rPr>
        <w:t xml:space="preserve"> – Plant Produced Trial Batches for Asphalt Mix Design Approval</w:t>
      </w:r>
      <w:r w:rsidRPr="00686137">
        <w:t xml:space="preserve">. Mix design approval will be contingent upon performance testing compliance with the thresholds indicated in Table B below and with the volumetrics indicated in OPSS.MUNI 1151. </w:t>
      </w:r>
    </w:p>
    <w:p w14:paraId="177198E7" w14:textId="77777777" w:rsidR="00686137" w:rsidRPr="00686137" w:rsidRDefault="00686137" w:rsidP="00CF6757">
      <w:pPr>
        <w:pStyle w:val="TRNSpecIndent10"/>
      </w:pPr>
      <w:r w:rsidRPr="00686137">
        <w:lastRenderedPageBreak/>
        <w:t>Superpave asphalt mixes shall be designed to provide a minimum PGAC content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0"/>
        <w:gridCol w:w="2250"/>
      </w:tblGrid>
      <w:tr w:rsidR="00686137" w:rsidRPr="00686137" w14:paraId="4E0EA806" w14:textId="77777777" w:rsidTr="00167809">
        <w:trPr>
          <w:jc w:val="center"/>
        </w:trPr>
        <w:tc>
          <w:tcPr>
            <w:tcW w:w="5750" w:type="dxa"/>
            <w:tcMar>
              <w:top w:w="0" w:type="dxa"/>
              <w:left w:w="108" w:type="dxa"/>
              <w:bottom w:w="0" w:type="dxa"/>
              <w:right w:w="108" w:type="dxa"/>
            </w:tcMar>
            <w:vAlign w:val="center"/>
            <w:hideMark/>
          </w:tcPr>
          <w:p w14:paraId="7C0395D4" w14:textId="77777777" w:rsidR="00686137" w:rsidRPr="00686137" w:rsidRDefault="00686137" w:rsidP="009E7BC2">
            <w:pPr>
              <w:pStyle w:val="TRNSpecTable"/>
              <w:spacing w:line="240" w:lineRule="auto"/>
              <w:jc w:val="center"/>
              <w:rPr>
                <w:b/>
                <w:lang w:val="en-CA"/>
              </w:rPr>
            </w:pPr>
            <w:r w:rsidRPr="00686137">
              <w:rPr>
                <w:b/>
                <w:lang w:val="en-CA"/>
              </w:rPr>
              <w:t>Mix Type</w:t>
            </w:r>
          </w:p>
        </w:tc>
        <w:tc>
          <w:tcPr>
            <w:tcW w:w="2250" w:type="dxa"/>
            <w:tcMar>
              <w:top w:w="0" w:type="dxa"/>
              <w:left w:w="108" w:type="dxa"/>
              <w:bottom w:w="0" w:type="dxa"/>
              <w:right w:w="108" w:type="dxa"/>
            </w:tcMar>
            <w:hideMark/>
          </w:tcPr>
          <w:p w14:paraId="3097E3E5" w14:textId="77777777" w:rsidR="00686137" w:rsidRPr="00686137" w:rsidRDefault="00686137" w:rsidP="009E7BC2">
            <w:pPr>
              <w:pStyle w:val="TRNSpecTable"/>
              <w:spacing w:line="240" w:lineRule="auto"/>
              <w:jc w:val="center"/>
              <w:rPr>
                <w:b/>
                <w:lang w:val="en-CA"/>
              </w:rPr>
            </w:pPr>
            <w:r w:rsidRPr="00686137">
              <w:rPr>
                <w:b/>
                <w:lang w:val="en-CA"/>
              </w:rPr>
              <w:t>Minimum PGAC Content</w:t>
            </w:r>
          </w:p>
        </w:tc>
      </w:tr>
      <w:tr w:rsidR="00686137" w:rsidRPr="00686137" w14:paraId="3F7DB5FA" w14:textId="77777777" w:rsidTr="00167809">
        <w:trPr>
          <w:jc w:val="center"/>
        </w:trPr>
        <w:tc>
          <w:tcPr>
            <w:tcW w:w="5750" w:type="dxa"/>
            <w:tcMar>
              <w:top w:w="0" w:type="dxa"/>
              <w:left w:w="108" w:type="dxa"/>
              <w:bottom w:w="0" w:type="dxa"/>
              <w:right w:w="108" w:type="dxa"/>
            </w:tcMar>
            <w:vAlign w:val="center"/>
            <w:hideMark/>
          </w:tcPr>
          <w:p w14:paraId="2350D43C" w14:textId="77777777" w:rsidR="00686137" w:rsidRPr="00686137" w:rsidRDefault="00686137" w:rsidP="009E7BC2">
            <w:pPr>
              <w:pStyle w:val="TRNSpecTable"/>
              <w:spacing w:line="240" w:lineRule="auto"/>
              <w:rPr>
                <w:lang w:val="en-CA"/>
              </w:rPr>
            </w:pPr>
            <w:r w:rsidRPr="00686137">
              <w:rPr>
                <w:lang w:val="en-CA"/>
              </w:rPr>
              <w:t>SP 12.5, SP 12.5 FC1 and SP 12.5 FC2</w:t>
            </w:r>
          </w:p>
        </w:tc>
        <w:tc>
          <w:tcPr>
            <w:tcW w:w="2250" w:type="dxa"/>
            <w:tcMar>
              <w:top w:w="0" w:type="dxa"/>
              <w:left w:w="108" w:type="dxa"/>
              <w:bottom w:w="0" w:type="dxa"/>
              <w:right w:w="108" w:type="dxa"/>
            </w:tcMar>
            <w:vAlign w:val="center"/>
            <w:hideMark/>
          </w:tcPr>
          <w:p w14:paraId="6EEAC468" w14:textId="77777777" w:rsidR="00686137" w:rsidRPr="00686137" w:rsidRDefault="00686137" w:rsidP="009E7BC2">
            <w:pPr>
              <w:pStyle w:val="TRNSpecTable"/>
              <w:jc w:val="center"/>
              <w:rPr>
                <w:lang w:val="en-CA"/>
              </w:rPr>
            </w:pPr>
            <w:r w:rsidRPr="00686137">
              <w:rPr>
                <w:lang w:val="en-CA"/>
              </w:rPr>
              <w:t>5.0%</w:t>
            </w:r>
          </w:p>
        </w:tc>
      </w:tr>
      <w:tr w:rsidR="00686137" w:rsidRPr="00686137" w14:paraId="338B6762" w14:textId="77777777" w:rsidTr="00167809">
        <w:trPr>
          <w:jc w:val="center"/>
        </w:trPr>
        <w:tc>
          <w:tcPr>
            <w:tcW w:w="5750" w:type="dxa"/>
            <w:tcMar>
              <w:top w:w="0" w:type="dxa"/>
              <w:left w:w="108" w:type="dxa"/>
              <w:bottom w:w="0" w:type="dxa"/>
              <w:right w:w="108" w:type="dxa"/>
            </w:tcMar>
            <w:vAlign w:val="center"/>
            <w:hideMark/>
          </w:tcPr>
          <w:p w14:paraId="54BB1CBF" w14:textId="77777777" w:rsidR="00686137" w:rsidRPr="00686137" w:rsidRDefault="00686137" w:rsidP="009E7BC2">
            <w:pPr>
              <w:pStyle w:val="TRNSpecTable"/>
              <w:spacing w:line="240" w:lineRule="auto"/>
              <w:rPr>
                <w:lang w:val="en-CA"/>
              </w:rPr>
            </w:pPr>
            <w:r w:rsidRPr="00686137">
              <w:rPr>
                <w:lang w:val="en-CA"/>
              </w:rPr>
              <w:t>SP 19 (mix that is covered up with surface asphalt in the same construction season)</w:t>
            </w:r>
          </w:p>
        </w:tc>
        <w:tc>
          <w:tcPr>
            <w:tcW w:w="2250" w:type="dxa"/>
            <w:tcMar>
              <w:top w:w="0" w:type="dxa"/>
              <w:left w:w="108" w:type="dxa"/>
              <w:bottom w:w="0" w:type="dxa"/>
              <w:right w:w="108" w:type="dxa"/>
            </w:tcMar>
            <w:vAlign w:val="center"/>
            <w:hideMark/>
          </w:tcPr>
          <w:p w14:paraId="294ABEEE" w14:textId="77777777" w:rsidR="00686137" w:rsidRPr="00686137" w:rsidRDefault="00686137" w:rsidP="009E7BC2">
            <w:pPr>
              <w:pStyle w:val="TRNSpecTable"/>
              <w:jc w:val="center"/>
              <w:rPr>
                <w:lang w:val="en-CA"/>
              </w:rPr>
            </w:pPr>
            <w:r w:rsidRPr="00686137">
              <w:rPr>
                <w:lang w:val="en-CA"/>
              </w:rPr>
              <w:t>4.8%</w:t>
            </w:r>
          </w:p>
        </w:tc>
      </w:tr>
      <w:tr w:rsidR="00686137" w:rsidRPr="00686137" w14:paraId="7480189D" w14:textId="77777777" w:rsidTr="00167809">
        <w:trPr>
          <w:jc w:val="center"/>
        </w:trPr>
        <w:tc>
          <w:tcPr>
            <w:tcW w:w="5750" w:type="dxa"/>
            <w:tcMar>
              <w:top w:w="0" w:type="dxa"/>
              <w:left w:w="108" w:type="dxa"/>
              <w:bottom w:w="0" w:type="dxa"/>
              <w:right w:w="108" w:type="dxa"/>
            </w:tcMar>
            <w:vAlign w:val="center"/>
          </w:tcPr>
          <w:p w14:paraId="0609F9EA" w14:textId="77777777" w:rsidR="00686137" w:rsidRPr="00686137" w:rsidRDefault="00686137" w:rsidP="009E7BC2">
            <w:pPr>
              <w:pStyle w:val="TRNSpecTable"/>
              <w:spacing w:line="240" w:lineRule="auto"/>
              <w:rPr>
                <w:lang w:val="en-CA"/>
              </w:rPr>
            </w:pPr>
            <w:r w:rsidRPr="00686137">
              <w:t xml:space="preserve">SP 19 (mix that is </w:t>
            </w:r>
            <w:r w:rsidRPr="00686137">
              <w:rPr>
                <w:b/>
                <w:bCs/>
                <w:u w:val="single"/>
              </w:rPr>
              <w:t>NOT</w:t>
            </w:r>
            <w:r w:rsidRPr="00686137">
              <w:t xml:space="preserve"> covered up with surface asphalt in the same construction season)</w:t>
            </w:r>
          </w:p>
        </w:tc>
        <w:tc>
          <w:tcPr>
            <w:tcW w:w="2250" w:type="dxa"/>
            <w:tcMar>
              <w:top w:w="0" w:type="dxa"/>
              <w:left w:w="108" w:type="dxa"/>
              <w:bottom w:w="0" w:type="dxa"/>
              <w:right w:w="108" w:type="dxa"/>
            </w:tcMar>
            <w:vAlign w:val="center"/>
          </w:tcPr>
          <w:p w14:paraId="47C53B48" w14:textId="77777777" w:rsidR="00686137" w:rsidRPr="00686137" w:rsidRDefault="00686137" w:rsidP="009E7BC2">
            <w:pPr>
              <w:pStyle w:val="TRNSpecTable"/>
              <w:jc w:val="center"/>
              <w:rPr>
                <w:lang w:val="en-CA"/>
              </w:rPr>
            </w:pPr>
            <w:r w:rsidRPr="00686137">
              <w:t>5.0%</w:t>
            </w:r>
          </w:p>
        </w:tc>
      </w:tr>
      <w:tr w:rsidR="00686137" w:rsidRPr="00686137" w14:paraId="3F1031BC" w14:textId="77777777" w:rsidTr="00167809">
        <w:trPr>
          <w:jc w:val="center"/>
        </w:trPr>
        <w:tc>
          <w:tcPr>
            <w:tcW w:w="5750" w:type="dxa"/>
            <w:tcMar>
              <w:top w:w="0" w:type="dxa"/>
              <w:left w:w="108" w:type="dxa"/>
              <w:bottom w:w="0" w:type="dxa"/>
              <w:right w:w="108" w:type="dxa"/>
            </w:tcMar>
            <w:hideMark/>
          </w:tcPr>
          <w:p w14:paraId="713D289B" w14:textId="77777777" w:rsidR="00686137" w:rsidRPr="00686137" w:rsidRDefault="00686137" w:rsidP="009E7BC2">
            <w:pPr>
              <w:pStyle w:val="TRNSpecTable"/>
              <w:spacing w:line="240" w:lineRule="auto"/>
              <w:rPr>
                <w:lang w:val="en-CA"/>
              </w:rPr>
            </w:pPr>
            <w:r w:rsidRPr="00686137">
              <w:rPr>
                <w:lang w:val="en-CA"/>
              </w:rPr>
              <w:t>SP 25</w:t>
            </w:r>
          </w:p>
        </w:tc>
        <w:tc>
          <w:tcPr>
            <w:tcW w:w="2250" w:type="dxa"/>
            <w:tcMar>
              <w:top w:w="0" w:type="dxa"/>
              <w:left w:w="108" w:type="dxa"/>
              <w:bottom w:w="0" w:type="dxa"/>
              <w:right w:w="108" w:type="dxa"/>
            </w:tcMar>
            <w:vAlign w:val="center"/>
            <w:hideMark/>
          </w:tcPr>
          <w:p w14:paraId="524BBFF6" w14:textId="77777777" w:rsidR="00686137" w:rsidRPr="00686137" w:rsidRDefault="00686137" w:rsidP="009E7BC2">
            <w:pPr>
              <w:pStyle w:val="TRNSpecTable"/>
              <w:jc w:val="center"/>
              <w:rPr>
                <w:lang w:val="en-CA"/>
              </w:rPr>
            </w:pPr>
            <w:r w:rsidRPr="00686137">
              <w:rPr>
                <w:lang w:val="en-CA"/>
              </w:rPr>
              <w:t>4.4%</w:t>
            </w:r>
          </w:p>
        </w:tc>
      </w:tr>
    </w:tbl>
    <w:p w14:paraId="6B50CC51" w14:textId="77777777" w:rsidR="00686137" w:rsidRPr="00686137" w:rsidRDefault="00686137" w:rsidP="00CF6757">
      <w:pPr>
        <w:pStyle w:val="TRNSpecIndent10"/>
      </w:pPr>
      <w:r w:rsidRPr="00686137">
        <w:t xml:space="preserve">The materials used in the production of WMA shall be in accordance with </w:t>
      </w:r>
      <w:r w:rsidRPr="00686137">
        <w:br/>
        <w:t>OPSS.MUNI 1151 for Superpave and SMA mixes.</w:t>
      </w:r>
    </w:p>
    <w:p w14:paraId="15BB2329" w14:textId="77777777" w:rsidR="00686137" w:rsidRPr="00686137" w:rsidRDefault="00686137" w:rsidP="00CF6757">
      <w:pPr>
        <w:pStyle w:val="TRNSpecIndent10"/>
      </w:pPr>
      <w:r w:rsidRPr="00686137">
        <w:t>The aggregates used in the mix design shall comply with the following requirements:</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120"/>
        <w:gridCol w:w="2090"/>
      </w:tblGrid>
      <w:tr w:rsidR="00686137" w:rsidRPr="00686137" w14:paraId="3DF9A820" w14:textId="77777777" w:rsidTr="009E7BC2">
        <w:trPr>
          <w:trHeight w:val="264"/>
          <w:jc w:val="center"/>
        </w:trPr>
        <w:tc>
          <w:tcPr>
            <w:tcW w:w="3799" w:type="dxa"/>
            <w:shd w:val="clear" w:color="auto" w:fill="auto"/>
            <w:noWrap/>
            <w:vAlign w:val="center"/>
            <w:hideMark/>
          </w:tcPr>
          <w:p w14:paraId="47408661" w14:textId="77777777" w:rsidR="00686137" w:rsidRPr="00686137" w:rsidRDefault="00686137" w:rsidP="009E7BC2">
            <w:pPr>
              <w:pStyle w:val="TRNSpecTable"/>
              <w:spacing w:line="240" w:lineRule="auto"/>
              <w:jc w:val="center"/>
              <w:rPr>
                <w:b/>
                <w:bCs/>
                <w:lang w:val="en-CA"/>
              </w:rPr>
            </w:pPr>
            <w:r w:rsidRPr="00686137">
              <w:rPr>
                <w:b/>
                <w:bCs/>
                <w:lang w:val="en-CA"/>
              </w:rPr>
              <w:t>Mix Type and Category</w:t>
            </w:r>
          </w:p>
        </w:tc>
        <w:tc>
          <w:tcPr>
            <w:tcW w:w="2120" w:type="dxa"/>
            <w:shd w:val="clear" w:color="auto" w:fill="auto"/>
            <w:noWrap/>
            <w:vAlign w:val="center"/>
            <w:hideMark/>
          </w:tcPr>
          <w:p w14:paraId="117010B5" w14:textId="77777777" w:rsidR="00686137" w:rsidRPr="00686137" w:rsidRDefault="00686137" w:rsidP="009E7BC2">
            <w:pPr>
              <w:pStyle w:val="TRNSpecTable"/>
              <w:spacing w:line="240" w:lineRule="auto"/>
              <w:jc w:val="center"/>
              <w:rPr>
                <w:b/>
                <w:bCs/>
                <w:lang w:val="en-CA"/>
              </w:rPr>
            </w:pPr>
            <w:r w:rsidRPr="00686137">
              <w:rPr>
                <w:b/>
                <w:bCs/>
                <w:lang w:val="en-CA"/>
              </w:rPr>
              <w:t>Coarse and Fine Aggregates</w:t>
            </w:r>
          </w:p>
        </w:tc>
        <w:tc>
          <w:tcPr>
            <w:tcW w:w="2090" w:type="dxa"/>
            <w:noWrap/>
            <w:vAlign w:val="center"/>
            <w:hideMark/>
          </w:tcPr>
          <w:p w14:paraId="133D9E96" w14:textId="77777777" w:rsidR="00686137" w:rsidRPr="00686137" w:rsidRDefault="00686137" w:rsidP="009E7BC2">
            <w:pPr>
              <w:pStyle w:val="TRNSpecTable"/>
              <w:spacing w:line="240" w:lineRule="auto"/>
              <w:jc w:val="center"/>
              <w:rPr>
                <w:b/>
                <w:bCs/>
                <w:lang w:val="en-CA"/>
              </w:rPr>
            </w:pPr>
            <w:r w:rsidRPr="00686137">
              <w:rPr>
                <w:b/>
                <w:bCs/>
                <w:lang w:val="en-CA"/>
              </w:rPr>
              <w:t>Asphalt Sand</w:t>
            </w:r>
          </w:p>
        </w:tc>
      </w:tr>
      <w:tr w:rsidR="00686137" w:rsidRPr="00686137" w14:paraId="0FAF8B03" w14:textId="77777777" w:rsidTr="009E7BC2">
        <w:trPr>
          <w:trHeight w:val="566"/>
          <w:jc w:val="center"/>
        </w:trPr>
        <w:tc>
          <w:tcPr>
            <w:tcW w:w="3799" w:type="dxa"/>
            <w:shd w:val="clear" w:color="auto" w:fill="auto"/>
            <w:noWrap/>
            <w:vAlign w:val="center"/>
            <w:hideMark/>
          </w:tcPr>
          <w:p w14:paraId="0FBBA669" w14:textId="77777777" w:rsidR="009D7E32" w:rsidRDefault="009D7E32" w:rsidP="009E7BC2">
            <w:pPr>
              <w:pStyle w:val="TRNSpecTable"/>
              <w:spacing w:line="240" w:lineRule="auto"/>
              <w:rPr>
                <w:lang w:val="en-CA"/>
              </w:rPr>
            </w:pPr>
            <w:r w:rsidRPr="00686137">
              <w:rPr>
                <w:lang w:val="en-CA"/>
              </w:rPr>
              <w:t xml:space="preserve">SP12.5 FC1 – Category C and D </w:t>
            </w:r>
          </w:p>
          <w:p w14:paraId="24185F6F" w14:textId="5D292D4C" w:rsidR="00686137" w:rsidRPr="00686137" w:rsidRDefault="00686137" w:rsidP="009E7BC2">
            <w:pPr>
              <w:pStyle w:val="TRNSpecTable"/>
              <w:spacing w:line="240" w:lineRule="auto"/>
              <w:rPr>
                <w:lang w:val="en-CA"/>
              </w:rPr>
            </w:pPr>
            <w:r w:rsidRPr="00686137">
              <w:rPr>
                <w:lang w:val="en-CA"/>
              </w:rPr>
              <w:t>SP19 and SP25 – Category D and E</w:t>
            </w:r>
          </w:p>
        </w:tc>
        <w:tc>
          <w:tcPr>
            <w:tcW w:w="2120" w:type="dxa"/>
            <w:shd w:val="clear" w:color="auto" w:fill="auto"/>
            <w:noWrap/>
            <w:vAlign w:val="center"/>
            <w:hideMark/>
          </w:tcPr>
          <w:p w14:paraId="5611E503" w14:textId="77777777" w:rsidR="00686137" w:rsidRPr="00686137" w:rsidRDefault="00686137" w:rsidP="009E7BC2">
            <w:pPr>
              <w:pStyle w:val="TRNSpecTable"/>
              <w:jc w:val="center"/>
              <w:rPr>
                <w:lang w:val="en-CA"/>
              </w:rPr>
            </w:pPr>
            <w:r w:rsidRPr="00686137">
              <w:rPr>
                <w:lang w:val="en-CA"/>
              </w:rPr>
              <w:t>100% crushed</w:t>
            </w:r>
          </w:p>
        </w:tc>
        <w:tc>
          <w:tcPr>
            <w:tcW w:w="2090" w:type="dxa"/>
            <w:noWrap/>
            <w:vAlign w:val="center"/>
            <w:hideMark/>
          </w:tcPr>
          <w:p w14:paraId="078B8D11" w14:textId="77777777" w:rsidR="00686137" w:rsidRPr="00686137" w:rsidRDefault="00686137" w:rsidP="009E7BC2">
            <w:pPr>
              <w:pStyle w:val="TRNSpecTable"/>
              <w:jc w:val="center"/>
              <w:rPr>
                <w:lang w:val="en-CA"/>
              </w:rPr>
            </w:pPr>
            <w:r w:rsidRPr="00686137">
              <w:rPr>
                <w:lang w:val="en-CA"/>
              </w:rPr>
              <w:t>Not permitted</w:t>
            </w:r>
          </w:p>
        </w:tc>
      </w:tr>
    </w:tbl>
    <w:p w14:paraId="5C74B0A7" w14:textId="77777777" w:rsidR="00686137" w:rsidRPr="00686137" w:rsidRDefault="00686137" w:rsidP="00CF6757">
      <w:pPr>
        <w:pStyle w:val="TRNSpecIndent10"/>
      </w:pPr>
      <w:r w:rsidRPr="00686137">
        <w:t>The RAP content allowed in the various WMA mix types is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221"/>
      </w:tblGrid>
      <w:tr w:rsidR="00686137" w:rsidRPr="00686137" w14:paraId="706F1D70"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03A9EA36" w14:textId="77777777" w:rsidR="00686137" w:rsidRPr="00686137" w:rsidRDefault="00686137" w:rsidP="009E7BC2">
            <w:pPr>
              <w:pStyle w:val="TRNSpecTable"/>
              <w:spacing w:line="240" w:lineRule="auto"/>
              <w:jc w:val="center"/>
              <w:rPr>
                <w:b/>
                <w:bCs/>
                <w:lang w:val="en-CA"/>
              </w:rPr>
            </w:pPr>
            <w:r w:rsidRPr="00686137">
              <w:rPr>
                <w:b/>
                <w:bCs/>
                <w:lang w:val="en-CA"/>
              </w:rPr>
              <w:t>Mix Type</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88AD08B" w14:textId="77777777" w:rsidR="00686137" w:rsidRPr="00686137" w:rsidRDefault="00686137" w:rsidP="009E7BC2">
            <w:pPr>
              <w:pStyle w:val="TRNSpecTable"/>
              <w:spacing w:line="240" w:lineRule="auto"/>
              <w:jc w:val="center"/>
              <w:rPr>
                <w:b/>
                <w:bCs/>
                <w:lang w:val="en-CA"/>
              </w:rPr>
            </w:pPr>
            <w:r w:rsidRPr="00686137">
              <w:rPr>
                <w:b/>
                <w:bCs/>
                <w:lang w:val="en-CA"/>
              </w:rPr>
              <w:t>Maximum RAP Percentage Allowed</w:t>
            </w:r>
          </w:p>
        </w:tc>
      </w:tr>
      <w:tr w:rsidR="00686137" w:rsidRPr="00686137" w14:paraId="3213FA36"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71C953AF" w14:textId="77777777" w:rsidR="00686137" w:rsidRPr="00686137" w:rsidRDefault="00686137" w:rsidP="009E7BC2">
            <w:pPr>
              <w:pStyle w:val="TRNSpecTable"/>
              <w:spacing w:line="240" w:lineRule="auto"/>
              <w:rPr>
                <w:lang w:val="en-CA"/>
              </w:rPr>
            </w:pPr>
            <w:r w:rsidRPr="00686137">
              <w:rPr>
                <w:lang w:val="en-CA"/>
              </w:rPr>
              <w:t>All Surface Course Mixes</w:t>
            </w:r>
          </w:p>
        </w:tc>
        <w:tc>
          <w:tcPr>
            <w:tcW w:w="4221" w:type="dxa"/>
            <w:tcBorders>
              <w:top w:val="single" w:sz="4" w:space="0" w:color="auto"/>
              <w:left w:val="single" w:sz="4" w:space="0" w:color="auto"/>
              <w:bottom w:val="single" w:sz="4" w:space="0" w:color="auto"/>
              <w:right w:val="single" w:sz="4" w:space="0" w:color="auto"/>
            </w:tcBorders>
            <w:vAlign w:val="center"/>
            <w:hideMark/>
          </w:tcPr>
          <w:p w14:paraId="539C6678" w14:textId="77777777" w:rsidR="00686137" w:rsidRPr="00686137" w:rsidRDefault="00686137" w:rsidP="009E7BC2">
            <w:pPr>
              <w:pStyle w:val="TRNSpecTable"/>
              <w:jc w:val="center"/>
              <w:rPr>
                <w:lang w:val="en-CA"/>
              </w:rPr>
            </w:pPr>
            <w:r w:rsidRPr="00686137">
              <w:rPr>
                <w:lang w:val="en-CA"/>
              </w:rPr>
              <w:t>0%</w:t>
            </w:r>
          </w:p>
        </w:tc>
      </w:tr>
      <w:tr w:rsidR="00686137" w:rsidRPr="00686137" w14:paraId="6D5BA268"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4372C3AE" w14:textId="77777777" w:rsidR="00686137" w:rsidRPr="00686137" w:rsidRDefault="00686137" w:rsidP="009E7BC2">
            <w:pPr>
              <w:pStyle w:val="TRNSpecTable"/>
              <w:spacing w:line="240" w:lineRule="auto"/>
              <w:rPr>
                <w:lang w:val="en-CA"/>
              </w:rPr>
            </w:pPr>
            <w:r w:rsidRPr="00686137">
              <w:rPr>
                <w:lang w:val="en-CA"/>
              </w:rPr>
              <w:t>SP 19 and SP 25</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4C9D0CA" w14:textId="77777777" w:rsidR="00686137" w:rsidRPr="00686137" w:rsidRDefault="00686137" w:rsidP="009E7BC2">
            <w:pPr>
              <w:pStyle w:val="TRNSpecTable"/>
              <w:jc w:val="center"/>
              <w:rPr>
                <w:lang w:val="en-CA"/>
              </w:rPr>
            </w:pPr>
            <w:r w:rsidRPr="00686137">
              <w:rPr>
                <w:lang w:val="en-CA"/>
              </w:rPr>
              <w:t>15%</w:t>
            </w:r>
          </w:p>
        </w:tc>
      </w:tr>
    </w:tbl>
    <w:p w14:paraId="6F72657E" w14:textId="77777777" w:rsidR="00686137" w:rsidRPr="00686137" w:rsidRDefault="00686137" w:rsidP="00CF6757">
      <w:pPr>
        <w:pStyle w:val="TRNSpecIndent10"/>
      </w:pPr>
      <w:r w:rsidRPr="00686137">
        <w:t>The use of recycled shingle tabs in any mix is not permitted.</w:t>
      </w:r>
    </w:p>
    <w:p w14:paraId="12AC7A67" w14:textId="77777777" w:rsidR="00686137" w:rsidRPr="00686137" w:rsidRDefault="00686137" w:rsidP="00CF6757">
      <w:pPr>
        <w:pStyle w:val="TRNSpecIndent10"/>
      </w:pPr>
      <w:r w:rsidRPr="00686137">
        <w:t>The use of slag as an aggregate in any mix is not permitted.</w:t>
      </w:r>
    </w:p>
    <w:p w14:paraId="7DE07CFC" w14:textId="77777777" w:rsidR="00686137" w:rsidRPr="00686137" w:rsidRDefault="00686137" w:rsidP="00CF6757">
      <w:pPr>
        <w:pStyle w:val="TRNSpecIndent10"/>
      </w:pPr>
      <w:r w:rsidRPr="00686137">
        <w:t>The requirements of Appendices 1003-D and 1003-E of OPSS.MUNI 1003 shall apply to this Specification.</w:t>
      </w:r>
    </w:p>
    <w:p w14:paraId="2827B8E6" w14:textId="77777777" w:rsidR="00686137" w:rsidRPr="00B2160A" w:rsidRDefault="00686137" w:rsidP="009E7BC2">
      <w:pPr>
        <w:pStyle w:val="TRNSpecIndentBold"/>
        <w:spacing w:line="240" w:lineRule="auto"/>
        <w:rPr>
          <w:bCs/>
        </w:rPr>
      </w:pPr>
      <w:r w:rsidRPr="00B2160A">
        <w:rPr>
          <w:bCs/>
        </w:rPr>
        <w:t xml:space="preserve">310.04.02 Design Requirements for Warm Mix Asphalt </w:t>
      </w:r>
    </w:p>
    <w:p w14:paraId="16ED1205" w14:textId="77777777" w:rsidR="00686137" w:rsidRPr="00686137" w:rsidRDefault="00686137" w:rsidP="00CF6757">
      <w:pPr>
        <w:pStyle w:val="TRNSpecIndent10"/>
      </w:pPr>
      <w:r w:rsidRPr="00686137">
        <w:t>The Contractor shall comply with the following requirements:</w:t>
      </w:r>
    </w:p>
    <w:p w14:paraId="1FD901B7" w14:textId="77777777" w:rsidR="00686137" w:rsidRPr="00A36FE8" w:rsidRDefault="00686137" w:rsidP="009E7BC2">
      <w:pPr>
        <w:pStyle w:val="TRNSpecList1"/>
      </w:pPr>
      <w:r w:rsidRPr="00A36FE8">
        <w:t>Use any of the following approved WMA additives:</w:t>
      </w:r>
    </w:p>
    <w:p w14:paraId="63239049" w14:textId="77777777" w:rsidR="00686137" w:rsidRPr="00A36FE8" w:rsidRDefault="00686137" w:rsidP="009E7BC2">
      <w:pPr>
        <w:pStyle w:val="TRNSpecList2"/>
        <w:ind w:left="2074"/>
        <w:contextualSpacing/>
      </w:pPr>
      <w:r w:rsidRPr="00A36FE8">
        <w:t>Advera</w:t>
      </w:r>
    </w:p>
    <w:p w14:paraId="6663334F" w14:textId="77777777" w:rsidR="00686137" w:rsidRPr="00A36FE8" w:rsidRDefault="00686137" w:rsidP="009E7BC2">
      <w:pPr>
        <w:pStyle w:val="TRNSpecList2"/>
        <w:ind w:left="2074"/>
        <w:contextualSpacing/>
      </w:pPr>
      <w:r w:rsidRPr="00A36FE8">
        <w:t>Evotherm</w:t>
      </w:r>
    </w:p>
    <w:p w14:paraId="06B44208" w14:textId="77777777" w:rsidR="00686137" w:rsidRPr="00A36FE8" w:rsidRDefault="00686137" w:rsidP="009E7BC2">
      <w:pPr>
        <w:pStyle w:val="TRNSpecList2"/>
        <w:ind w:left="2074"/>
        <w:contextualSpacing/>
      </w:pPr>
      <w:r w:rsidRPr="00A36FE8">
        <w:t>Hyper Therm</w:t>
      </w:r>
    </w:p>
    <w:p w14:paraId="4C55E8B3" w14:textId="77777777" w:rsidR="00686137" w:rsidRPr="00A36FE8" w:rsidRDefault="00686137" w:rsidP="009E7BC2">
      <w:pPr>
        <w:pStyle w:val="TRNSpecList2"/>
        <w:ind w:left="2074"/>
        <w:contextualSpacing/>
      </w:pPr>
      <w:r w:rsidRPr="00A36FE8">
        <w:t>Rediset LQ</w:t>
      </w:r>
    </w:p>
    <w:p w14:paraId="16CCF2EC" w14:textId="77777777" w:rsidR="00686137" w:rsidRPr="00686137" w:rsidRDefault="00686137" w:rsidP="009E7BC2">
      <w:pPr>
        <w:pStyle w:val="TRNSpecList1"/>
      </w:pPr>
      <w:r w:rsidRPr="00686137">
        <w:lastRenderedPageBreak/>
        <w:t>Prepare the mix design and report all testing results in accordance with test method LS-318 – Practice for the Design of Superpave WMA. With respect to LS-318 section 5.3, item 4 is deleted in its entirety and replaced with the following:</w:t>
      </w:r>
    </w:p>
    <w:p w14:paraId="4F8FFDAF" w14:textId="77777777" w:rsidR="00686137" w:rsidRPr="00686137" w:rsidRDefault="00686137" w:rsidP="00A324CD">
      <w:pPr>
        <w:pStyle w:val="TRNSpecList2"/>
        <w:numPr>
          <w:ilvl w:val="0"/>
          <w:numId w:val="31"/>
        </w:numPr>
      </w:pPr>
      <w:r w:rsidRPr="00686137">
        <w:t>Rutting resistance using Hamburg Rut Wheel Tester is required.</w:t>
      </w:r>
    </w:p>
    <w:p w14:paraId="6203F405" w14:textId="023ED786" w:rsidR="00686137" w:rsidRPr="00686137" w:rsidRDefault="00686137" w:rsidP="009E7BC2">
      <w:pPr>
        <w:pStyle w:val="TRNSpecList1"/>
      </w:pPr>
      <w:r w:rsidRPr="00686137">
        <w:t>Ensure that the WMA mix design and the job mix formula are at the anticipated WMA production temperature; both of which shall be according to the requirements of this Specification.</w:t>
      </w:r>
    </w:p>
    <w:p w14:paraId="4CB54EAA" w14:textId="77777777" w:rsidR="00686137" w:rsidRPr="00686137" w:rsidRDefault="00686137" w:rsidP="009E7BC2">
      <w:pPr>
        <w:pStyle w:val="TRNSpecList1"/>
      </w:pPr>
      <w:r w:rsidRPr="00686137">
        <w:t xml:space="preserve">Ensure that the moisture content of the aggregate coming from the dryers does not exceed 0.5%. </w:t>
      </w:r>
    </w:p>
    <w:p w14:paraId="6297AA58" w14:textId="77777777" w:rsidR="00686137" w:rsidRPr="00686137" w:rsidRDefault="00686137" w:rsidP="00CF6757">
      <w:pPr>
        <w:pStyle w:val="TRNSpecIndent10"/>
      </w:pPr>
      <w:r w:rsidRPr="00686137">
        <w:t>Any proposed equivalent WMA technology not listed in a) above shall be subject to review and approval by the Owner.</w:t>
      </w:r>
    </w:p>
    <w:p w14:paraId="6F6EE2F5" w14:textId="77777777" w:rsidR="00686137" w:rsidRPr="006C2935" w:rsidRDefault="00686137" w:rsidP="009E7BC2">
      <w:pPr>
        <w:pStyle w:val="TRNSpecIndentBold"/>
        <w:spacing w:line="240" w:lineRule="auto"/>
        <w:rPr>
          <w:bCs/>
        </w:rPr>
      </w:pPr>
      <w:r w:rsidRPr="006C2935">
        <w:rPr>
          <w:bCs/>
        </w:rPr>
        <w:t xml:space="preserve">310.04.03 </w:t>
      </w:r>
      <w:r w:rsidRPr="006C2935">
        <w:rPr>
          <w:bCs/>
        </w:rPr>
        <w:tab/>
        <w:t xml:space="preserve">Submission Requirements for Warm Mix Asphalt </w:t>
      </w:r>
    </w:p>
    <w:p w14:paraId="0C05CDEA" w14:textId="77777777" w:rsidR="00686137" w:rsidRPr="00686137" w:rsidRDefault="00686137" w:rsidP="00CF6757">
      <w:pPr>
        <w:pStyle w:val="TRNSpecIndent10"/>
      </w:pPr>
      <w:r w:rsidRPr="00686137">
        <w:t>A minimum of 28 Days prior to paving with WMA, the Contractor shall submit the following information to the Owner in writing:</w:t>
      </w:r>
    </w:p>
    <w:p w14:paraId="55B935B1" w14:textId="77777777" w:rsidR="00686137" w:rsidRPr="00686137" w:rsidRDefault="00686137" w:rsidP="00A324CD">
      <w:pPr>
        <w:pStyle w:val="TRNSpecList1"/>
        <w:numPr>
          <w:ilvl w:val="0"/>
          <w:numId w:val="17"/>
        </w:numPr>
      </w:pPr>
      <w:r w:rsidRPr="00686137">
        <w:t>The name of the supplier and the approved WMA technology selected.</w:t>
      </w:r>
    </w:p>
    <w:p w14:paraId="3D4D9D2B" w14:textId="77777777" w:rsidR="00686137" w:rsidRPr="00686137" w:rsidRDefault="00686137" w:rsidP="009E7BC2">
      <w:pPr>
        <w:pStyle w:val="TRNSpecList1"/>
      </w:pPr>
      <w:r w:rsidRPr="00686137">
        <w:t>All test results required under LS-318 and any other details on how the requirements of this Specification will be met.</w:t>
      </w:r>
    </w:p>
    <w:p w14:paraId="65935A9A" w14:textId="77777777" w:rsidR="00686137" w:rsidRPr="00686137" w:rsidRDefault="00686137" w:rsidP="009E7BC2">
      <w:pPr>
        <w:pStyle w:val="TRNSpecList1"/>
      </w:pPr>
      <w:r w:rsidRPr="00686137">
        <w:t>If applicable, the type and dosage of WMA additives, how the additives are to be incorporated to produce the WMA and the WMA technology supplier’s established recommendations for usage.</w:t>
      </w:r>
    </w:p>
    <w:p w14:paraId="6107B9EF" w14:textId="77777777" w:rsidR="00686137" w:rsidRPr="00686137" w:rsidRDefault="00686137" w:rsidP="009E7BC2">
      <w:pPr>
        <w:pStyle w:val="TRNSpecList1"/>
      </w:pPr>
      <w:r w:rsidRPr="00686137">
        <w:t>Where a proposed technology is not currently approved, the Contractor shall submit the following information a minimum of 28 Days prior to the proposed paving dates for review and approval:</w:t>
      </w:r>
    </w:p>
    <w:p w14:paraId="0074E690" w14:textId="77777777" w:rsidR="00686137" w:rsidRPr="00686137" w:rsidRDefault="00686137" w:rsidP="00A324CD">
      <w:pPr>
        <w:pStyle w:val="TRNSpecList2"/>
        <w:numPr>
          <w:ilvl w:val="0"/>
          <w:numId w:val="18"/>
        </w:numPr>
      </w:pPr>
      <w:r w:rsidRPr="00686137">
        <w:t>Name of the process, manufacturer, type of process and the technology group.</w:t>
      </w:r>
    </w:p>
    <w:p w14:paraId="1FBDC289" w14:textId="77777777" w:rsidR="00686137" w:rsidRPr="00686137" w:rsidRDefault="00686137" w:rsidP="009E7BC2">
      <w:pPr>
        <w:pStyle w:val="TRNSpecList2"/>
      </w:pPr>
      <w:r w:rsidRPr="00686137">
        <w:t>Manufacturer’s recommendations including:</w:t>
      </w:r>
    </w:p>
    <w:p w14:paraId="4DDCB94B" w14:textId="77777777" w:rsidR="00686137" w:rsidRPr="00686137" w:rsidRDefault="00686137" w:rsidP="00A324CD">
      <w:pPr>
        <w:pStyle w:val="TRNSpecList2"/>
        <w:numPr>
          <w:ilvl w:val="1"/>
          <w:numId w:val="6"/>
        </w:numPr>
      </w:pPr>
      <w:r w:rsidRPr="00686137">
        <w:t>Process description and mix design recommendations</w:t>
      </w:r>
    </w:p>
    <w:p w14:paraId="27BD4814" w14:textId="77777777" w:rsidR="00686137" w:rsidRPr="00686137" w:rsidRDefault="00686137" w:rsidP="00A324CD">
      <w:pPr>
        <w:pStyle w:val="TRNSpecList2"/>
        <w:numPr>
          <w:ilvl w:val="1"/>
          <w:numId w:val="6"/>
        </w:numPr>
      </w:pPr>
      <w:r w:rsidRPr="00686137">
        <w:t>Required plant modification and hauling recommendations</w:t>
      </w:r>
    </w:p>
    <w:p w14:paraId="2382F08C" w14:textId="77777777" w:rsidR="00686137" w:rsidRPr="00686137" w:rsidRDefault="00686137" w:rsidP="00A324CD">
      <w:pPr>
        <w:pStyle w:val="TRNSpecList2"/>
        <w:numPr>
          <w:ilvl w:val="1"/>
          <w:numId w:val="6"/>
        </w:numPr>
      </w:pPr>
      <w:r w:rsidRPr="00686137">
        <w:t>Mixing and compaction temperatures</w:t>
      </w:r>
    </w:p>
    <w:p w14:paraId="7152F70F" w14:textId="77777777" w:rsidR="00686137" w:rsidRPr="00686137" w:rsidRDefault="00686137" w:rsidP="00A324CD">
      <w:pPr>
        <w:pStyle w:val="TRNSpecList2"/>
        <w:numPr>
          <w:ilvl w:val="1"/>
          <w:numId w:val="6"/>
        </w:numPr>
      </w:pPr>
      <w:r w:rsidRPr="00686137">
        <w:t>Construction aspects, if there are any differences from conventional HMA paving besides temperature.</w:t>
      </w:r>
    </w:p>
    <w:p w14:paraId="16DCF03D" w14:textId="77777777" w:rsidR="00686137" w:rsidRPr="00686137" w:rsidRDefault="00686137" w:rsidP="009E7BC2">
      <w:pPr>
        <w:pStyle w:val="TRNSpecList2"/>
      </w:pPr>
      <w:r w:rsidRPr="00686137">
        <w:t>Projects where the process has been used including:</w:t>
      </w:r>
    </w:p>
    <w:p w14:paraId="34F91C51" w14:textId="77777777" w:rsidR="00686137" w:rsidRPr="00686137" w:rsidRDefault="00686137" w:rsidP="00A324CD">
      <w:pPr>
        <w:pStyle w:val="TRNSpecList2"/>
        <w:numPr>
          <w:ilvl w:val="1"/>
          <w:numId w:val="6"/>
        </w:numPr>
      </w:pPr>
      <w:r w:rsidRPr="00686137">
        <w:t>Client, including contact information (telephone and email)</w:t>
      </w:r>
    </w:p>
    <w:p w14:paraId="53C02631" w14:textId="77777777" w:rsidR="00686137" w:rsidRPr="00686137" w:rsidRDefault="00686137" w:rsidP="00A324CD">
      <w:pPr>
        <w:pStyle w:val="TRNSpecList2"/>
        <w:numPr>
          <w:ilvl w:val="1"/>
          <w:numId w:val="6"/>
        </w:numPr>
      </w:pPr>
      <w:r w:rsidRPr="00686137">
        <w:t>Mix designs</w:t>
      </w:r>
    </w:p>
    <w:p w14:paraId="0D860CAE" w14:textId="77777777" w:rsidR="00686137" w:rsidRPr="00686137" w:rsidRDefault="00686137" w:rsidP="00A324CD">
      <w:pPr>
        <w:pStyle w:val="TRNSpecList2"/>
        <w:numPr>
          <w:ilvl w:val="1"/>
          <w:numId w:val="6"/>
        </w:numPr>
      </w:pPr>
      <w:r w:rsidRPr="00686137">
        <w:t>Date and location of construction</w:t>
      </w:r>
    </w:p>
    <w:p w14:paraId="6AA131BF" w14:textId="77777777" w:rsidR="00686137" w:rsidRPr="00686137" w:rsidRDefault="00686137" w:rsidP="00A324CD">
      <w:pPr>
        <w:pStyle w:val="TRNSpecList2"/>
        <w:numPr>
          <w:ilvl w:val="1"/>
          <w:numId w:val="6"/>
        </w:numPr>
      </w:pPr>
      <w:r w:rsidRPr="00686137">
        <w:t>Performance to date.</w:t>
      </w:r>
    </w:p>
    <w:p w14:paraId="44FE519D" w14:textId="77777777" w:rsidR="00686137" w:rsidRPr="00686137" w:rsidRDefault="00686137" w:rsidP="009E7BC2">
      <w:pPr>
        <w:pStyle w:val="TRNSpecDoubleIndent"/>
        <w:spacing w:line="240" w:lineRule="auto"/>
      </w:pPr>
      <w:proofErr w:type="gramStart"/>
      <w:r w:rsidRPr="00686137">
        <w:lastRenderedPageBreak/>
        <w:t>In the event that</w:t>
      </w:r>
      <w:proofErr w:type="gramEnd"/>
      <w:r w:rsidRPr="00686137">
        <w:t xml:space="preserve"> the proposed technology is not approved following review by the Owner, the Contractor shall use an approved technology.</w:t>
      </w:r>
    </w:p>
    <w:p w14:paraId="6B8DDD15" w14:textId="77777777" w:rsidR="00686137" w:rsidRPr="00686137" w:rsidRDefault="00686137" w:rsidP="00CF6757">
      <w:pPr>
        <w:pStyle w:val="TRNSpecNormal"/>
      </w:pPr>
      <w:r w:rsidRPr="00686137">
        <w:rPr>
          <w:b/>
        </w:rPr>
        <w:t>310.06.02 Paving Equipment</w:t>
      </w:r>
      <w:r w:rsidRPr="00686137">
        <w:t xml:space="preserve"> is amended by the addition of the following:</w:t>
      </w:r>
    </w:p>
    <w:p w14:paraId="3C6761CB" w14:textId="77777777" w:rsidR="00686137" w:rsidRPr="00686137" w:rsidRDefault="00686137" w:rsidP="00CF6757">
      <w:pPr>
        <w:pStyle w:val="TRNSpecIndent10"/>
      </w:pPr>
      <w:r w:rsidRPr="00686137">
        <w:t xml:space="preserve">The Contractor shall use a material transfer vehicle that has on-board mixing capabilities and a minimum storage capacity of 25 tonnes.  A material transfer system such as a shuttle buggy (Roadtec SB-2500C Shuttle Buggy® or Equivalent) shall be used. There shall be no additional payment for this material transfer vehicle and </w:t>
      </w:r>
      <w:proofErr w:type="gramStart"/>
      <w:r w:rsidRPr="00686137">
        <w:t>any and all</w:t>
      </w:r>
      <w:proofErr w:type="gramEnd"/>
      <w:r w:rsidRPr="00686137">
        <w:t xml:space="preserve"> costs associated with the use of the material transfer system shall be included in the unit price for the asphalt placed.</w:t>
      </w:r>
    </w:p>
    <w:p w14:paraId="651F89A0" w14:textId="5BD3C105" w:rsidR="00686137" w:rsidRPr="00CF6757" w:rsidRDefault="00686137" w:rsidP="00CF6757">
      <w:pPr>
        <w:pStyle w:val="TRNSpecIndent10"/>
        <w:rPr>
          <w:b/>
          <w:bCs/>
          <w:i/>
          <w:iCs/>
          <w:color w:val="C00000"/>
        </w:rPr>
      </w:pPr>
      <w:r w:rsidRPr="00CF6757">
        <w:rPr>
          <w:b/>
          <w:bCs/>
          <w:i/>
          <w:iCs/>
          <w:color w:val="C00000"/>
          <w:highlight w:val="green"/>
        </w:rPr>
        <w:t xml:space="preserve">[Select the </w:t>
      </w:r>
      <w:r w:rsidR="00FF558A">
        <w:rPr>
          <w:b/>
          <w:bCs/>
          <w:i/>
          <w:iCs/>
          <w:color w:val="C00000"/>
          <w:highlight w:val="green"/>
        </w:rPr>
        <w:t>applicable</w:t>
      </w:r>
      <w:r w:rsidR="00FF558A" w:rsidRPr="00CF6757">
        <w:rPr>
          <w:b/>
          <w:bCs/>
          <w:i/>
          <w:iCs/>
          <w:color w:val="C00000"/>
          <w:highlight w:val="green"/>
        </w:rPr>
        <w:t xml:space="preserve"> </w:t>
      </w:r>
      <w:r w:rsidRPr="00CF6757">
        <w:rPr>
          <w:b/>
          <w:bCs/>
          <w:i/>
          <w:iCs/>
          <w:color w:val="C00000"/>
          <w:highlight w:val="green"/>
        </w:rPr>
        <w:t>paragraph]</w:t>
      </w:r>
    </w:p>
    <w:p w14:paraId="05EFBA03" w14:textId="77777777" w:rsidR="00686137" w:rsidRPr="009E7BC2" w:rsidRDefault="00686137" w:rsidP="00CF6757">
      <w:pPr>
        <w:pStyle w:val="TRNSpecIndent10"/>
        <w:rPr>
          <w:highlight w:val="green"/>
        </w:rPr>
      </w:pPr>
      <w:r w:rsidRPr="009E7BC2">
        <w:rPr>
          <w:highlight w:val="green"/>
        </w:rPr>
        <w:t xml:space="preserve">Paving shall be done in echelon </w:t>
      </w:r>
      <w:proofErr w:type="gramStart"/>
      <w:r w:rsidRPr="009E7BC2">
        <w:rPr>
          <w:highlight w:val="green"/>
        </w:rPr>
        <w:t>in order to</w:t>
      </w:r>
      <w:proofErr w:type="gramEnd"/>
      <w:r w:rsidRPr="009E7BC2">
        <w:rPr>
          <w:highlight w:val="green"/>
        </w:rPr>
        <w:t xml:space="preserve"> eliminate the occurrence of cold joints. </w:t>
      </w:r>
    </w:p>
    <w:p w14:paraId="58BFB45E" w14:textId="77777777" w:rsidR="00686137" w:rsidRPr="009E7BC2" w:rsidRDefault="00686137" w:rsidP="00CF6757">
      <w:pPr>
        <w:pStyle w:val="TRNSpecIndent10"/>
        <w:rPr>
          <w:highlight w:val="green"/>
        </w:rPr>
      </w:pPr>
      <w:r w:rsidRPr="009E7BC2">
        <w:rPr>
          <w:highlight w:val="green"/>
        </w:rPr>
        <w:t xml:space="preserve">In the event echelon paving is not undertaken, joint heaters or an equivalent method approved by Owner shall be used in the construction of longitudinal joints </w:t>
      </w:r>
      <w:proofErr w:type="gramStart"/>
      <w:r w:rsidRPr="009E7BC2">
        <w:rPr>
          <w:highlight w:val="green"/>
        </w:rPr>
        <w:t>in order to</w:t>
      </w:r>
      <w:proofErr w:type="gramEnd"/>
      <w:r w:rsidRPr="009E7BC2">
        <w:rPr>
          <w:highlight w:val="green"/>
        </w:rPr>
        <w:t xml:space="preserve"> minimize the occurrence of cold joints.</w:t>
      </w:r>
    </w:p>
    <w:p w14:paraId="4D776B97" w14:textId="77777777" w:rsidR="00686137" w:rsidRPr="00686137" w:rsidRDefault="00686137" w:rsidP="00CF6757">
      <w:pPr>
        <w:pStyle w:val="TRNSpecIndent10"/>
      </w:pPr>
      <w:r w:rsidRPr="009E7BC2">
        <w:rPr>
          <w:highlight w:val="green"/>
        </w:rPr>
        <w:t xml:space="preserve">Surface course paving shall be done in echelon and joint heaters (or an equivalent method approved by Owner) shall be used in the construction of longitudinal joints for binder course paving </w:t>
      </w:r>
      <w:proofErr w:type="gramStart"/>
      <w:r w:rsidRPr="009E7BC2">
        <w:rPr>
          <w:highlight w:val="green"/>
        </w:rPr>
        <w:t>in order to</w:t>
      </w:r>
      <w:proofErr w:type="gramEnd"/>
      <w:r w:rsidRPr="009E7BC2">
        <w:rPr>
          <w:highlight w:val="green"/>
        </w:rPr>
        <w:t xml:space="preserve"> minimize the occurrence of cold joints.</w:t>
      </w:r>
      <w:r w:rsidRPr="00686137">
        <w:t xml:space="preserve">  </w:t>
      </w:r>
    </w:p>
    <w:p w14:paraId="796759D7" w14:textId="77777777" w:rsidR="00686137" w:rsidRPr="009E7BC2" w:rsidRDefault="00686137" w:rsidP="009E7BC2">
      <w:pPr>
        <w:pStyle w:val="TRNSpecNormal"/>
        <w:rPr>
          <w:b/>
          <w:bCs/>
        </w:rPr>
      </w:pPr>
      <w:r w:rsidRPr="003B159C">
        <w:rPr>
          <w:b/>
          <w:bCs/>
        </w:rPr>
        <w:t xml:space="preserve">310.07 CONSTRUCTION </w:t>
      </w:r>
      <w:r w:rsidRPr="003B159C">
        <w:t>is amended by the addition of the following:</w:t>
      </w:r>
    </w:p>
    <w:p w14:paraId="0CEE9315" w14:textId="77777777" w:rsidR="00686137" w:rsidRPr="00CF6757" w:rsidRDefault="00686137" w:rsidP="00CF6757">
      <w:pPr>
        <w:pStyle w:val="TRNSpecIndent10"/>
        <w:rPr>
          <w:b/>
          <w:bCs/>
        </w:rPr>
      </w:pPr>
      <w:r w:rsidRPr="00CF6757">
        <w:rPr>
          <w:b/>
          <w:bCs/>
        </w:rPr>
        <w:t>310.07.16</w:t>
      </w:r>
      <w:r w:rsidRPr="00CF6757">
        <w:rPr>
          <w:b/>
          <w:bCs/>
        </w:rPr>
        <w:tab/>
        <w:t>Adjustments to the Job Mix Formula</w:t>
      </w:r>
    </w:p>
    <w:p w14:paraId="378D376A" w14:textId="77777777" w:rsidR="00686137" w:rsidRPr="008D736F" w:rsidRDefault="00686137" w:rsidP="00CF6757">
      <w:pPr>
        <w:pStyle w:val="TRNSpecIndent10"/>
      </w:pPr>
      <w:r w:rsidRPr="008D736F">
        <w:t>Adjustment to the job mix formula (JMF) to more closely reflect the mix being produced will be permitted. The number of field adjustments to the JMF shall be limited to three (3) for each mix design submitted: one (1) prior to the start of production, one (1) during production and one (1) within five (5) Business Days following production. Field adjustments to the JMF shall be limited in scope to what is identified in Table 8 of OPSS.MUNI 1151 as amended below.</w:t>
      </w:r>
    </w:p>
    <w:p w14:paraId="3F93AC7C" w14:textId="77777777" w:rsidR="00686137" w:rsidRPr="008D736F" w:rsidRDefault="00686137" w:rsidP="00CF6757">
      <w:pPr>
        <w:pStyle w:val="TRNSpecIndent10"/>
      </w:pPr>
      <w:r w:rsidRPr="008D736F">
        <w:t xml:space="preserve">Individual lot JMF adjustments will not be accepted after five (5) Business Days following completion of the lot. The Owner defines lot size as 1,500 tonnes of production. </w:t>
      </w:r>
    </w:p>
    <w:p w14:paraId="1F4CD5C2" w14:textId="5F614747" w:rsidR="00686137" w:rsidRPr="008D736F" w:rsidRDefault="00686137" w:rsidP="00CF6757">
      <w:pPr>
        <w:pStyle w:val="TRNSpecIndent10"/>
      </w:pPr>
      <w:r w:rsidRPr="008D736F">
        <w:t>The adjusted JMF shall be submitted in writing to the Owner. Upon receipt of the JMF adjustment submission, the Owner will give written confirmation of receipt of the adjusted JMF. Within one (1) Business Day of receipt of the JMF adjustment, the Owner will give written notice confirming conformance to the requirements</w:t>
      </w:r>
      <w:r w:rsidR="00830FD0">
        <w:t xml:space="preserve"> of the Contract Documents</w:t>
      </w:r>
      <w:r w:rsidRPr="008D736F">
        <w:t xml:space="preserve"> or advising of any non-conformance. The revised JMF may be applied to the lot being placed when the JMF adjustment is issued and the previous one (1) lot (comprising a total maximum of 3,000 tonnes) if requested by the Contractor as part of the written submission for a JMF change. If this request is not made, the revised JMF shall only apply to the lot placed after receipt of the revised JMF (i.e. 1,500 tonnes).  All JMF adjustments are applicable to future mix production.</w:t>
      </w:r>
    </w:p>
    <w:p w14:paraId="61B13C9B" w14:textId="77777777" w:rsidR="00686137" w:rsidRPr="009E7BC2" w:rsidRDefault="00686137" w:rsidP="009E7BC2">
      <w:pPr>
        <w:pStyle w:val="TRNSpecNormal"/>
        <w:rPr>
          <w:b/>
          <w:bCs/>
        </w:rPr>
      </w:pPr>
      <w:r w:rsidRPr="00686137">
        <w:rPr>
          <w:b/>
          <w:bCs/>
        </w:rPr>
        <w:lastRenderedPageBreak/>
        <w:t>OPSS.MUNI 1151 Table 8 Permitted Field Adjustment to a JMF</w:t>
      </w:r>
      <w:r w:rsidRPr="009E7BC2">
        <w:rPr>
          <w:b/>
          <w:bCs/>
        </w:rPr>
        <w:t xml:space="preserve"> </w:t>
      </w:r>
      <w:r w:rsidRPr="00B2160A">
        <w:t>is deleted in its entirety and replaced with the following:</w:t>
      </w:r>
    </w:p>
    <w:p w14:paraId="2537D0DB" w14:textId="77777777" w:rsidR="00686137" w:rsidRPr="00686137" w:rsidRDefault="00686137" w:rsidP="009E7BC2">
      <w:pPr>
        <w:pStyle w:val="TRNSpecTableTitle"/>
      </w:pPr>
      <w:r w:rsidRPr="00686137">
        <w:t>Table 8 – Permitted Field Adjustment to a JMF</w:t>
      </w:r>
    </w:p>
    <w:tbl>
      <w:tblPr>
        <w:tblW w:w="9067" w:type="dxa"/>
        <w:jc w:val="center"/>
        <w:tblLook w:val="04A0" w:firstRow="1" w:lastRow="0" w:firstColumn="1" w:lastColumn="0" w:noHBand="0" w:noVBand="1"/>
      </w:tblPr>
      <w:tblGrid>
        <w:gridCol w:w="6516"/>
        <w:gridCol w:w="2551"/>
      </w:tblGrid>
      <w:tr w:rsidR="00686137" w:rsidRPr="00686137" w14:paraId="1041BCDC" w14:textId="77777777" w:rsidTr="00AE235A">
        <w:trPr>
          <w:trHeight w:val="792"/>
          <w:tblHeader/>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28F7" w14:textId="77777777" w:rsidR="00686137" w:rsidRPr="00B2160A" w:rsidRDefault="00686137" w:rsidP="009E7BC2">
            <w:pPr>
              <w:pStyle w:val="TRNSpecTable"/>
              <w:spacing w:line="240" w:lineRule="auto"/>
              <w:jc w:val="center"/>
              <w:rPr>
                <w:b/>
                <w:bCs/>
                <w:lang w:val="en-CA"/>
              </w:rPr>
            </w:pPr>
            <w:r w:rsidRPr="00B2160A">
              <w:rPr>
                <w:b/>
                <w:bCs/>
                <w:lang w:val="en-CA"/>
              </w:rPr>
              <w:t>JMF Property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B4698A" w14:textId="0B9F86F1" w:rsidR="00686137" w:rsidRPr="009E7BC2" w:rsidRDefault="00686137" w:rsidP="009E7BC2">
            <w:pPr>
              <w:pStyle w:val="TRNSpecTable"/>
              <w:spacing w:line="240" w:lineRule="auto"/>
              <w:jc w:val="center"/>
              <w:rPr>
                <w:b/>
                <w:bCs/>
                <w:lang w:val="en-CA"/>
              </w:rPr>
            </w:pPr>
            <w:r w:rsidRPr="00B2160A">
              <w:rPr>
                <w:b/>
                <w:bCs/>
                <w:lang w:val="en-CA"/>
              </w:rPr>
              <w:t>Maximum Field Adjustment</w:t>
            </w:r>
            <w:r w:rsidR="00A846E9" w:rsidRPr="00D97BB7">
              <w:rPr>
                <w:b/>
                <w:bCs/>
                <w:vertAlign w:val="superscript"/>
                <w:lang w:val="en-CA"/>
              </w:rPr>
              <w:t>1</w:t>
            </w:r>
          </w:p>
        </w:tc>
      </w:tr>
      <w:tr w:rsidR="00686137" w:rsidRPr="00686137" w14:paraId="6F058F73" w14:textId="77777777" w:rsidTr="00167809">
        <w:trPr>
          <w:trHeight w:val="276"/>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4F702B6" w14:textId="77777777" w:rsidR="00686137" w:rsidRPr="00686137" w:rsidRDefault="00686137" w:rsidP="009E7BC2">
            <w:pPr>
              <w:pStyle w:val="TRNSpecTable"/>
              <w:spacing w:line="240" w:lineRule="auto"/>
              <w:rPr>
                <w:lang w:val="en-CA"/>
              </w:rPr>
            </w:pPr>
            <w:r w:rsidRPr="00686137">
              <w:rPr>
                <w:lang w:val="en-CA"/>
              </w:rPr>
              <w:t>Percent asphalt cement content,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532FE233" w14:textId="5E247F61" w:rsidR="00686137" w:rsidRPr="00686137" w:rsidRDefault="00686137" w:rsidP="009E7BC2">
            <w:pPr>
              <w:pStyle w:val="TRNSpecTable"/>
              <w:jc w:val="center"/>
              <w:rPr>
                <w:lang w:val="en-CA"/>
              </w:rPr>
            </w:pPr>
            <w:r w:rsidRPr="00686137">
              <w:rPr>
                <w:lang w:val="en-CA"/>
              </w:rPr>
              <w:t>Minimum AC Content to remain as i</w:t>
            </w:r>
            <w:r w:rsidR="001277D0">
              <w:rPr>
                <w:lang w:val="en-CA"/>
              </w:rPr>
              <w:t>ndicated</w:t>
            </w:r>
            <w:r w:rsidRPr="00686137">
              <w:rPr>
                <w:lang w:val="en-CA"/>
              </w:rPr>
              <w:t xml:space="preserve"> in </w:t>
            </w:r>
            <w:r w:rsidR="005A10DB">
              <w:rPr>
                <w:lang w:val="en-CA"/>
              </w:rPr>
              <w:t>subs</w:t>
            </w:r>
            <w:r w:rsidRPr="00686137">
              <w:rPr>
                <w:lang w:val="en-CA"/>
              </w:rPr>
              <w:t xml:space="preserve">ection </w:t>
            </w:r>
            <w:r w:rsidRPr="00686137">
              <w:t>310.04.01 of OPSS.MUNI 310 (added above).</w:t>
            </w:r>
          </w:p>
        </w:tc>
      </w:tr>
      <w:tr w:rsidR="00686137" w:rsidRPr="00686137" w14:paraId="55563D2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35D0F36" w14:textId="77777777" w:rsidR="00686137" w:rsidRPr="00686137" w:rsidRDefault="00686137" w:rsidP="009E7BC2">
            <w:pPr>
              <w:pStyle w:val="TRNSpecTable"/>
              <w:spacing w:line="240" w:lineRule="auto"/>
              <w:rPr>
                <w:lang w:val="en-CA"/>
              </w:rPr>
            </w:pPr>
            <w:r w:rsidRPr="00686137">
              <w:rPr>
                <w:lang w:val="en-CA"/>
              </w:rPr>
              <w:t>Percent asphalt cement content, SMA only</w:t>
            </w:r>
          </w:p>
        </w:tc>
        <w:tc>
          <w:tcPr>
            <w:tcW w:w="2551" w:type="dxa"/>
            <w:tcBorders>
              <w:top w:val="nil"/>
              <w:left w:val="nil"/>
              <w:bottom w:val="single" w:sz="4" w:space="0" w:color="auto"/>
              <w:right w:val="single" w:sz="4" w:space="0" w:color="auto"/>
            </w:tcBorders>
            <w:shd w:val="clear" w:color="auto" w:fill="auto"/>
            <w:vAlign w:val="center"/>
            <w:hideMark/>
          </w:tcPr>
          <w:p w14:paraId="641D5BC3" w14:textId="77777777" w:rsidR="00686137" w:rsidRPr="00686137" w:rsidRDefault="00686137" w:rsidP="009E7BC2">
            <w:pPr>
              <w:pStyle w:val="TRNSpecTable"/>
              <w:jc w:val="center"/>
              <w:rPr>
                <w:lang w:val="en-CA"/>
              </w:rPr>
            </w:pPr>
            <w:r w:rsidRPr="00686137">
              <w:rPr>
                <w:lang w:val="en-CA"/>
              </w:rPr>
              <w:t>± 0.4</w:t>
            </w:r>
          </w:p>
        </w:tc>
      </w:tr>
      <w:tr w:rsidR="00686137" w:rsidRPr="00686137" w14:paraId="6FFCCE69"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875D26B" w14:textId="77777777" w:rsidR="00686137" w:rsidRPr="00686137" w:rsidRDefault="00686137" w:rsidP="009E7BC2">
            <w:pPr>
              <w:pStyle w:val="TRNSpecTable"/>
              <w:spacing w:line="240" w:lineRule="auto"/>
              <w:rPr>
                <w:lang w:val="en-CA"/>
              </w:rPr>
            </w:pPr>
            <w:r w:rsidRPr="00686137">
              <w:rPr>
                <w:lang w:val="en-CA"/>
              </w:rPr>
              <w:t>Percent RAP</w:t>
            </w:r>
          </w:p>
        </w:tc>
        <w:tc>
          <w:tcPr>
            <w:tcW w:w="2551" w:type="dxa"/>
            <w:tcBorders>
              <w:top w:val="nil"/>
              <w:left w:val="nil"/>
              <w:bottom w:val="single" w:sz="4" w:space="0" w:color="auto"/>
              <w:right w:val="single" w:sz="4" w:space="0" w:color="auto"/>
            </w:tcBorders>
            <w:shd w:val="clear" w:color="auto" w:fill="auto"/>
            <w:vAlign w:val="center"/>
            <w:hideMark/>
          </w:tcPr>
          <w:p w14:paraId="0B16425E" w14:textId="77777777" w:rsidR="00686137" w:rsidRPr="00686137" w:rsidRDefault="00686137" w:rsidP="009E7BC2">
            <w:pPr>
              <w:pStyle w:val="TRNSpecTable"/>
              <w:jc w:val="center"/>
              <w:rPr>
                <w:lang w:val="en-CA"/>
              </w:rPr>
            </w:pPr>
            <w:r w:rsidRPr="00686137">
              <w:rPr>
                <w:lang w:val="en-CA"/>
              </w:rPr>
              <w:t>-5.0</w:t>
            </w:r>
          </w:p>
        </w:tc>
      </w:tr>
      <w:tr w:rsidR="00686137" w:rsidRPr="00686137" w14:paraId="16C4EAAB"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087902C" w14:textId="770FC2B4" w:rsidR="00686137" w:rsidRPr="00686137" w:rsidRDefault="00686137" w:rsidP="009E7BC2">
            <w:pPr>
              <w:pStyle w:val="TRNSpecTable"/>
              <w:spacing w:line="240" w:lineRule="auto"/>
              <w:rPr>
                <w:lang w:val="en-CA"/>
              </w:rPr>
            </w:pPr>
            <w:r w:rsidRPr="00686137">
              <w:rPr>
                <w:lang w:val="en-CA"/>
              </w:rPr>
              <w:t>Percent passing 26.5 mm, 25.0 mm, 19.0 mm, and 16.0 mm sieves</w:t>
            </w:r>
          </w:p>
        </w:tc>
        <w:tc>
          <w:tcPr>
            <w:tcW w:w="2551" w:type="dxa"/>
            <w:tcBorders>
              <w:top w:val="nil"/>
              <w:left w:val="nil"/>
              <w:bottom w:val="single" w:sz="4" w:space="0" w:color="auto"/>
              <w:right w:val="single" w:sz="4" w:space="0" w:color="auto"/>
            </w:tcBorders>
            <w:shd w:val="clear" w:color="auto" w:fill="auto"/>
            <w:vAlign w:val="center"/>
            <w:hideMark/>
          </w:tcPr>
          <w:p w14:paraId="7BB2D5E7" w14:textId="77777777" w:rsidR="00686137" w:rsidRPr="00686137" w:rsidRDefault="00686137" w:rsidP="009E7BC2">
            <w:pPr>
              <w:pStyle w:val="TRNSpecTable"/>
              <w:jc w:val="center"/>
              <w:rPr>
                <w:lang w:val="en-CA"/>
              </w:rPr>
            </w:pPr>
            <w:r w:rsidRPr="00686137">
              <w:rPr>
                <w:lang w:val="en-CA"/>
              </w:rPr>
              <w:t>± 5.0</w:t>
            </w:r>
          </w:p>
        </w:tc>
      </w:tr>
      <w:tr w:rsidR="00686137" w:rsidRPr="00686137" w14:paraId="420EBBA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B6B5D64" w14:textId="32AD7564" w:rsidR="00686137" w:rsidRPr="00686137" w:rsidRDefault="00686137" w:rsidP="009E7BC2">
            <w:pPr>
              <w:pStyle w:val="TRNSpecTable"/>
              <w:spacing w:line="240" w:lineRule="auto"/>
              <w:rPr>
                <w:lang w:val="en-CA"/>
              </w:rPr>
            </w:pPr>
            <w:r w:rsidRPr="00686137">
              <w:rPr>
                <w:lang w:val="en-CA"/>
              </w:rPr>
              <w:t>Percent passing 13.2 mm, 12.5 mm, and 9.5 mm sieves</w:t>
            </w:r>
          </w:p>
        </w:tc>
        <w:tc>
          <w:tcPr>
            <w:tcW w:w="2551" w:type="dxa"/>
            <w:tcBorders>
              <w:top w:val="nil"/>
              <w:left w:val="nil"/>
              <w:bottom w:val="single" w:sz="4" w:space="0" w:color="auto"/>
              <w:right w:val="single" w:sz="4" w:space="0" w:color="auto"/>
            </w:tcBorders>
            <w:shd w:val="clear" w:color="auto" w:fill="auto"/>
            <w:vAlign w:val="center"/>
            <w:hideMark/>
          </w:tcPr>
          <w:p w14:paraId="00EA92CF" w14:textId="77777777" w:rsidR="00686137" w:rsidRPr="00686137" w:rsidRDefault="00686137" w:rsidP="009E7BC2">
            <w:pPr>
              <w:pStyle w:val="TRNSpecTable"/>
              <w:jc w:val="center"/>
              <w:rPr>
                <w:lang w:val="en-CA"/>
              </w:rPr>
            </w:pPr>
            <w:r w:rsidRPr="00686137">
              <w:rPr>
                <w:lang w:val="en-CA"/>
              </w:rPr>
              <w:t>± 4.0</w:t>
            </w:r>
          </w:p>
        </w:tc>
      </w:tr>
      <w:tr w:rsidR="00686137" w:rsidRPr="00686137" w14:paraId="04D78A2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A4104AD" w14:textId="437D5CDD" w:rsidR="00686137" w:rsidRPr="00686137" w:rsidRDefault="00686137" w:rsidP="009E7BC2">
            <w:pPr>
              <w:pStyle w:val="TRNSpecTable"/>
              <w:spacing w:line="240" w:lineRule="auto"/>
              <w:rPr>
                <w:lang w:val="en-CA"/>
              </w:rPr>
            </w:pPr>
            <w:r w:rsidRPr="00686137">
              <w:rPr>
                <w:lang w:val="en-CA"/>
              </w:rPr>
              <w:t>Percent passing 4.75 mm, 2.36 mm, and 1.18 mm sieves</w:t>
            </w:r>
          </w:p>
        </w:tc>
        <w:tc>
          <w:tcPr>
            <w:tcW w:w="2551" w:type="dxa"/>
            <w:tcBorders>
              <w:top w:val="nil"/>
              <w:left w:val="nil"/>
              <w:bottom w:val="single" w:sz="4" w:space="0" w:color="auto"/>
              <w:right w:val="single" w:sz="4" w:space="0" w:color="auto"/>
            </w:tcBorders>
            <w:shd w:val="clear" w:color="auto" w:fill="auto"/>
            <w:vAlign w:val="center"/>
            <w:hideMark/>
          </w:tcPr>
          <w:p w14:paraId="3B5D4973" w14:textId="77777777" w:rsidR="00686137" w:rsidRPr="00686137" w:rsidRDefault="00686137" w:rsidP="009E7BC2">
            <w:pPr>
              <w:pStyle w:val="TRNSpecTable"/>
              <w:jc w:val="center"/>
              <w:rPr>
                <w:lang w:val="en-CA"/>
              </w:rPr>
            </w:pPr>
            <w:r w:rsidRPr="00686137">
              <w:rPr>
                <w:lang w:val="en-CA"/>
              </w:rPr>
              <w:t>± 3.0</w:t>
            </w:r>
          </w:p>
        </w:tc>
      </w:tr>
      <w:tr w:rsidR="00686137" w:rsidRPr="00686137" w14:paraId="61D3C41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BDB0D85" w14:textId="3B605477" w:rsidR="00686137" w:rsidRPr="00686137" w:rsidRDefault="00686137" w:rsidP="009E7BC2">
            <w:pPr>
              <w:pStyle w:val="TRNSpecTable"/>
              <w:spacing w:line="240" w:lineRule="auto"/>
              <w:rPr>
                <w:lang w:val="en-CA"/>
              </w:rPr>
            </w:pPr>
            <w:r w:rsidRPr="00686137">
              <w:rPr>
                <w:lang w:val="en-CA"/>
              </w:rPr>
              <w:t>Percent passing 600 µm, 300 µm, and 150 µm sieves</w:t>
            </w:r>
          </w:p>
        </w:tc>
        <w:tc>
          <w:tcPr>
            <w:tcW w:w="2551" w:type="dxa"/>
            <w:tcBorders>
              <w:top w:val="nil"/>
              <w:left w:val="nil"/>
              <w:bottom w:val="single" w:sz="4" w:space="0" w:color="auto"/>
              <w:right w:val="single" w:sz="4" w:space="0" w:color="auto"/>
            </w:tcBorders>
            <w:shd w:val="clear" w:color="auto" w:fill="auto"/>
            <w:vAlign w:val="center"/>
            <w:hideMark/>
          </w:tcPr>
          <w:p w14:paraId="7DA298FB" w14:textId="393787E0" w:rsidR="00686137" w:rsidRPr="00686137" w:rsidRDefault="00AE235A" w:rsidP="009E7BC2">
            <w:pPr>
              <w:pStyle w:val="TRNSpecTable"/>
              <w:jc w:val="center"/>
              <w:rPr>
                <w:lang w:val="en-CA"/>
              </w:rPr>
            </w:pPr>
            <w:r>
              <w:rPr>
                <w:lang w:val="en-CA"/>
              </w:rPr>
              <w:t>No limits</w:t>
            </w:r>
          </w:p>
        </w:tc>
      </w:tr>
      <w:tr w:rsidR="00686137" w:rsidRPr="00686137" w14:paraId="48C25FB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4160684" w14:textId="6AD256D9" w:rsidR="00686137" w:rsidRPr="00686137" w:rsidRDefault="00686137" w:rsidP="009E7BC2">
            <w:pPr>
              <w:pStyle w:val="TRNSpecTable"/>
              <w:spacing w:line="240" w:lineRule="auto"/>
              <w:rPr>
                <w:lang w:val="en-CA"/>
              </w:rPr>
            </w:pPr>
            <w:r w:rsidRPr="00686137">
              <w:rPr>
                <w:lang w:val="en-CA"/>
              </w:rPr>
              <w:t>Percent passing 75 µm sieve,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2C04A1DD" w14:textId="77777777" w:rsidR="00686137" w:rsidRPr="00686137" w:rsidRDefault="00686137" w:rsidP="009E7BC2">
            <w:pPr>
              <w:pStyle w:val="TRNSpecTable"/>
              <w:jc w:val="center"/>
              <w:rPr>
                <w:lang w:val="en-CA"/>
              </w:rPr>
            </w:pPr>
            <w:r w:rsidRPr="00686137">
              <w:rPr>
                <w:lang w:val="en-CA"/>
              </w:rPr>
              <w:t>± 1.0</w:t>
            </w:r>
          </w:p>
        </w:tc>
      </w:tr>
      <w:tr w:rsidR="00686137" w:rsidRPr="00686137" w14:paraId="0798EB3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3DE0348" w14:textId="225AB5D9" w:rsidR="00686137" w:rsidRPr="00686137" w:rsidRDefault="00686137" w:rsidP="009E7BC2">
            <w:pPr>
              <w:pStyle w:val="TRNSpecTable"/>
              <w:spacing w:line="240" w:lineRule="auto"/>
              <w:rPr>
                <w:lang w:val="en-CA"/>
              </w:rPr>
            </w:pPr>
            <w:r w:rsidRPr="00686137">
              <w:rPr>
                <w:lang w:val="en-CA"/>
              </w:rPr>
              <w:t>Percent passing 75 µm sieve, SMA only</w:t>
            </w:r>
          </w:p>
        </w:tc>
        <w:tc>
          <w:tcPr>
            <w:tcW w:w="2551" w:type="dxa"/>
            <w:tcBorders>
              <w:top w:val="nil"/>
              <w:left w:val="nil"/>
              <w:bottom w:val="single" w:sz="4" w:space="0" w:color="auto"/>
              <w:right w:val="single" w:sz="4" w:space="0" w:color="auto"/>
            </w:tcBorders>
            <w:shd w:val="clear" w:color="auto" w:fill="auto"/>
            <w:vAlign w:val="center"/>
            <w:hideMark/>
          </w:tcPr>
          <w:p w14:paraId="5730D645" w14:textId="77777777" w:rsidR="00686137" w:rsidRPr="00686137" w:rsidRDefault="00686137" w:rsidP="009E7BC2">
            <w:pPr>
              <w:pStyle w:val="TRNSpecTable"/>
              <w:jc w:val="center"/>
              <w:rPr>
                <w:lang w:val="en-CA"/>
              </w:rPr>
            </w:pPr>
            <w:r w:rsidRPr="00686137">
              <w:rPr>
                <w:lang w:val="en-CA"/>
              </w:rPr>
              <w:t>± 2.0</w:t>
            </w:r>
          </w:p>
        </w:tc>
      </w:tr>
      <w:tr w:rsidR="00686137" w:rsidRPr="00686137" w14:paraId="1E6BCC33" w14:textId="77777777" w:rsidTr="00167809">
        <w:trPr>
          <w:trHeight w:val="73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5324B" w14:textId="77777777" w:rsidR="00686137" w:rsidRPr="00686137" w:rsidRDefault="00686137" w:rsidP="009E7BC2">
            <w:pPr>
              <w:pStyle w:val="TRNSpecTable"/>
              <w:spacing w:line="240" w:lineRule="auto"/>
              <w:rPr>
                <w:lang w:val="en-CA"/>
              </w:rPr>
            </w:pPr>
            <w:r w:rsidRPr="00686137">
              <w:rPr>
                <w:lang w:val="en-CA"/>
              </w:rPr>
              <w:t>Note:</w:t>
            </w:r>
            <w:r w:rsidRPr="00686137">
              <w:rPr>
                <w:lang w:val="en-CA"/>
              </w:rPr>
              <w:br/>
            </w:r>
          </w:p>
          <w:p w14:paraId="60E72463" w14:textId="77777777" w:rsidR="00686137" w:rsidRPr="00686137" w:rsidRDefault="00686137" w:rsidP="009E7BC2">
            <w:pPr>
              <w:pStyle w:val="TRNSpecTable"/>
              <w:spacing w:line="240" w:lineRule="auto"/>
              <w:rPr>
                <w:lang w:val="en-CA"/>
              </w:rPr>
            </w:pPr>
            <w:r w:rsidRPr="00686137">
              <w:rPr>
                <w:lang w:val="en-CA"/>
              </w:rPr>
              <w:t xml:space="preserve">1.  No JMF adjustments are allowed beyond the OPSS.MUNI 1151 design limits. </w:t>
            </w:r>
          </w:p>
        </w:tc>
      </w:tr>
    </w:tbl>
    <w:p w14:paraId="28857906" w14:textId="77777777" w:rsidR="00686137" w:rsidRPr="002B3A67" w:rsidRDefault="00686137" w:rsidP="00686137">
      <w:pPr>
        <w:rPr>
          <w:b/>
          <w:sz w:val="10"/>
          <w:szCs w:val="10"/>
        </w:rPr>
      </w:pPr>
    </w:p>
    <w:p w14:paraId="2380B35F" w14:textId="77777777" w:rsidR="00686137" w:rsidRPr="00686137" w:rsidRDefault="00686137" w:rsidP="009E7BC2">
      <w:pPr>
        <w:pStyle w:val="TRNSpecNormal"/>
      </w:pPr>
      <w:r w:rsidRPr="00686137">
        <w:rPr>
          <w:b/>
        </w:rPr>
        <w:t>310.07.05.01.01 General</w:t>
      </w:r>
      <w:r w:rsidRPr="00686137">
        <w:t xml:space="preserve"> is amended by deleting the reference to “OPSS 1101” and replacing it with “OPSS.MUNI 1101 as modified by these Specifications”.</w:t>
      </w:r>
    </w:p>
    <w:p w14:paraId="1B6E1556" w14:textId="77777777" w:rsidR="00686137" w:rsidRPr="00686137" w:rsidRDefault="00686137" w:rsidP="009E7BC2">
      <w:pPr>
        <w:pStyle w:val="TRNSpecNormal"/>
      </w:pPr>
      <w:r w:rsidRPr="00686137">
        <w:rPr>
          <w:b/>
        </w:rPr>
        <w:t>310.07.05.01.02 Frequency and Location</w:t>
      </w:r>
      <w:r w:rsidRPr="00686137">
        <w:t xml:space="preserve"> is deleted in its entirety and replaced with the following:</w:t>
      </w:r>
    </w:p>
    <w:p w14:paraId="69354534" w14:textId="77777777" w:rsidR="00686137" w:rsidRPr="00CF6757" w:rsidRDefault="00686137" w:rsidP="00CF6757">
      <w:pPr>
        <w:pStyle w:val="TRNSpecIndent10"/>
        <w:rPr>
          <w:b/>
          <w:bCs/>
        </w:rPr>
      </w:pPr>
      <w:r w:rsidRPr="00CF6757">
        <w:rPr>
          <w:b/>
          <w:bCs/>
        </w:rPr>
        <w:t>310.07.05.01.02</w:t>
      </w:r>
      <w:r w:rsidRPr="00CF6757">
        <w:rPr>
          <w:b/>
          <w:bCs/>
        </w:rPr>
        <w:tab/>
        <w:t xml:space="preserve">Frequency and Location </w:t>
      </w:r>
    </w:p>
    <w:p w14:paraId="3BACC83D" w14:textId="77777777" w:rsidR="00686137" w:rsidRPr="00686137" w:rsidRDefault="00686137" w:rsidP="00CF6757">
      <w:pPr>
        <w:pStyle w:val="TRNSpecIndent10"/>
      </w:pPr>
      <w:r w:rsidRPr="00686137">
        <w:t>A minimum of one (1) sample shall be randomly chosen for each asphalt cement type used on the Contract. Additional samples shall be provided by the Contractor when requested by the Owner.</w:t>
      </w:r>
    </w:p>
    <w:p w14:paraId="6E8A98A9" w14:textId="77777777" w:rsidR="00686137" w:rsidRPr="00686137" w:rsidRDefault="00686137" w:rsidP="009E7BC2">
      <w:pPr>
        <w:pStyle w:val="TRNSpecNormal"/>
      </w:pPr>
      <w:r w:rsidRPr="00686137">
        <w:rPr>
          <w:b/>
        </w:rPr>
        <w:t>310.07.05.02.01 General</w:t>
      </w:r>
      <w:r w:rsidRPr="00686137">
        <w:t xml:space="preserve"> is amended by deleting the first sentence and replacing it with the following:</w:t>
      </w:r>
    </w:p>
    <w:p w14:paraId="560F76B1" w14:textId="65A0B59B" w:rsidR="00686137" w:rsidRPr="00686137" w:rsidRDefault="00686137" w:rsidP="00CF6757">
      <w:pPr>
        <w:pStyle w:val="TRNSpecIndent10"/>
      </w:pPr>
      <w:r w:rsidRPr="00686137">
        <w:lastRenderedPageBreak/>
        <w:t>The Owner will be conducting QA testing using the requirements of OPSS.MUNI 310, OPSS.MUNI 1101 and OPSS.MUNI 1151 as guidelines. The Contractor shall obtain QA and referee WMA samples using a Quartermaster sample splitter or Equivalent.</w:t>
      </w:r>
    </w:p>
    <w:p w14:paraId="2A494256" w14:textId="77777777" w:rsidR="00686137" w:rsidRPr="00686137" w:rsidRDefault="00686137" w:rsidP="009E7BC2">
      <w:pPr>
        <w:pStyle w:val="TRNSpecNormal"/>
      </w:pPr>
      <w:r w:rsidRPr="00686137">
        <w:rPr>
          <w:b/>
        </w:rPr>
        <w:t xml:space="preserve">310.07.06.02 Operational Constraints </w:t>
      </w:r>
      <w:r w:rsidRPr="00686137">
        <w:t>is amended by the addition of the following:</w:t>
      </w:r>
    </w:p>
    <w:p w14:paraId="5782B582" w14:textId="77777777" w:rsidR="00686137" w:rsidRPr="00686137" w:rsidRDefault="00686137" w:rsidP="00CF6757">
      <w:pPr>
        <w:pStyle w:val="TRNSpecIndent10"/>
      </w:pPr>
      <w:r w:rsidRPr="00686137">
        <w:t>If the granular base is exposed following grinding (for base repairs and roadways where there is only one (1) lift of asphalt), the granular base shall be fine graded and compacted to the satisfaction of the Owner before any asphalt is placed.  All faces of the pavement in the excavated area shall be painted with a thin, uniform and continuous coating of tack coat.</w:t>
      </w:r>
    </w:p>
    <w:p w14:paraId="4C7A1504" w14:textId="77777777" w:rsidR="00686137" w:rsidRDefault="00686137" w:rsidP="00CF6757">
      <w:pPr>
        <w:pStyle w:val="TRNSpecIndent10"/>
      </w:pPr>
      <w:r w:rsidRPr="00686137">
        <w:t>Under no circumstances shall top course asphalt paving take place after November 30</w:t>
      </w:r>
      <w:r w:rsidRPr="00686137">
        <w:rPr>
          <w:vertAlign w:val="superscript"/>
        </w:rPr>
        <w:t>th</w:t>
      </w:r>
      <w:r w:rsidRPr="00686137">
        <w:t xml:space="preserve"> unless prior written permission has been received from the Owner. There will be no adjustments to the unit prices for the above item(s) should this work be completed during the next construction season </w:t>
      </w:r>
      <w:proofErr w:type="gramStart"/>
      <w:r w:rsidRPr="00686137">
        <w:t>in the event that</w:t>
      </w:r>
      <w:proofErr w:type="gramEnd"/>
      <w:r w:rsidRPr="00686137">
        <w:t xml:space="preserve"> a winter shutdown is necessary. Any additional work required to prepare the road for winter shutdown shall be completed under </w:t>
      </w:r>
      <w:r w:rsidRPr="009E7BC2">
        <w:rPr>
          <w:highlight w:val="cyan"/>
        </w:rPr>
        <w:t>Item G1 – Maintenance of Traffic</w:t>
      </w:r>
      <w:r w:rsidRPr="00686137">
        <w:t>.</w:t>
      </w:r>
    </w:p>
    <w:p w14:paraId="6AE2CBB9" w14:textId="32B499F7" w:rsidR="00420D50" w:rsidRPr="00686137" w:rsidRDefault="00F06DEB" w:rsidP="00420D50">
      <w:pPr>
        <w:pStyle w:val="TRNSpecIndent10"/>
      </w:pPr>
      <w:bookmarkStart w:id="37" w:name="_Hlk208234814"/>
      <w:r>
        <w:t>All curb and gutter work</w:t>
      </w:r>
      <w:r w:rsidR="00D80E87">
        <w:t>,</w:t>
      </w:r>
      <w:r>
        <w:t xml:space="preserve"> and a</w:t>
      </w:r>
      <w:r w:rsidR="00420D50">
        <w:t>ll adjustments and rebuilds of catch basins, maintenance holes</w:t>
      </w:r>
      <w:r>
        <w:t xml:space="preserve">, valve chambers and </w:t>
      </w:r>
      <w:r w:rsidR="00420D50">
        <w:t>water valves</w:t>
      </w:r>
      <w:r w:rsidR="00896A10">
        <w:t>,</w:t>
      </w:r>
      <w:r>
        <w:t xml:space="preserve"> </w:t>
      </w:r>
      <w:r w:rsidR="00420D50">
        <w:t xml:space="preserve">shall be completed prior to </w:t>
      </w:r>
      <w:r w:rsidR="00896A10">
        <w:t xml:space="preserve">commencing any </w:t>
      </w:r>
      <w:r w:rsidR="001E23AB">
        <w:t>asphalt</w:t>
      </w:r>
      <w:r w:rsidR="00420D50">
        <w:t xml:space="preserve"> paving operations.</w:t>
      </w:r>
    </w:p>
    <w:bookmarkEnd w:id="37"/>
    <w:p w14:paraId="02851DAA" w14:textId="77777777" w:rsidR="00686137" w:rsidRPr="00686137" w:rsidRDefault="00686137" w:rsidP="00CF6757">
      <w:pPr>
        <w:pStyle w:val="TRNSpecIndent10"/>
      </w:pPr>
      <w:r w:rsidRPr="00686137">
        <w:t>The placement of the surface course asphalt will not be permitted until all trimming and placement of topsoil, sod and seed is completed.</w:t>
      </w:r>
    </w:p>
    <w:p w14:paraId="47CFA2C1" w14:textId="6163DE83" w:rsidR="00686137" w:rsidRPr="00686137" w:rsidRDefault="00686137" w:rsidP="00CF6757">
      <w:pPr>
        <w:pStyle w:val="TRNSpecIndent10"/>
      </w:pPr>
      <w:r w:rsidRPr="00686137">
        <w:t xml:space="preserve">The temperature of the mixture, as it is discharged from the mixer, shall be adjusted for warm mixes </w:t>
      </w:r>
      <w:bookmarkStart w:id="38" w:name="_Hlk204940867"/>
      <w:r w:rsidR="00465FB7">
        <w:t>in accordance with</w:t>
      </w:r>
      <w:bookmarkEnd w:id="38"/>
      <w:r w:rsidRPr="00686137">
        <w:t xml:space="preserve"> the requirements of the mix design.</w:t>
      </w:r>
    </w:p>
    <w:p w14:paraId="03A38F1A" w14:textId="77777777" w:rsidR="00686137" w:rsidRPr="00686137" w:rsidRDefault="00686137" w:rsidP="009E7BC2">
      <w:pPr>
        <w:pStyle w:val="TRNSpecNormal"/>
      </w:pPr>
      <w:r w:rsidRPr="00686137">
        <w:rPr>
          <w:b/>
        </w:rPr>
        <w:t>310.07.11.01 General</w:t>
      </w:r>
      <w:r w:rsidRPr="00686137">
        <w:t xml:space="preserve"> is amended by deleting the second paragraph and replacing it with the following:</w:t>
      </w:r>
    </w:p>
    <w:p w14:paraId="34B5796A" w14:textId="77777777" w:rsidR="00686137" w:rsidRPr="00686137" w:rsidRDefault="00686137" w:rsidP="00CF6757">
      <w:pPr>
        <w:pStyle w:val="TRNSpecIndent10"/>
      </w:pPr>
      <w:r w:rsidRPr="00686137">
        <w:t>Longitudinal and transverse butt or stepped joints between the new WMA pavement and the previously paved pavement shall be constructed by trimming the previously paved pavement edge to a straight, clean, vertical surface of at least 40 mm.</w:t>
      </w:r>
    </w:p>
    <w:p w14:paraId="30FFAE5A" w14:textId="77777777" w:rsidR="00686137" w:rsidRPr="00686137" w:rsidRDefault="00686137" w:rsidP="00CF6757">
      <w:pPr>
        <w:pStyle w:val="TRNSpecNormal"/>
      </w:pPr>
      <w:r w:rsidRPr="00686137">
        <w:rPr>
          <w:b/>
        </w:rPr>
        <w:t>310.07.11.03 Transverse Joints</w:t>
      </w:r>
      <w:r w:rsidRPr="00686137">
        <w:t xml:space="preserve"> is amended by the addition of the following:</w:t>
      </w:r>
    </w:p>
    <w:p w14:paraId="36BB6380" w14:textId="3B517B08" w:rsidR="001E6E8C" w:rsidRPr="00686137" w:rsidRDefault="00686137" w:rsidP="001E6E8C">
      <w:pPr>
        <w:pStyle w:val="TRNSpecIndent10"/>
      </w:pPr>
      <w:r w:rsidRPr="00686137">
        <w:t>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Owner.  Existing paved entrances shall be connected to new construction using an appropriate full depth butt or ground step joint to ensure a smooth transition to the satisfaction of the Owner.</w:t>
      </w:r>
    </w:p>
    <w:p w14:paraId="67EBF520" w14:textId="77777777" w:rsidR="00686137" w:rsidRPr="00686137" w:rsidRDefault="00686137" w:rsidP="009E7BC2">
      <w:pPr>
        <w:pStyle w:val="TRNSpecNormal"/>
      </w:pPr>
      <w:r w:rsidRPr="009E7BC2">
        <w:rPr>
          <w:b/>
          <w:bCs/>
        </w:rPr>
        <w:t>310.08.01 General</w:t>
      </w:r>
      <w:r w:rsidRPr="00686137">
        <w:t xml:space="preserve"> is amended by:</w:t>
      </w:r>
    </w:p>
    <w:p w14:paraId="6227B23A" w14:textId="77777777" w:rsidR="00686137" w:rsidRPr="00686137" w:rsidRDefault="00686137" w:rsidP="009E7BC2">
      <w:pPr>
        <w:pStyle w:val="TRNSpecBullet"/>
        <w:spacing w:line="240" w:lineRule="auto"/>
      </w:pPr>
      <w:r w:rsidRPr="00686137">
        <w:t>deleting all references to “OPSS 1101” and replacing them with “OPSS.MUNI 1101 as modified by these Specifications”</w:t>
      </w:r>
    </w:p>
    <w:p w14:paraId="27ED409A" w14:textId="77777777" w:rsidR="00686137" w:rsidRPr="00686137" w:rsidRDefault="00686137" w:rsidP="009E7BC2">
      <w:pPr>
        <w:pStyle w:val="TRNSpecBullet"/>
        <w:spacing w:line="240" w:lineRule="auto"/>
      </w:pPr>
      <w:r w:rsidRPr="00686137">
        <w:t xml:space="preserve">adding the following: </w:t>
      </w:r>
    </w:p>
    <w:p w14:paraId="53D40C24" w14:textId="6E8BDFA2" w:rsidR="00686137" w:rsidRPr="007A7B8F" w:rsidRDefault="00686137" w:rsidP="009E7BC2">
      <w:pPr>
        <w:pStyle w:val="TRNSpecDoubleIndent"/>
        <w:spacing w:line="240" w:lineRule="auto"/>
      </w:pPr>
      <w:r w:rsidRPr="007A7B8F">
        <w:lastRenderedPageBreak/>
        <w:t>The Owner will be conducting QA testing in accordance with the requirements of OPSS.MUNI 310 and OPSS.MUNI 1151 and the requirements of th</w:t>
      </w:r>
      <w:r w:rsidR="00C9089F">
        <w:t>e</w:t>
      </w:r>
      <w:r w:rsidRPr="007A7B8F">
        <w:t xml:space="preserve"> Contract</w:t>
      </w:r>
      <w:r w:rsidR="005D6622">
        <w:t xml:space="preserve"> Documents</w:t>
      </w:r>
      <w:r w:rsidRPr="007A7B8F">
        <w:t>.</w:t>
      </w:r>
    </w:p>
    <w:p w14:paraId="08E2A3C3" w14:textId="77777777" w:rsidR="00686137" w:rsidRPr="007A7B8F" w:rsidRDefault="00686137" w:rsidP="009E7BC2">
      <w:pPr>
        <w:pStyle w:val="TRNSpecDoubleIndent"/>
        <w:spacing w:line="240" w:lineRule="auto"/>
      </w:pPr>
      <w:proofErr w:type="gramStart"/>
      <w:r w:rsidRPr="007A7B8F">
        <w:t>For the purpose of</w:t>
      </w:r>
      <w:proofErr w:type="gramEnd"/>
      <w:r w:rsidRPr="007A7B8F">
        <w:t xml:space="preserve"> asphalt acceptance, one (1) lot will be deemed to be 1,500 tonnes of production. A total of three (3) borderline test results for the same attributes representing up to 1,500 tonnes shall result in the work being deemed rejectable.</w:t>
      </w:r>
    </w:p>
    <w:p w14:paraId="79B12BC7" w14:textId="77777777" w:rsidR="00686137" w:rsidRPr="007A7B8F" w:rsidRDefault="00686137" w:rsidP="009E7BC2">
      <w:pPr>
        <w:pStyle w:val="TRNSpecDoubleIndent"/>
        <w:spacing w:line="240" w:lineRule="auto"/>
      </w:pPr>
      <w:r w:rsidRPr="007A7B8F">
        <w:t>The Owner will check the Contractor’s production of the design mix using one, or both, of the following methods:</w:t>
      </w:r>
    </w:p>
    <w:p w14:paraId="1CE97D7C" w14:textId="77777777" w:rsidR="00686137" w:rsidRPr="00686137" w:rsidRDefault="00686137" w:rsidP="00A324CD">
      <w:pPr>
        <w:pStyle w:val="TRNSpecList1"/>
        <w:numPr>
          <w:ilvl w:val="0"/>
          <w:numId w:val="19"/>
        </w:numPr>
      </w:pPr>
      <w:r w:rsidRPr="00686137">
        <w:t>A sample from a trial batch of the proposed mix from the supply plant.</w:t>
      </w:r>
    </w:p>
    <w:p w14:paraId="447FD231" w14:textId="77777777" w:rsidR="00686137" w:rsidRPr="00686137" w:rsidRDefault="00686137" w:rsidP="00A324CD">
      <w:pPr>
        <w:pStyle w:val="TRNSpecList1"/>
        <w:numPr>
          <w:ilvl w:val="0"/>
          <w:numId w:val="19"/>
        </w:numPr>
      </w:pPr>
      <w:r w:rsidRPr="00686137">
        <w:t>A production sample of the proposed mix which the Contractor is currently supplying to another site.</w:t>
      </w:r>
    </w:p>
    <w:p w14:paraId="76AF7AF6" w14:textId="77777777" w:rsidR="00686137" w:rsidRPr="009E7BC2" w:rsidRDefault="00686137" w:rsidP="009E7BC2">
      <w:pPr>
        <w:pStyle w:val="TRNSpecDoubleIndent"/>
        <w:rPr>
          <w:b/>
          <w:bCs/>
        </w:rPr>
      </w:pPr>
      <w:r w:rsidRPr="009E7BC2">
        <w:rPr>
          <w:b/>
          <w:bCs/>
        </w:rPr>
        <w:t xml:space="preserve">Asphalt Plant Control Room Access </w:t>
      </w:r>
    </w:p>
    <w:p w14:paraId="450D356A" w14:textId="77777777" w:rsidR="00686137" w:rsidRPr="00686137" w:rsidRDefault="00686137" w:rsidP="009E7BC2">
      <w:pPr>
        <w:pStyle w:val="TRNSpecDoubleIndent"/>
        <w:spacing w:line="240" w:lineRule="auto"/>
      </w:pPr>
      <w:r w:rsidRPr="00686137">
        <w:t>The Contractor shall provide the Owner’s QA representative with access to its asphalt plant control room to obtain copies of the batching records and to document/photograph plant operations during the production of WMA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26C6FBB3" w14:textId="77777777" w:rsidR="00686137" w:rsidRPr="00686137" w:rsidRDefault="00686137" w:rsidP="009E7BC2">
      <w:pPr>
        <w:pStyle w:val="TRNSpecDoubleIndent"/>
        <w:rPr>
          <w:b/>
          <w:bCs/>
        </w:rPr>
      </w:pPr>
      <w:r w:rsidRPr="00686137">
        <w:rPr>
          <w:b/>
          <w:bCs/>
        </w:rPr>
        <w:t>Additional Performance Testing Requirements During Production</w:t>
      </w:r>
    </w:p>
    <w:p w14:paraId="3AB2D3DA" w14:textId="77777777" w:rsidR="00686137" w:rsidRPr="00686137" w:rsidRDefault="00686137" w:rsidP="009E7BC2">
      <w:pPr>
        <w:pStyle w:val="TRNSpecDoubleIndent"/>
        <w:spacing w:line="240" w:lineRule="auto"/>
      </w:pPr>
      <w:r w:rsidRPr="00686137">
        <w:t xml:space="preserve">The Owner will undertake performance testing on a random basis. The Owner will also use performance testing to address concerns with mix volumetrics, gradation and tack coat performance. </w:t>
      </w:r>
      <w:r w:rsidRPr="00E27F12">
        <w:t>The Contractor will be advised of the results and corrective actions/adjustments will be determined/negotiated as necessary.</w:t>
      </w:r>
    </w:p>
    <w:p w14:paraId="79761328" w14:textId="77777777" w:rsidR="00686137" w:rsidRPr="00686137" w:rsidRDefault="00686137" w:rsidP="009E7BC2">
      <w:pPr>
        <w:pStyle w:val="TRNSpecDoubleIndent"/>
        <w:spacing w:line="240" w:lineRule="auto"/>
      </w:pPr>
      <w:r w:rsidRPr="00686137">
        <w:t>The following test methods in Table A below will be used by the Owner to assess WMA performance.</w:t>
      </w:r>
    </w:p>
    <w:p w14:paraId="41C9D1E1" w14:textId="77777777" w:rsidR="00686137" w:rsidRPr="00686137" w:rsidRDefault="00686137" w:rsidP="009E7BC2">
      <w:pPr>
        <w:pStyle w:val="TRNSpecDoubleIndent"/>
        <w:spacing w:line="240" w:lineRule="auto"/>
      </w:pPr>
      <w:r w:rsidRPr="00686137">
        <w:t xml:space="preserve">The Contractor is responsible for ensuring that the submitted mix design complies with the thresholds indicated in Table B below. </w:t>
      </w:r>
    </w:p>
    <w:p w14:paraId="76857163" w14:textId="77777777" w:rsidR="00686137" w:rsidRPr="00686137" w:rsidRDefault="00686137" w:rsidP="009E7BC2">
      <w:pPr>
        <w:pStyle w:val="TRNSpecTableTitle"/>
        <w:rPr>
          <w:i/>
          <w:iCs/>
        </w:rPr>
      </w:pPr>
      <w:bookmarkStart w:id="39" w:name="_Ref151372809"/>
      <w:r w:rsidRPr="00686137">
        <w:t xml:space="preserve">Table </w:t>
      </w:r>
      <w:bookmarkEnd w:id="39"/>
      <w:r w:rsidRPr="00686137">
        <w:t>A – Summary of Performance Tests</w:t>
      </w:r>
    </w:p>
    <w:tbl>
      <w:tblPr>
        <w:tblStyle w:val="TableGrid"/>
        <w:tblW w:w="5000" w:type="pct"/>
        <w:jc w:val="center"/>
        <w:tblLook w:val="04A0" w:firstRow="1" w:lastRow="0" w:firstColumn="1" w:lastColumn="0" w:noHBand="0" w:noVBand="1"/>
      </w:tblPr>
      <w:tblGrid>
        <w:gridCol w:w="6318"/>
        <w:gridCol w:w="3104"/>
      </w:tblGrid>
      <w:tr w:rsidR="00686137" w:rsidRPr="00686137" w14:paraId="7136F09E" w14:textId="77777777" w:rsidTr="00D97BB7">
        <w:trPr>
          <w:tblHeader/>
          <w:jc w:val="center"/>
        </w:trPr>
        <w:tc>
          <w:tcPr>
            <w:tcW w:w="3353" w:type="pct"/>
            <w:vAlign w:val="center"/>
          </w:tcPr>
          <w:p w14:paraId="785BDC32" w14:textId="77777777" w:rsidR="00686137" w:rsidRPr="00B05453" w:rsidRDefault="00686137" w:rsidP="009E7BC2">
            <w:pPr>
              <w:pStyle w:val="TRNSpecTable"/>
              <w:spacing w:line="240" w:lineRule="auto"/>
              <w:jc w:val="center"/>
              <w:rPr>
                <w:b/>
                <w:bCs/>
              </w:rPr>
            </w:pPr>
            <w:r w:rsidRPr="00B05453">
              <w:rPr>
                <w:b/>
                <w:bCs/>
              </w:rPr>
              <w:t>Test Method Description</w:t>
            </w:r>
          </w:p>
        </w:tc>
        <w:tc>
          <w:tcPr>
            <w:tcW w:w="1647" w:type="pct"/>
            <w:vAlign w:val="center"/>
          </w:tcPr>
          <w:p w14:paraId="771B6678" w14:textId="77777777" w:rsidR="00686137" w:rsidRPr="00B05453" w:rsidRDefault="00686137" w:rsidP="009E7BC2">
            <w:pPr>
              <w:pStyle w:val="TRNSpecTable"/>
              <w:spacing w:line="240" w:lineRule="auto"/>
              <w:jc w:val="center"/>
              <w:rPr>
                <w:b/>
                <w:bCs/>
              </w:rPr>
            </w:pPr>
            <w:r w:rsidRPr="00B05453">
              <w:rPr>
                <w:b/>
                <w:bCs/>
              </w:rPr>
              <w:t>Specification</w:t>
            </w:r>
          </w:p>
        </w:tc>
      </w:tr>
      <w:tr w:rsidR="00686137" w:rsidRPr="00686137" w14:paraId="492BD237" w14:textId="77777777" w:rsidTr="0052690B">
        <w:trPr>
          <w:trHeight w:val="540"/>
          <w:jc w:val="center"/>
        </w:trPr>
        <w:tc>
          <w:tcPr>
            <w:tcW w:w="3353" w:type="pct"/>
            <w:vAlign w:val="center"/>
          </w:tcPr>
          <w:p w14:paraId="63B9D44F" w14:textId="77777777" w:rsidR="00686137" w:rsidRPr="00686137" w:rsidRDefault="00686137" w:rsidP="009E7BC2">
            <w:pPr>
              <w:pStyle w:val="TRNSpecTable"/>
              <w:spacing w:line="240" w:lineRule="auto"/>
            </w:pPr>
            <w:r w:rsidRPr="00686137">
              <w:t>Standard Method of Test for Hamburg Wheel-Track Testing of Compacted Warm Mix Asphalt (WMA)</w:t>
            </w:r>
          </w:p>
        </w:tc>
        <w:tc>
          <w:tcPr>
            <w:tcW w:w="1647" w:type="pct"/>
            <w:vAlign w:val="center"/>
          </w:tcPr>
          <w:p w14:paraId="6B12BEBA" w14:textId="2C5CF6F4" w:rsidR="00686137" w:rsidRPr="00686137" w:rsidRDefault="00686137" w:rsidP="009E7BC2">
            <w:pPr>
              <w:pStyle w:val="TRNSpecTable"/>
              <w:jc w:val="center"/>
            </w:pPr>
            <w:r w:rsidRPr="00686137">
              <w:t>AASHTO T324/LS-335</w:t>
            </w:r>
          </w:p>
        </w:tc>
      </w:tr>
      <w:tr w:rsidR="00686137" w:rsidRPr="00686137" w14:paraId="397C7754" w14:textId="77777777" w:rsidTr="0052690B">
        <w:trPr>
          <w:jc w:val="center"/>
        </w:trPr>
        <w:tc>
          <w:tcPr>
            <w:tcW w:w="3353" w:type="pct"/>
            <w:vAlign w:val="center"/>
          </w:tcPr>
          <w:p w14:paraId="312C7082" w14:textId="77777777" w:rsidR="00686137" w:rsidRPr="00686137" w:rsidRDefault="00686137" w:rsidP="009E7BC2">
            <w:pPr>
              <w:pStyle w:val="TRNSpecTable"/>
              <w:spacing w:line="240" w:lineRule="auto"/>
            </w:pPr>
            <w:r w:rsidRPr="00686137">
              <w:t>Standard Method of Test for Determining the Fracture Potential of Asphalt Mixtures Using the Illinois Flexibility Index (I-FIT)</w:t>
            </w:r>
          </w:p>
        </w:tc>
        <w:tc>
          <w:tcPr>
            <w:tcW w:w="1647" w:type="pct"/>
            <w:vAlign w:val="center"/>
          </w:tcPr>
          <w:p w14:paraId="10E4ED9E" w14:textId="057AB53A" w:rsidR="00686137" w:rsidRPr="00686137" w:rsidRDefault="00686137" w:rsidP="009E7BC2">
            <w:pPr>
              <w:pStyle w:val="TRNSpecTable"/>
              <w:jc w:val="center"/>
            </w:pPr>
            <w:r w:rsidRPr="00686137">
              <w:t>AASHTO T393/LS-334</w:t>
            </w:r>
          </w:p>
        </w:tc>
      </w:tr>
      <w:tr w:rsidR="00686137" w:rsidRPr="00686137" w14:paraId="384FF628" w14:textId="77777777" w:rsidTr="0052690B">
        <w:trPr>
          <w:jc w:val="center"/>
        </w:trPr>
        <w:tc>
          <w:tcPr>
            <w:tcW w:w="3353" w:type="pct"/>
            <w:vAlign w:val="center"/>
          </w:tcPr>
          <w:p w14:paraId="76FA9C71" w14:textId="77777777" w:rsidR="00686137" w:rsidRPr="00686137" w:rsidRDefault="00686137" w:rsidP="009E7BC2">
            <w:pPr>
              <w:pStyle w:val="TRNSpecTable"/>
              <w:spacing w:line="240" w:lineRule="auto"/>
            </w:pPr>
            <w:r w:rsidRPr="00686137">
              <w:t xml:space="preserve">Standard Test Method for Determining Fracture Energy of Asphalt Mixtures Using the Disk-Shaped Compact Tension (DCT) Geometry </w:t>
            </w:r>
          </w:p>
        </w:tc>
        <w:tc>
          <w:tcPr>
            <w:tcW w:w="1647" w:type="pct"/>
            <w:vAlign w:val="center"/>
          </w:tcPr>
          <w:p w14:paraId="07508D78" w14:textId="4F872997" w:rsidR="00686137" w:rsidRPr="00686137" w:rsidRDefault="00686137" w:rsidP="009E7BC2">
            <w:pPr>
              <w:pStyle w:val="TRNSpecTable"/>
              <w:jc w:val="center"/>
            </w:pPr>
            <w:r w:rsidRPr="00686137">
              <w:t>ASTM D7313/LS-336</w:t>
            </w:r>
          </w:p>
        </w:tc>
      </w:tr>
      <w:tr w:rsidR="00686137" w:rsidRPr="00686137" w14:paraId="67EBBA25" w14:textId="77777777" w:rsidTr="0052690B">
        <w:trPr>
          <w:jc w:val="center"/>
        </w:trPr>
        <w:tc>
          <w:tcPr>
            <w:tcW w:w="3353" w:type="pct"/>
            <w:vAlign w:val="center"/>
          </w:tcPr>
          <w:p w14:paraId="6EA333E5" w14:textId="77777777" w:rsidR="00686137" w:rsidRPr="00686137" w:rsidRDefault="00686137" w:rsidP="009E7BC2">
            <w:pPr>
              <w:pStyle w:val="TRNSpecTable"/>
              <w:spacing w:line="240" w:lineRule="auto"/>
            </w:pPr>
            <w:r w:rsidRPr="00686137">
              <w:lastRenderedPageBreak/>
              <w:t>Standard Method of Test for Determining the Interlayer Shear Strength (ISS) of Asphalt Pavement Layers</w:t>
            </w:r>
          </w:p>
        </w:tc>
        <w:tc>
          <w:tcPr>
            <w:tcW w:w="1647" w:type="pct"/>
            <w:vAlign w:val="center"/>
          </w:tcPr>
          <w:p w14:paraId="060AD075" w14:textId="77777777" w:rsidR="00686137" w:rsidRPr="00686137" w:rsidRDefault="00686137" w:rsidP="009E7BC2">
            <w:pPr>
              <w:pStyle w:val="TRNSpecTable"/>
              <w:jc w:val="center"/>
            </w:pPr>
            <w:r w:rsidRPr="00686137">
              <w:t>AASHTO TP114</w:t>
            </w:r>
          </w:p>
        </w:tc>
      </w:tr>
      <w:tr w:rsidR="00686137" w:rsidRPr="00686137" w14:paraId="6812BF3E" w14:textId="77777777" w:rsidTr="0052690B">
        <w:trPr>
          <w:jc w:val="center"/>
        </w:trPr>
        <w:tc>
          <w:tcPr>
            <w:tcW w:w="3353" w:type="pct"/>
            <w:vAlign w:val="center"/>
          </w:tcPr>
          <w:p w14:paraId="59510CA2" w14:textId="77777777" w:rsidR="00686137" w:rsidRPr="00686137" w:rsidRDefault="00686137" w:rsidP="009E7BC2">
            <w:pPr>
              <w:pStyle w:val="TRNSpecTable"/>
              <w:spacing w:line="240" w:lineRule="auto"/>
            </w:pPr>
            <w:r w:rsidRPr="00686137">
              <w:t>Standard Method of Test for Determining Dynamic Modulus of Warm Asphalt Mixtures (WMA)</w:t>
            </w:r>
          </w:p>
        </w:tc>
        <w:tc>
          <w:tcPr>
            <w:tcW w:w="1647" w:type="pct"/>
            <w:vAlign w:val="center"/>
          </w:tcPr>
          <w:p w14:paraId="155E91F9" w14:textId="0F53768D" w:rsidR="00686137" w:rsidRPr="00686137" w:rsidRDefault="00686137" w:rsidP="009E7BC2">
            <w:pPr>
              <w:pStyle w:val="TRNSpecTable"/>
              <w:jc w:val="center"/>
            </w:pPr>
            <w:r w:rsidRPr="00686137">
              <w:t>AASHTO T342/T378</w:t>
            </w:r>
          </w:p>
        </w:tc>
      </w:tr>
    </w:tbl>
    <w:p w14:paraId="323F99CC" w14:textId="77777777" w:rsidR="00686137" w:rsidRPr="00686137" w:rsidRDefault="00686137" w:rsidP="00686137">
      <w:pPr>
        <w:rPr>
          <w:b/>
          <w:bCs/>
        </w:rPr>
      </w:pPr>
      <w:bookmarkStart w:id="40" w:name="_Ref151372756"/>
    </w:p>
    <w:p w14:paraId="4CFBECA4" w14:textId="77777777" w:rsidR="00686137" w:rsidRPr="00686137" w:rsidRDefault="00686137" w:rsidP="009E7BC2">
      <w:pPr>
        <w:pStyle w:val="TRNSpecTableTitle"/>
        <w:rPr>
          <w:i/>
          <w:iCs/>
        </w:rPr>
      </w:pPr>
      <w:r w:rsidRPr="00686137">
        <w:t xml:space="preserve">Table </w:t>
      </w:r>
      <w:bookmarkEnd w:id="40"/>
      <w:r w:rsidRPr="00686137">
        <w:t>B – Performance Testing Acceptable Thresholds</w:t>
      </w:r>
    </w:p>
    <w:tbl>
      <w:tblPr>
        <w:tblW w:w="10338" w:type="dxa"/>
        <w:jc w:val="center"/>
        <w:tblCellMar>
          <w:left w:w="0" w:type="dxa"/>
          <w:right w:w="0" w:type="dxa"/>
        </w:tblCellMar>
        <w:tblLook w:val="04A0" w:firstRow="1" w:lastRow="0" w:firstColumn="1" w:lastColumn="0" w:noHBand="0" w:noVBand="1"/>
      </w:tblPr>
      <w:tblGrid>
        <w:gridCol w:w="3775"/>
        <w:gridCol w:w="2283"/>
        <w:gridCol w:w="1168"/>
        <w:gridCol w:w="1128"/>
        <w:gridCol w:w="992"/>
        <w:gridCol w:w="992"/>
      </w:tblGrid>
      <w:tr w:rsidR="00686137" w:rsidRPr="00686137" w14:paraId="43D14A1B" w14:textId="77777777" w:rsidTr="0052690B">
        <w:trPr>
          <w:trHeight w:val="324"/>
          <w:jc w:val="center"/>
        </w:trPr>
        <w:tc>
          <w:tcPr>
            <w:tcW w:w="6058" w:type="dxa"/>
            <w:gridSpan w:val="2"/>
            <w:vMerge w:val="restart"/>
            <w:tcBorders>
              <w:top w:val="single" w:sz="8" w:space="0" w:color="000000"/>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77B23EFE" w14:textId="77777777" w:rsidR="00686137" w:rsidRPr="00B05453" w:rsidRDefault="00686137" w:rsidP="009E7BC2">
            <w:pPr>
              <w:pStyle w:val="TRNSpecTable"/>
              <w:spacing w:line="240" w:lineRule="auto"/>
              <w:jc w:val="center"/>
              <w:rPr>
                <w:b/>
                <w:bCs/>
              </w:rPr>
            </w:pPr>
            <w:r w:rsidRPr="00B05453">
              <w:rPr>
                <w:b/>
                <w:bCs/>
              </w:rPr>
              <w:t>Test</w:t>
            </w:r>
          </w:p>
        </w:tc>
        <w:tc>
          <w:tcPr>
            <w:tcW w:w="116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0C279A4D" w14:textId="77777777" w:rsidR="00686137" w:rsidRPr="00B05453" w:rsidRDefault="00686137" w:rsidP="009E7BC2">
            <w:pPr>
              <w:pStyle w:val="TRNSpecTable"/>
              <w:spacing w:line="240" w:lineRule="auto"/>
              <w:jc w:val="center"/>
              <w:rPr>
                <w:b/>
                <w:bCs/>
              </w:rPr>
            </w:pPr>
            <w:r w:rsidRPr="00B05453">
              <w:rPr>
                <w:b/>
                <w:bCs/>
              </w:rPr>
              <w:t>Category</w:t>
            </w:r>
          </w:p>
        </w:tc>
        <w:tc>
          <w:tcPr>
            <w:tcW w:w="112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6657318B" w14:textId="77777777" w:rsidR="00686137" w:rsidRPr="00B05453" w:rsidRDefault="00686137" w:rsidP="009E7BC2">
            <w:pPr>
              <w:pStyle w:val="TRNSpecTable"/>
              <w:spacing w:line="240" w:lineRule="auto"/>
              <w:jc w:val="center"/>
              <w:rPr>
                <w:b/>
                <w:bCs/>
              </w:rPr>
            </w:pPr>
            <w:r w:rsidRPr="00B05453">
              <w:rPr>
                <w:b/>
                <w:bCs/>
              </w:rPr>
              <w:t>Unit</w:t>
            </w:r>
          </w:p>
        </w:tc>
        <w:tc>
          <w:tcPr>
            <w:tcW w:w="1984" w:type="dxa"/>
            <w:gridSpan w:val="2"/>
            <w:tcBorders>
              <w:top w:val="single" w:sz="8" w:space="0" w:color="000000"/>
              <w:left w:val="nil"/>
              <w:bottom w:val="single" w:sz="8" w:space="0" w:color="auto"/>
              <w:right w:val="single" w:sz="8" w:space="0" w:color="000000"/>
            </w:tcBorders>
            <w:noWrap/>
            <w:tcMar>
              <w:top w:w="0" w:type="dxa"/>
              <w:left w:w="108" w:type="dxa"/>
              <w:bottom w:w="0" w:type="dxa"/>
              <w:right w:w="108" w:type="dxa"/>
            </w:tcMar>
            <w:vAlign w:val="center"/>
            <w:hideMark/>
          </w:tcPr>
          <w:p w14:paraId="3A149CD4" w14:textId="77777777" w:rsidR="00686137" w:rsidRPr="00B05453" w:rsidRDefault="00686137" w:rsidP="009E7BC2">
            <w:pPr>
              <w:pStyle w:val="TRNSpecTable"/>
              <w:spacing w:line="240" w:lineRule="auto"/>
              <w:jc w:val="center"/>
              <w:rPr>
                <w:b/>
                <w:bCs/>
              </w:rPr>
            </w:pPr>
            <w:r w:rsidRPr="00B05453">
              <w:rPr>
                <w:b/>
                <w:bCs/>
              </w:rPr>
              <w:t>Acceptable Limits</w:t>
            </w:r>
          </w:p>
        </w:tc>
      </w:tr>
      <w:tr w:rsidR="00686137" w:rsidRPr="00686137" w14:paraId="4D99A555" w14:textId="77777777" w:rsidTr="0052690B">
        <w:trPr>
          <w:trHeight w:val="324"/>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4F14C686"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6B10DEEA"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0144A7DB" w14:textId="77777777" w:rsidR="00686137" w:rsidRPr="00B05453" w:rsidRDefault="00686137" w:rsidP="009E7BC2">
            <w:pPr>
              <w:pStyle w:val="TRNSpecTable"/>
              <w:spacing w:line="240" w:lineRule="auto"/>
              <w:jc w:val="center"/>
              <w:rPr>
                <w:b/>
                <w:bCs/>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81EF3" w14:textId="77777777" w:rsidR="00686137" w:rsidRPr="00B05453" w:rsidRDefault="00686137" w:rsidP="009E7BC2">
            <w:pPr>
              <w:pStyle w:val="TRNSpecTable"/>
              <w:spacing w:line="240" w:lineRule="auto"/>
              <w:jc w:val="center"/>
              <w:rPr>
                <w:b/>
                <w:bCs/>
              </w:rPr>
            </w:pPr>
            <w:r w:rsidRPr="00B05453">
              <w:rPr>
                <w:b/>
                <w:bCs/>
              </w:rPr>
              <w:t>Min</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8386F" w14:textId="77777777" w:rsidR="00686137" w:rsidRPr="00B05453" w:rsidRDefault="00686137" w:rsidP="009E7BC2">
            <w:pPr>
              <w:pStyle w:val="TRNSpecTable"/>
              <w:spacing w:line="240" w:lineRule="auto"/>
              <w:jc w:val="center"/>
              <w:rPr>
                <w:b/>
                <w:bCs/>
              </w:rPr>
            </w:pPr>
            <w:r w:rsidRPr="00B05453">
              <w:rPr>
                <w:b/>
                <w:bCs/>
              </w:rPr>
              <w:t>Max</w:t>
            </w:r>
          </w:p>
        </w:tc>
      </w:tr>
      <w:tr w:rsidR="00686137" w:rsidRPr="00686137" w14:paraId="66847744" w14:textId="77777777" w:rsidTr="0052690B">
        <w:trPr>
          <w:trHeight w:val="324"/>
          <w:jc w:val="center"/>
        </w:trPr>
        <w:tc>
          <w:tcPr>
            <w:tcW w:w="6058" w:type="dxa"/>
            <w:gridSpan w:val="2"/>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1A6891C3" w14:textId="77777777" w:rsidR="00686137" w:rsidRPr="00686137" w:rsidRDefault="00686137" w:rsidP="009E7BC2">
            <w:pPr>
              <w:pStyle w:val="TRNSpecTable"/>
              <w:spacing w:line="240" w:lineRule="auto"/>
            </w:pPr>
            <w:r w:rsidRPr="00686137">
              <w:t>Interlayer Shear Strength (ISS) – Tack Coat Application</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ACA9A7" w14:textId="77777777" w:rsidR="00686137" w:rsidRPr="00686137" w:rsidRDefault="00686137" w:rsidP="009E7BC2">
            <w:pPr>
              <w:pStyle w:val="TRNSpecTable"/>
              <w:jc w:val="center"/>
            </w:pPr>
            <w:r w:rsidRPr="00686137">
              <w:t>Bond Strength</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F52DE7" w14:textId="77777777" w:rsidR="00686137" w:rsidRPr="00686137" w:rsidRDefault="00686137" w:rsidP="009E7BC2">
            <w:pPr>
              <w:pStyle w:val="TRNSpecTable"/>
              <w:jc w:val="center"/>
            </w:pPr>
            <w:r w:rsidRPr="00686137">
              <w:t>KPa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EEE6A3" w14:textId="77777777" w:rsidR="00686137" w:rsidRPr="00686137" w:rsidRDefault="00686137" w:rsidP="009E7BC2">
            <w:pPr>
              <w:pStyle w:val="TRNSpecTable"/>
              <w:jc w:val="center"/>
            </w:pPr>
            <w:r w:rsidRPr="00686137">
              <w:t>275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12CE63" w14:textId="77777777" w:rsidR="00686137" w:rsidRPr="00686137" w:rsidRDefault="00686137" w:rsidP="009E7BC2">
            <w:pPr>
              <w:pStyle w:val="TRNSpecTable"/>
              <w:jc w:val="center"/>
            </w:pPr>
            <w:r w:rsidRPr="00686137">
              <w:t>---</w:t>
            </w:r>
          </w:p>
        </w:tc>
      </w:tr>
      <w:tr w:rsidR="00686137" w:rsidRPr="00686137" w14:paraId="6E7F41B8" w14:textId="77777777" w:rsidTr="0052690B">
        <w:trPr>
          <w:trHeight w:val="324"/>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2E05A9A" w14:textId="3712DC7E" w:rsidR="00686137" w:rsidRPr="00686137" w:rsidRDefault="00686137" w:rsidP="009E7BC2">
            <w:pPr>
              <w:pStyle w:val="TRNSpecTable"/>
              <w:spacing w:line="240" w:lineRule="auto"/>
            </w:pPr>
            <w:r w:rsidRPr="00686137">
              <w:t>Semi</w:t>
            </w:r>
            <w:r w:rsidR="00ED6673">
              <w:t>-</w:t>
            </w:r>
            <w:r w:rsidRPr="00686137">
              <w:t>Circular B</w:t>
            </w:r>
            <w:r w:rsidR="00765203">
              <w:t>e</w:t>
            </w:r>
            <w:r w:rsidRPr="00686137">
              <w:t>nding (I-</w:t>
            </w:r>
            <w:proofErr w:type="gramStart"/>
            <w:r w:rsidRPr="00686137">
              <w:t>FIT)-(</w:t>
            </w:r>
            <w:proofErr w:type="gramEnd"/>
            <w:r w:rsidRPr="00686137">
              <w:t>SCB)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072D3" w14:textId="77777777" w:rsidR="00686137" w:rsidRPr="00686137" w:rsidRDefault="00686137" w:rsidP="009E7BC2">
            <w:pPr>
              <w:pStyle w:val="TRNSpecTable"/>
              <w:jc w:val="center"/>
            </w:pPr>
            <w:r w:rsidRPr="00686137">
              <w:t>Flexibility Index</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2014A" w14:textId="77777777" w:rsidR="00686137" w:rsidRPr="00686137" w:rsidRDefault="00686137" w:rsidP="009E7BC2">
            <w:pPr>
              <w:pStyle w:val="TRNSpecTable"/>
              <w:jc w:val="center"/>
            </w:pPr>
            <w:r w:rsidRPr="00686137">
              <w:t>Unitless</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84F60" w14:textId="77777777" w:rsidR="00686137" w:rsidRPr="00686137" w:rsidRDefault="00686137" w:rsidP="009E7BC2">
            <w:pPr>
              <w:pStyle w:val="TRNSpecTable"/>
              <w:jc w:val="center"/>
            </w:pPr>
            <w:r w:rsidRPr="00686137">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49C108" w14:textId="77777777" w:rsidR="00686137" w:rsidRPr="00686137" w:rsidRDefault="00686137" w:rsidP="009E7BC2">
            <w:pPr>
              <w:pStyle w:val="TRNSpecTable"/>
              <w:jc w:val="center"/>
            </w:pPr>
            <w:r w:rsidRPr="00686137">
              <w:t>---</w:t>
            </w:r>
          </w:p>
        </w:tc>
      </w:tr>
      <w:tr w:rsidR="00686137" w:rsidRPr="00686137" w14:paraId="555B9799"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3092CC0" w14:textId="77777777" w:rsidR="00686137" w:rsidRPr="00686137" w:rsidRDefault="00686137" w:rsidP="009E7BC2">
            <w:pPr>
              <w:pStyle w:val="TRNSpecTable"/>
              <w:spacing w:line="240" w:lineRule="auto"/>
            </w:pPr>
            <w:r w:rsidRPr="00686137">
              <w:t>Disk-Shaped Compact Tension (DCT) – Surface Asphalt SP12.5, SP12.5 FC1 and SP12.5 FC2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693CC"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CEFA"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F12CCE" w14:textId="77777777" w:rsidR="00686137" w:rsidRPr="00686137" w:rsidRDefault="00686137" w:rsidP="009E7BC2">
            <w:pPr>
              <w:pStyle w:val="TRNSpecTable"/>
              <w:jc w:val="center"/>
            </w:pPr>
            <w:r w:rsidRPr="00686137">
              <w:t>600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50A875" w14:textId="77777777" w:rsidR="00686137" w:rsidRPr="00686137" w:rsidRDefault="00686137" w:rsidP="009E7BC2">
            <w:pPr>
              <w:pStyle w:val="TRNSpecTable"/>
              <w:jc w:val="center"/>
            </w:pPr>
            <w:r w:rsidRPr="00686137">
              <w:t>---</w:t>
            </w:r>
          </w:p>
        </w:tc>
      </w:tr>
      <w:tr w:rsidR="00686137" w:rsidRPr="00686137" w14:paraId="553B8B1D"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5D3B59B" w14:textId="77777777" w:rsidR="00686137" w:rsidRPr="00686137" w:rsidRDefault="00686137" w:rsidP="009E7BC2">
            <w:pPr>
              <w:pStyle w:val="TRNSpecTable"/>
              <w:spacing w:line="240" w:lineRule="auto"/>
            </w:pPr>
            <w:r w:rsidRPr="00686137">
              <w:t>Disk-Shaped Compact Tension (DCT) – Base Asphalt SP19, SP25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AB9CD"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6B3AE"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7FB9D" w14:textId="77777777" w:rsidR="00686137" w:rsidRPr="00686137" w:rsidRDefault="00686137" w:rsidP="009E7BC2">
            <w:pPr>
              <w:pStyle w:val="TRNSpecTable"/>
              <w:jc w:val="center"/>
            </w:pPr>
            <w:r w:rsidRPr="00686137">
              <w:t>450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CBB54" w14:textId="77777777" w:rsidR="00686137" w:rsidRPr="00686137" w:rsidRDefault="00686137" w:rsidP="009E7BC2">
            <w:pPr>
              <w:pStyle w:val="TRNSpecTable"/>
              <w:jc w:val="center"/>
            </w:pPr>
            <w:r w:rsidRPr="00686137">
              <w:t>---</w:t>
            </w:r>
          </w:p>
        </w:tc>
      </w:tr>
      <w:tr w:rsidR="00686137" w:rsidRPr="00686137" w14:paraId="21935045" w14:textId="77777777" w:rsidTr="0052690B">
        <w:trPr>
          <w:trHeight w:val="324"/>
          <w:jc w:val="center"/>
        </w:trPr>
        <w:tc>
          <w:tcPr>
            <w:tcW w:w="3775"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854AC47" w14:textId="77777777" w:rsidR="00686137" w:rsidRPr="00686137" w:rsidRDefault="00686137" w:rsidP="009E7BC2">
            <w:pPr>
              <w:pStyle w:val="TRNSpecTable"/>
              <w:spacing w:line="240" w:lineRule="auto"/>
            </w:pPr>
            <w:r w:rsidRPr="00686137">
              <w:t>Hamburg Double Wheel-Track (HDWT) – Only Applicable to Category D and E Mixes (Surface and Base Asphalt Mixes)</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20A58" w14:textId="77777777" w:rsidR="00686137" w:rsidRPr="00686137" w:rsidRDefault="00686137" w:rsidP="009E7BC2">
            <w:pPr>
              <w:pStyle w:val="TRNSpecTable"/>
            </w:pPr>
            <w:r w:rsidRPr="00686137">
              <w:t>For PG 58-XX at 44ᵒC</w:t>
            </w:r>
          </w:p>
        </w:tc>
        <w:tc>
          <w:tcPr>
            <w:tcW w:w="116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33390AF" w14:textId="77777777" w:rsidR="00686137" w:rsidRPr="00686137" w:rsidRDefault="00686137" w:rsidP="009E7BC2">
            <w:pPr>
              <w:pStyle w:val="TRNSpecTable"/>
              <w:jc w:val="center"/>
            </w:pPr>
            <w:r w:rsidRPr="00686137">
              <w:t>Rut Depth</w:t>
            </w:r>
          </w:p>
        </w:tc>
        <w:tc>
          <w:tcPr>
            <w:tcW w:w="112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C4264B0" w14:textId="77777777" w:rsidR="00686137" w:rsidRPr="00686137" w:rsidRDefault="00686137" w:rsidP="009E7BC2">
            <w:pPr>
              <w:pStyle w:val="TRNSpecTable"/>
              <w:jc w:val="center"/>
            </w:pPr>
            <w:r w:rsidRPr="00686137">
              <w:t>mm</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D88FA"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CE53E" w14:textId="77777777" w:rsidR="00686137" w:rsidRPr="00686137" w:rsidRDefault="00686137" w:rsidP="009E7BC2">
            <w:pPr>
              <w:pStyle w:val="TRNSpecTable"/>
              <w:jc w:val="center"/>
            </w:pPr>
            <w:r w:rsidRPr="00686137">
              <w:t>12.5</w:t>
            </w:r>
          </w:p>
        </w:tc>
      </w:tr>
      <w:tr w:rsidR="00686137" w:rsidRPr="00686137" w14:paraId="23FA5C28"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2B7B2B41"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71B54" w14:textId="77777777" w:rsidR="00686137" w:rsidRPr="00686137" w:rsidRDefault="00686137" w:rsidP="009E7BC2">
            <w:pPr>
              <w:pStyle w:val="TRNSpecTable"/>
            </w:pPr>
            <w:r w:rsidRPr="00686137">
              <w:t>For PG 64-XX at 50ᵒC</w:t>
            </w:r>
          </w:p>
        </w:tc>
        <w:tc>
          <w:tcPr>
            <w:tcW w:w="0" w:type="auto"/>
            <w:vMerge/>
            <w:tcBorders>
              <w:top w:val="nil"/>
              <w:left w:val="nil"/>
              <w:bottom w:val="single" w:sz="8" w:space="0" w:color="000000"/>
              <w:right w:val="single" w:sz="8" w:space="0" w:color="auto"/>
            </w:tcBorders>
            <w:vAlign w:val="center"/>
            <w:hideMark/>
          </w:tcPr>
          <w:p w14:paraId="702040A0"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205C3589"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E828B"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2C3B1" w14:textId="77777777" w:rsidR="00686137" w:rsidRPr="00686137" w:rsidRDefault="00686137" w:rsidP="009E7BC2">
            <w:pPr>
              <w:pStyle w:val="TRNSpecTable"/>
              <w:jc w:val="center"/>
            </w:pPr>
            <w:r w:rsidRPr="00686137">
              <w:t>12.5</w:t>
            </w:r>
          </w:p>
        </w:tc>
      </w:tr>
      <w:tr w:rsidR="00686137" w:rsidRPr="00686137" w14:paraId="1F61F99F"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56AE31F0"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BEA1FF" w14:textId="77777777" w:rsidR="00686137" w:rsidRPr="00686137" w:rsidRDefault="00686137" w:rsidP="009E7BC2">
            <w:pPr>
              <w:pStyle w:val="TRNSpecTable"/>
            </w:pPr>
            <w:r w:rsidRPr="00686137">
              <w:t>For PG 70-XX at 50ᵒC</w:t>
            </w:r>
          </w:p>
        </w:tc>
        <w:tc>
          <w:tcPr>
            <w:tcW w:w="0" w:type="auto"/>
            <w:vMerge/>
            <w:tcBorders>
              <w:top w:val="nil"/>
              <w:left w:val="nil"/>
              <w:bottom w:val="single" w:sz="8" w:space="0" w:color="000000"/>
              <w:right w:val="single" w:sz="8" w:space="0" w:color="auto"/>
            </w:tcBorders>
            <w:vAlign w:val="center"/>
            <w:hideMark/>
          </w:tcPr>
          <w:p w14:paraId="73599D5C"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4FF6B7A6"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0446E"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E03BC" w14:textId="77777777" w:rsidR="00686137" w:rsidRPr="00686137" w:rsidRDefault="00686137" w:rsidP="009E7BC2">
            <w:pPr>
              <w:pStyle w:val="TRNSpecTable"/>
              <w:jc w:val="center"/>
            </w:pPr>
            <w:r w:rsidRPr="00686137">
              <w:t>10</w:t>
            </w:r>
          </w:p>
        </w:tc>
      </w:tr>
    </w:tbl>
    <w:p w14:paraId="0CB216B1" w14:textId="77777777" w:rsidR="00686137" w:rsidRPr="00686137" w:rsidRDefault="00686137" w:rsidP="00686137">
      <w:pPr>
        <w:rPr>
          <w:b/>
        </w:rPr>
      </w:pPr>
    </w:p>
    <w:p w14:paraId="271D342F" w14:textId="77777777" w:rsidR="00686137" w:rsidRPr="00686137" w:rsidRDefault="00686137" w:rsidP="00CF6757">
      <w:pPr>
        <w:pStyle w:val="TRNSpecNormal"/>
      </w:pPr>
      <w:r w:rsidRPr="00686137">
        <w:rPr>
          <w:b/>
        </w:rPr>
        <w:t xml:space="preserve">310.08.04 Aggregate Gradation and Asphalt Cement Content </w:t>
      </w:r>
      <w:r w:rsidRPr="00686137">
        <w:t>is amended by deleting the second paragraph and replacing it with the following:</w:t>
      </w:r>
    </w:p>
    <w:p w14:paraId="2667A52D" w14:textId="374501BF" w:rsidR="00686137" w:rsidRPr="00686137" w:rsidRDefault="00686137" w:rsidP="00CF6757">
      <w:pPr>
        <w:pStyle w:val="TRNSpecIndent10"/>
      </w:pPr>
      <w:r w:rsidRPr="00686137">
        <w:t>If the WMA is deemed borderline for aggregate gradation or asphalt cement content according to Table 7, the Contractor shall be notified in writing by the Owner and shall take immediate corrective action through process control at the asphalt plant. A total of three (3) borderline test results for the same attributes representing up to 1,500 tonnes of WMA production shall result in the work being deemed rejectable.</w:t>
      </w:r>
    </w:p>
    <w:p w14:paraId="7138685E" w14:textId="77777777" w:rsidR="00686137" w:rsidRPr="00686137" w:rsidRDefault="00686137" w:rsidP="009E7BC2">
      <w:pPr>
        <w:pStyle w:val="TRNSpecNormal"/>
      </w:pPr>
      <w:r w:rsidRPr="00686137">
        <w:rPr>
          <w:b/>
        </w:rPr>
        <w:t xml:space="preserve">310.08.05 Hot Mix Asphalt Properties Acceptance </w:t>
      </w:r>
      <w:r w:rsidRPr="00686137">
        <w:t>is deleted in its entirety and replaced with the following:</w:t>
      </w:r>
    </w:p>
    <w:p w14:paraId="1C08C0C2" w14:textId="77777777" w:rsidR="00686137" w:rsidRPr="00CF6757" w:rsidRDefault="00686137" w:rsidP="00CF6757">
      <w:pPr>
        <w:pStyle w:val="TRNSpecIndent10"/>
        <w:rPr>
          <w:b/>
          <w:bCs/>
        </w:rPr>
      </w:pPr>
      <w:r w:rsidRPr="00CF6757">
        <w:rPr>
          <w:b/>
          <w:bCs/>
        </w:rPr>
        <w:t>310.08.05</w:t>
      </w:r>
      <w:r w:rsidRPr="00CF6757">
        <w:rPr>
          <w:b/>
          <w:bCs/>
        </w:rPr>
        <w:tab/>
        <w:t xml:space="preserve">Warm Mix Asphalt Properties Acceptance  </w:t>
      </w:r>
    </w:p>
    <w:p w14:paraId="16D78774" w14:textId="27AD3D92" w:rsidR="00686137" w:rsidRPr="00686137" w:rsidRDefault="00686137" w:rsidP="00CF6757">
      <w:pPr>
        <w:pStyle w:val="TRNSpecIndent10"/>
        <w:rPr>
          <w:bCs/>
        </w:rPr>
      </w:pPr>
      <w:r w:rsidRPr="00686137">
        <w:rPr>
          <w:bCs/>
        </w:rPr>
        <w:t xml:space="preserve">The production air voids for all WMA mixes shall be evaluated according to Table 9 as amended below. </w:t>
      </w:r>
      <w:r w:rsidRPr="00686137">
        <w:t>A total of three (3) borderline test results for air voids representing up to 1,500 tonnes of WMA production shall result in the work being deemed rejectable.</w:t>
      </w:r>
    </w:p>
    <w:p w14:paraId="657430B9" w14:textId="77777777" w:rsidR="00686137" w:rsidRPr="00686137" w:rsidRDefault="00686137" w:rsidP="00CF6757">
      <w:pPr>
        <w:pStyle w:val="TRNSpecIndent10"/>
      </w:pPr>
      <w:r w:rsidRPr="00686137">
        <w:lastRenderedPageBreak/>
        <w:t xml:space="preserve">Referee samples within the limits of the affected area shall be delivered by the Owner’s quality assurance Consultant to a mutually agreed upon third party referee laboratory to verify Superpave compliance tests or air void results, or both. The Contractor can only invoke referee testing within five (5) Business Days of receiving the QA test results. </w:t>
      </w:r>
    </w:p>
    <w:p w14:paraId="357E2344" w14:textId="3C1FDF02" w:rsidR="00686137" w:rsidRPr="00686137" w:rsidRDefault="00686137" w:rsidP="00CF6757">
      <w:pPr>
        <w:pStyle w:val="TRNSpecIndent10"/>
      </w:pPr>
      <w:r w:rsidRPr="00686137">
        <w:t>When the results from the referee samples are deemed borderline or rejectable according to Table 9 as amended below, the WMA pavement shall be removed and replaced with acceptable WMA pavement. Alternatively, the Owner may accept a guaranteed maintenance bond, an increased maintenance period, or a negotiated price adjustment.</w:t>
      </w:r>
    </w:p>
    <w:p w14:paraId="431BBD6C" w14:textId="77777777" w:rsidR="00686137" w:rsidRPr="00686137" w:rsidRDefault="00686137" w:rsidP="009E7BC2">
      <w:pPr>
        <w:pStyle w:val="TRNSpecNormal"/>
        <w:rPr>
          <w:i/>
          <w:iCs/>
        </w:rPr>
      </w:pPr>
      <w:r w:rsidRPr="009E7BC2">
        <w:rPr>
          <w:b/>
          <w:bCs/>
        </w:rPr>
        <w:t>OPSS.MUNI 310 Table 9 Air Void Criteria for Hot Mix Asphalt Types (LS-265)</w:t>
      </w:r>
      <w:r w:rsidRPr="00686137">
        <w:t xml:space="preserve"> is deleted in its entirety and replaced with the following:</w:t>
      </w:r>
    </w:p>
    <w:p w14:paraId="71176205" w14:textId="77777777" w:rsidR="00686137" w:rsidRPr="00686137" w:rsidRDefault="00686137" w:rsidP="009E7BC2">
      <w:pPr>
        <w:pStyle w:val="TRNSpecTableTitle"/>
        <w:rPr>
          <w:i/>
          <w:iCs/>
        </w:rPr>
      </w:pPr>
      <w:r w:rsidRPr="00686137">
        <w:t>Table 9 – Air Void Criteria for Warm Mix Asphalt Types (LS-265)</w:t>
      </w:r>
    </w:p>
    <w:tbl>
      <w:tblPr>
        <w:tblStyle w:val="TableGrid"/>
        <w:tblW w:w="0" w:type="auto"/>
        <w:jc w:val="center"/>
        <w:tblLook w:val="04A0" w:firstRow="1" w:lastRow="0" w:firstColumn="1" w:lastColumn="0" w:noHBand="0" w:noVBand="1"/>
      </w:tblPr>
      <w:tblGrid>
        <w:gridCol w:w="2016"/>
        <w:gridCol w:w="1552"/>
        <w:gridCol w:w="2592"/>
        <w:gridCol w:w="1647"/>
      </w:tblGrid>
      <w:tr w:rsidR="00686137" w:rsidRPr="00686137" w14:paraId="575F1C3D" w14:textId="77777777" w:rsidTr="009E7BC2">
        <w:trPr>
          <w:jc w:val="center"/>
        </w:trPr>
        <w:tc>
          <w:tcPr>
            <w:tcW w:w="2016" w:type="dxa"/>
            <w:vAlign w:val="center"/>
          </w:tcPr>
          <w:p w14:paraId="2918602A" w14:textId="77777777" w:rsidR="00686137" w:rsidRPr="00B05453" w:rsidRDefault="00686137" w:rsidP="009E7BC2">
            <w:pPr>
              <w:pStyle w:val="TRNSpecTable"/>
              <w:spacing w:line="240" w:lineRule="auto"/>
              <w:jc w:val="center"/>
              <w:rPr>
                <w:b/>
                <w:bCs/>
              </w:rPr>
            </w:pPr>
            <w:r w:rsidRPr="00B05453">
              <w:rPr>
                <w:b/>
                <w:bCs/>
              </w:rPr>
              <w:t>Mix</w:t>
            </w:r>
          </w:p>
        </w:tc>
        <w:tc>
          <w:tcPr>
            <w:tcW w:w="0" w:type="auto"/>
            <w:vAlign w:val="center"/>
          </w:tcPr>
          <w:p w14:paraId="272DF8F6" w14:textId="77777777" w:rsidR="00686137" w:rsidRPr="00B05453" w:rsidRDefault="00686137" w:rsidP="009E7BC2">
            <w:pPr>
              <w:pStyle w:val="TRNSpecTable"/>
              <w:spacing w:line="240" w:lineRule="auto"/>
              <w:jc w:val="center"/>
              <w:rPr>
                <w:b/>
                <w:bCs/>
              </w:rPr>
            </w:pPr>
            <w:r w:rsidRPr="00B05453">
              <w:rPr>
                <w:b/>
                <w:bCs/>
              </w:rPr>
              <w:t>Acceptable %</w:t>
            </w:r>
          </w:p>
        </w:tc>
        <w:tc>
          <w:tcPr>
            <w:tcW w:w="2592" w:type="dxa"/>
            <w:vAlign w:val="center"/>
          </w:tcPr>
          <w:p w14:paraId="29B4B6B5" w14:textId="77777777" w:rsidR="00686137" w:rsidRPr="00B05453" w:rsidRDefault="00686137" w:rsidP="009E7BC2">
            <w:pPr>
              <w:pStyle w:val="TRNSpecTable"/>
              <w:spacing w:line="240" w:lineRule="auto"/>
              <w:jc w:val="center"/>
              <w:rPr>
                <w:b/>
                <w:bCs/>
              </w:rPr>
            </w:pPr>
            <w:r w:rsidRPr="00B05453">
              <w:rPr>
                <w:b/>
                <w:bCs/>
              </w:rPr>
              <w:t>Borderline %</w:t>
            </w:r>
          </w:p>
        </w:tc>
        <w:tc>
          <w:tcPr>
            <w:tcW w:w="0" w:type="auto"/>
            <w:vAlign w:val="center"/>
          </w:tcPr>
          <w:p w14:paraId="14D20038" w14:textId="77777777" w:rsidR="00686137" w:rsidRPr="00B05453" w:rsidRDefault="00686137" w:rsidP="009E7BC2">
            <w:pPr>
              <w:pStyle w:val="TRNSpecTable"/>
              <w:spacing w:line="240" w:lineRule="auto"/>
              <w:jc w:val="center"/>
              <w:rPr>
                <w:b/>
                <w:bCs/>
              </w:rPr>
            </w:pPr>
            <w:r w:rsidRPr="00B05453">
              <w:rPr>
                <w:b/>
                <w:bCs/>
              </w:rPr>
              <w:t>Rejectable %</w:t>
            </w:r>
          </w:p>
        </w:tc>
      </w:tr>
      <w:tr w:rsidR="00686137" w:rsidRPr="00686137" w14:paraId="483385C5" w14:textId="77777777" w:rsidTr="009E7BC2">
        <w:trPr>
          <w:jc w:val="center"/>
        </w:trPr>
        <w:tc>
          <w:tcPr>
            <w:tcW w:w="2016" w:type="dxa"/>
            <w:vAlign w:val="center"/>
          </w:tcPr>
          <w:p w14:paraId="76CB3D54" w14:textId="77777777" w:rsidR="00686137" w:rsidRPr="00686137" w:rsidRDefault="00686137" w:rsidP="009E7BC2">
            <w:pPr>
              <w:pStyle w:val="TRNSpecTable"/>
              <w:spacing w:line="240" w:lineRule="auto"/>
              <w:rPr>
                <w:bCs/>
              </w:rPr>
            </w:pPr>
            <w:r w:rsidRPr="00686137">
              <w:rPr>
                <w:bCs/>
              </w:rPr>
              <w:t>All Mixes</w:t>
            </w:r>
          </w:p>
        </w:tc>
        <w:tc>
          <w:tcPr>
            <w:tcW w:w="0" w:type="auto"/>
            <w:vAlign w:val="center"/>
          </w:tcPr>
          <w:p w14:paraId="6DFCB24E" w14:textId="77777777" w:rsidR="00686137" w:rsidRPr="00686137" w:rsidRDefault="00686137" w:rsidP="009E7BC2">
            <w:pPr>
              <w:pStyle w:val="TRNSpecTable"/>
              <w:jc w:val="center"/>
              <w:rPr>
                <w:bCs/>
              </w:rPr>
            </w:pPr>
            <w:r w:rsidRPr="00686137">
              <w:rPr>
                <w:bCs/>
              </w:rPr>
              <w:t>3.0 to 5.0</w:t>
            </w:r>
          </w:p>
        </w:tc>
        <w:tc>
          <w:tcPr>
            <w:tcW w:w="2592" w:type="dxa"/>
            <w:vAlign w:val="center"/>
          </w:tcPr>
          <w:p w14:paraId="12513EAB" w14:textId="77777777" w:rsidR="00686137" w:rsidRPr="00686137" w:rsidRDefault="00686137" w:rsidP="009E7BC2">
            <w:pPr>
              <w:pStyle w:val="TRNSpecTable"/>
              <w:jc w:val="center"/>
              <w:rPr>
                <w:bCs/>
              </w:rPr>
            </w:pPr>
            <w:r w:rsidRPr="00686137">
              <w:rPr>
                <w:bCs/>
              </w:rPr>
              <w:t>2.0 to 2.9 and 5.1 to 6.0</w:t>
            </w:r>
          </w:p>
        </w:tc>
        <w:tc>
          <w:tcPr>
            <w:tcW w:w="0" w:type="auto"/>
            <w:vAlign w:val="center"/>
          </w:tcPr>
          <w:p w14:paraId="51DDE1FD" w14:textId="77777777" w:rsidR="00686137" w:rsidRPr="00686137" w:rsidRDefault="00686137" w:rsidP="009E7BC2">
            <w:pPr>
              <w:pStyle w:val="TRNSpecTable"/>
              <w:jc w:val="center"/>
              <w:rPr>
                <w:bCs/>
              </w:rPr>
            </w:pPr>
            <w:r w:rsidRPr="00686137">
              <w:rPr>
                <w:bCs/>
              </w:rPr>
              <w:t>&lt; 2.0 and &gt; 6.0</w:t>
            </w:r>
          </w:p>
        </w:tc>
      </w:tr>
    </w:tbl>
    <w:p w14:paraId="38001A4D" w14:textId="77777777" w:rsidR="00686137" w:rsidRPr="00686137" w:rsidDel="00F870E7" w:rsidRDefault="00686137" w:rsidP="009E7BC2">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6FDBCEF" w14:textId="77777777" w:rsidR="00686137" w:rsidRPr="00686137" w:rsidDel="00F870E7" w:rsidRDefault="00686137" w:rsidP="009E7BC2">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686137" w:rsidRPr="00686137" w14:paraId="2BAAA529"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46092B" w14:textId="77777777" w:rsidR="00686137" w:rsidRPr="00B05453" w:rsidRDefault="00686137" w:rsidP="009E7BC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AA9A3" w14:textId="77777777" w:rsidR="00686137" w:rsidRPr="00B05453" w:rsidRDefault="00686137" w:rsidP="009E7BC2">
            <w:pPr>
              <w:pStyle w:val="TRNSpecTable"/>
              <w:spacing w:line="240" w:lineRule="auto"/>
              <w:jc w:val="center"/>
              <w:rPr>
                <w:b/>
                <w:bCs/>
                <w:lang w:val="en-CA"/>
              </w:rPr>
            </w:pPr>
            <w:r w:rsidRPr="00B05453">
              <w:rPr>
                <w:b/>
                <w:bCs/>
                <w:lang w:val="en-CA"/>
              </w:rPr>
              <w:t>Minimum Compaction %</w:t>
            </w:r>
          </w:p>
        </w:tc>
      </w:tr>
      <w:tr w:rsidR="00686137" w:rsidRPr="00686137" w14:paraId="4F0AB538"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8EF2A8" w14:textId="77777777" w:rsidR="00686137" w:rsidRPr="00686137" w:rsidRDefault="00686137" w:rsidP="009E7BC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FEBED" w14:textId="77777777" w:rsidR="00686137" w:rsidRPr="00686137" w:rsidRDefault="00686137" w:rsidP="009E7BC2">
            <w:pPr>
              <w:pStyle w:val="TRNSpecTable"/>
              <w:jc w:val="center"/>
              <w:rPr>
                <w:lang w:val="en-CA"/>
              </w:rPr>
            </w:pPr>
            <w:r w:rsidRPr="00686137">
              <w:rPr>
                <w:lang w:val="en-CA"/>
              </w:rPr>
              <w:t>92.0</w:t>
            </w:r>
          </w:p>
        </w:tc>
      </w:tr>
      <w:tr w:rsidR="00686137" w:rsidRPr="00686137" w14:paraId="6B1A2767"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D7022E" w14:textId="77777777" w:rsidR="00686137" w:rsidRPr="00686137" w:rsidRDefault="00686137" w:rsidP="009E7BC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1B7B7A93" w14:textId="77777777" w:rsidR="00686137" w:rsidRPr="00686137" w:rsidRDefault="00686137" w:rsidP="009E7BC2">
            <w:pPr>
              <w:pStyle w:val="TRNSpecTable"/>
              <w:jc w:val="center"/>
              <w:rPr>
                <w:lang w:val="en-CA"/>
              </w:rPr>
            </w:pPr>
            <w:r w:rsidRPr="00686137">
              <w:rPr>
                <w:lang w:val="en-CA"/>
              </w:rPr>
              <w:t>93.0</w:t>
            </w:r>
          </w:p>
        </w:tc>
      </w:tr>
    </w:tbl>
    <w:p w14:paraId="656677A0" w14:textId="77777777" w:rsidR="00686137" w:rsidRPr="00686137" w:rsidRDefault="00686137" w:rsidP="00CF6757">
      <w:pPr>
        <w:pStyle w:val="TRNSpecNormal"/>
      </w:pPr>
      <w:r w:rsidRPr="00686137">
        <w:rPr>
          <w:b/>
          <w:bCs/>
        </w:rPr>
        <w:t>310.10.01 BASIS OF PAYMENT</w:t>
      </w:r>
      <w:r w:rsidRPr="00686137">
        <w:t xml:space="preserve"> is amended by the addition of the following:</w:t>
      </w:r>
    </w:p>
    <w:p w14:paraId="270833D5" w14:textId="77777777" w:rsidR="00686137" w:rsidRPr="00686137" w:rsidRDefault="00686137" w:rsidP="00CF6757">
      <w:pPr>
        <w:pStyle w:val="TRNSpecIndent10"/>
      </w:pPr>
      <w:r w:rsidRPr="00686137">
        <w:t>Each course of asphalt shall be placed to the specified thickness. If the specified placement rate is exceeded, payment may be withheld for the excess material placed.</w:t>
      </w:r>
    </w:p>
    <w:p w14:paraId="00B92BC7" w14:textId="77777777" w:rsidR="00686137" w:rsidRPr="00686137" w:rsidRDefault="00686137" w:rsidP="009E7BC2">
      <w:pPr>
        <w:pStyle w:val="TRNSpecIndentBold"/>
      </w:pPr>
      <w:r w:rsidRPr="00686137">
        <w:t>PAYMENT ADJUSTMENT FOR VARIATIONS IN ASPHALT CEMENT IN WMA – BID AC</w:t>
      </w:r>
    </w:p>
    <w:p w14:paraId="5AD12A03" w14:textId="77777777" w:rsidR="00686137" w:rsidRPr="00CF6757" w:rsidRDefault="00686137" w:rsidP="00CF6757">
      <w:pPr>
        <w:pStyle w:val="TRNSpecIndent10"/>
        <w:rPr>
          <w:b/>
          <w:bCs/>
        </w:rPr>
      </w:pPr>
      <w:r w:rsidRPr="00CF6757">
        <w:rPr>
          <w:b/>
          <w:bCs/>
        </w:rPr>
        <w:t>Bidding Requirements</w:t>
      </w:r>
    </w:p>
    <w:p w14:paraId="2545A230" w14:textId="77777777" w:rsidR="00686137" w:rsidRPr="00686137" w:rsidRDefault="00686137" w:rsidP="00CF6757">
      <w:pPr>
        <w:pStyle w:val="TRNSpecIndent10"/>
      </w:pPr>
      <w:r w:rsidRPr="00686137">
        <w:t>The asphalt cement content of mix designs for bidding purposes shall be those shown in Table C below (Asphalt Cement Content for Bid Purposes (%</w:t>
      </w:r>
      <w:proofErr w:type="gramStart"/>
      <w:r w:rsidRPr="00686137">
        <w:t>), or</w:t>
      </w:r>
      <w:proofErr w:type="gramEnd"/>
      <w:r w:rsidRPr="00686137">
        <w:t xml:space="preserve"> Bid AC).</w:t>
      </w:r>
    </w:p>
    <w:p w14:paraId="7B6BDC5B" w14:textId="77777777" w:rsidR="00686137" w:rsidRPr="00686137" w:rsidRDefault="00686137" w:rsidP="00CF6757">
      <w:pPr>
        <w:pStyle w:val="TRNSpecIndent10"/>
      </w:pPr>
      <w:r w:rsidRPr="00686137">
        <w:t>The minimum asphalt cement content for the mix design must be equal to, or greater than, those shown in Table C below.</w:t>
      </w:r>
    </w:p>
    <w:p w14:paraId="73F195DA" w14:textId="77777777" w:rsidR="00686137" w:rsidRPr="00686137" w:rsidRDefault="00686137" w:rsidP="00CF6757">
      <w:pPr>
        <w:pStyle w:val="TRNSpecIndent10"/>
      </w:pPr>
      <w:r w:rsidRPr="00686137">
        <w:t>The maximum asphalt cement content to be considered for payment adjustment for each mix shall be those shown in Table C below.</w:t>
      </w:r>
    </w:p>
    <w:p w14:paraId="160EC3B5" w14:textId="77777777" w:rsidR="00686137" w:rsidRPr="00686137" w:rsidRDefault="00686137" w:rsidP="00CF6757">
      <w:pPr>
        <w:pStyle w:val="TRNSpecIndent10"/>
      </w:pPr>
      <w:r w:rsidRPr="00686137">
        <w:t>The amount of RAP AC will be discounted once the asphalt work is completed (see “Price Adjustments” section below). Therefore, the Contractor should assume only virgin AC is used when calculating its bid prices for all WMA base course asphalt items.</w:t>
      </w:r>
    </w:p>
    <w:p w14:paraId="4F76C5CD" w14:textId="77777777" w:rsidR="00686137" w:rsidRPr="00686137" w:rsidRDefault="00686137" w:rsidP="009E7BC2">
      <w:pPr>
        <w:pStyle w:val="TRNSpecTableTitle"/>
      </w:pPr>
      <w:r w:rsidRPr="00686137">
        <w:lastRenderedPageBreak/>
        <w:t>Table C – Superpave Asphalt Cement Content Bid AC, Minimum AC for Mix Design, and Maximum AC Content for Payment Adjustment</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1980"/>
        <w:gridCol w:w="2070"/>
        <w:gridCol w:w="2372"/>
      </w:tblGrid>
      <w:tr w:rsidR="00686137" w:rsidRPr="00686137" w14:paraId="55550F32" w14:textId="77777777" w:rsidTr="009E7BC2">
        <w:trPr>
          <w:jc w:val="center"/>
        </w:trPr>
        <w:tc>
          <w:tcPr>
            <w:tcW w:w="1890" w:type="dxa"/>
            <w:tcMar>
              <w:top w:w="0" w:type="dxa"/>
              <w:left w:w="108" w:type="dxa"/>
              <w:bottom w:w="0" w:type="dxa"/>
              <w:right w:w="108" w:type="dxa"/>
            </w:tcMar>
            <w:vAlign w:val="center"/>
            <w:hideMark/>
          </w:tcPr>
          <w:p w14:paraId="1A8F3B84" w14:textId="77777777" w:rsidR="00686137" w:rsidRPr="00D87579" w:rsidRDefault="00686137" w:rsidP="009E7BC2">
            <w:pPr>
              <w:pStyle w:val="TRNSpecTable"/>
              <w:spacing w:line="240" w:lineRule="auto"/>
              <w:jc w:val="center"/>
              <w:rPr>
                <w:b/>
                <w:bCs/>
                <w:lang w:val="en-CA"/>
              </w:rPr>
            </w:pPr>
            <w:r w:rsidRPr="00D87579">
              <w:rPr>
                <w:b/>
                <w:bCs/>
                <w:lang w:val="en-CA"/>
              </w:rPr>
              <w:t>Mix Type</w:t>
            </w:r>
          </w:p>
        </w:tc>
        <w:tc>
          <w:tcPr>
            <w:tcW w:w="1980" w:type="dxa"/>
            <w:tcMar>
              <w:top w:w="0" w:type="dxa"/>
              <w:left w:w="108" w:type="dxa"/>
              <w:bottom w:w="0" w:type="dxa"/>
              <w:right w:w="108" w:type="dxa"/>
            </w:tcMar>
            <w:vAlign w:val="center"/>
            <w:hideMark/>
          </w:tcPr>
          <w:p w14:paraId="03EAFBF7" w14:textId="77777777" w:rsidR="00686137" w:rsidRPr="00D87579" w:rsidRDefault="00686137" w:rsidP="009E7BC2">
            <w:pPr>
              <w:pStyle w:val="TRNSpecTable"/>
              <w:spacing w:line="240" w:lineRule="auto"/>
              <w:jc w:val="center"/>
              <w:rPr>
                <w:b/>
                <w:bCs/>
                <w:lang w:val="en-CA"/>
              </w:rPr>
            </w:pPr>
            <w:r w:rsidRPr="00D87579">
              <w:rPr>
                <w:b/>
                <w:bCs/>
                <w:lang w:val="en-CA"/>
              </w:rPr>
              <w:t xml:space="preserve">Asphalt Cement Content for Bid Purposes </w:t>
            </w:r>
            <w:r w:rsidRPr="00D87579">
              <w:rPr>
                <w:b/>
                <w:bCs/>
                <w:lang w:val="en-CA"/>
              </w:rPr>
              <w:br/>
              <w:t>(%)</w:t>
            </w:r>
          </w:p>
        </w:tc>
        <w:tc>
          <w:tcPr>
            <w:tcW w:w="2070" w:type="dxa"/>
            <w:tcMar>
              <w:top w:w="0" w:type="dxa"/>
              <w:left w:w="108" w:type="dxa"/>
              <w:bottom w:w="0" w:type="dxa"/>
              <w:right w:w="108" w:type="dxa"/>
            </w:tcMar>
            <w:vAlign w:val="center"/>
            <w:hideMark/>
          </w:tcPr>
          <w:p w14:paraId="68D0F15E" w14:textId="77777777" w:rsidR="00686137" w:rsidRPr="00D87579" w:rsidRDefault="00686137" w:rsidP="009E7BC2">
            <w:pPr>
              <w:pStyle w:val="TRNSpecTable"/>
              <w:spacing w:line="240" w:lineRule="auto"/>
              <w:jc w:val="center"/>
              <w:rPr>
                <w:b/>
                <w:bCs/>
                <w:lang w:val="en-CA"/>
              </w:rPr>
            </w:pPr>
            <w:r w:rsidRPr="00D87579">
              <w:rPr>
                <w:b/>
                <w:bCs/>
                <w:lang w:val="en-CA"/>
              </w:rPr>
              <w:t xml:space="preserve">Minimum Asphalt Cement Content for Mix Design </w:t>
            </w:r>
            <w:r w:rsidRPr="00D87579">
              <w:rPr>
                <w:b/>
                <w:bCs/>
                <w:lang w:val="en-CA"/>
              </w:rPr>
              <w:br/>
              <w:t>(%)</w:t>
            </w:r>
          </w:p>
        </w:tc>
        <w:tc>
          <w:tcPr>
            <w:tcW w:w="2372" w:type="dxa"/>
            <w:tcMar>
              <w:top w:w="0" w:type="dxa"/>
              <w:left w:w="108" w:type="dxa"/>
              <w:bottom w:w="0" w:type="dxa"/>
              <w:right w:w="108" w:type="dxa"/>
            </w:tcMar>
            <w:vAlign w:val="center"/>
            <w:hideMark/>
          </w:tcPr>
          <w:p w14:paraId="32C89DA8" w14:textId="77777777" w:rsidR="00686137" w:rsidRPr="00D87579" w:rsidRDefault="00686137" w:rsidP="009E7BC2">
            <w:pPr>
              <w:pStyle w:val="TRNSpecTable"/>
              <w:spacing w:line="240" w:lineRule="auto"/>
              <w:jc w:val="center"/>
              <w:rPr>
                <w:b/>
                <w:bCs/>
                <w:lang w:val="en-CA"/>
              </w:rPr>
            </w:pPr>
            <w:r w:rsidRPr="00D87579">
              <w:rPr>
                <w:b/>
                <w:bCs/>
                <w:lang w:val="en-CA"/>
              </w:rPr>
              <w:t>Maximum Asphalt Cement Content for Payment Adjustment (%)</w:t>
            </w:r>
          </w:p>
        </w:tc>
      </w:tr>
      <w:tr w:rsidR="00686137" w:rsidRPr="00686137" w14:paraId="31BFF02B" w14:textId="77777777" w:rsidTr="009E7BC2">
        <w:trPr>
          <w:jc w:val="center"/>
        </w:trPr>
        <w:tc>
          <w:tcPr>
            <w:tcW w:w="1890" w:type="dxa"/>
            <w:tcMar>
              <w:top w:w="0" w:type="dxa"/>
              <w:left w:w="108" w:type="dxa"/>
              <w:bottom w:w="0" w:type="dxa"/>
              <w:right w:w="108" w:type="dxa"/>
            </w:tcMar>
            <w:vAlign w:val="center"/>
            <w:hideMark/>
          </w:tcPr>
          <w:p w14:paraId="3B34D0D9" w14:textId="77777777" w:rsidR="00686137" w:rsidRPr="00686137" w:rsidRDefault="00686137" w:rsidP="009E7BC2">
            <w:pPr>
              <w:pStyle w:val="TRNSpecTable"/>
              <w:spacing w:line="240" w:lineRule="auto"/>
              <w:jc w:val="center"/>
              <w:rPr>
                <w:lang w:val="en-CA"/>
              </w:rPr>
            </w:pPr>
            <w:r w:rsidRPr="00686137">
              <w:rPr>
                <w:lang w:val="en-CA"/>
              </w:rPr>
              <w:t>SP 9.5</w:t>
            </w:r>
          </w:p>
        </w:tc>
        <w:tc>
          <w:tcPr>
            <w:tcW w:w="1980" w:type="dxa"/>
            <w:tcMar>
              <w:top w:w="0" w:type="dxa"/>
              <w:left w:w="108" w:type="dxa"/>
              <w:bottom w:w="0" w:type="dxa"/>
              <w:right w:w="108" w:type="dxa"/>
            </w:tcMar>
            <w:vAlign w:val="center"/>
            <w:hideMark/>
          </w:tcPr>
          <w:p w14:paraId="743CECF2" w14:textId="77777777" w:rsidR="00686137" w:rsidRPr="00686137" w:rsidRDefault="00686137" w:rsidP="009E7BC2">
            <w:pPr>
              <w:pStyle w:val="TRNSpecTable"/>
              <w:spacing w:line="240" w:lineRule="auto"/>
              <w:jc w:val="center"/>
              <w:rPr>
                <w:lang w:val="en-CA"/>
              </w:rPr>
            </w:pPr>
            <w:r w:rsidRPr="00686137">
              <w:rPr>
                <w:lang w:val="en-CA"/>
              </w:rPr>
              <w:t>5.5</w:t>
            </w:r>
          </w:p>
        </w:tc>
        <w:tc>
          <w:tcPr>
            <w:tcW w:w="2070" w:type="dxa"/>
            <w:tcMar>
              <w:top w:w="0" w:type="dxa"/>
              <w:left w:w="108" w:type="dxa"/>
              <w:bottom w:w="0" w:type="dxa"/>
              <w:right w:w="108" w:type="dxa"/>
            </w:tcMar>
            <w:vAlign w:val="center"/>
            <w:hideMark/>
          </w:tcPr>
          <w:p w14:paraId="605AF121" w14:textId="77777777" w:rsidR="00686137" w:rsidRPr="00686137" w:rsidRDefault="00686137" w:rsidP="009E7BC2">
            <w:pPr>
              <w:pStyle w:val="TRNSpecTable"/>
              <w:spacing w:line="240" w:lineRule="auto"/>
              <w:jc w:val="center"/>
              <w:rPr>
                <w:lang w:val="en-CA"/>
              </w:rPr>
            </w:pPr>
            <w:r w:rsidRPr="00686137">
              <w:rPr>
                <w:lang w:val="en-CA"/>
              </w:rPr>
              <w:t>5.5</w:t>
            </w:r>
          </w:p>
        </w:tc>
        <w:tc>
          <w:tcPr>
            <w:tcW w:w="2372" w:type="dxa"/>
            <w:tcMar>
              <w:top w:w="0" w:type="dxa"/>
              <w:left w:w="108" w:type="dxa"/>
              <w:bottom w:w="0" w:type="dxa"/>
              <w:right w:w="108" w:type="dxa"/>
            </w:tcMar>
            <w:vAlign w:val="center"/>
            <w:hideMark/>
          </w:tcPr>
          <w:p w14:paraId="1BE16A83" w14:textId="77777777" w:rsidR="00686137" w:rsidRPr="00686137" w:rsidRDefault="00686137" w:rsidP="009E7BC2">
            <w:pPr>
              <w:pStyle w:val="TRNSpecTable"/>
              <w:spacing w:line="240" w:lineRule="auto"/>
              <w:jc w:val="center"/>
              <w:rPr>
                <w:lang w:val="en-CA"/>
              </w:rPr>
            </w:pPr>
            <w:r w:rsidRPr="00686137">
              <w:rPr>
                <w:lang w:val="en-CA"/>
              </w:rPr>
              <w:t>6.0</w:t>
            </w:r>
          </w:p>
        </w:tc>
      </w:tr>
      <w:tr w:rsidR="00686137" w:rsidRPr="00686137" w14:paraId="0A461967" w14:textId="77777777" w:rsidTr="009E7BC2">
        <w:trPr>
          <w:jc w:val="center"/>
        </w:trPr>
        <w:tc>
          <w:tcPr>
            <w:tcW w:w="1890" w:type="dxa"/>
            <w:tcMar>
              <w:top w:w="0" w:type="dxa"/>
              <w:left w:w="108" w:type="dxa"/>
              <w:bottom w:w="0" w:type="dxa"/>
              <w:right w:w="108" w:type="dxa"/>
            </w:tcMar>
            <w:vAlign w:val="center"/>
            <w:hideMark/>
          </w:tcPr>
          <w:p w14:paraId="2B6D6D86" w14:textId="77777777" w:rsidR="00686137" w:rsidRPr="00686137" w:rsidRDefault="00686137" w:rsidP="009E7BC2">
            <w:pPr>
              <w:pStyle w:val="TRNSpecTable"/>
              <w:spacing w:line="240" w:lineRule="auto"/>
              <w:jc w:val="center"/>
              <w:rPr>
                <w:lang w:val="en-CA"/>
              </w:rPr>
            </w:pPr>
            <w:r w:rsidRPr="00686137">
              <w:rPr>
                <w:lang w:val="en-CA"/>
              </w:rPr>
              <w:t>SP 12.5</w:t>
            </w:r>
          </w:p>
        </w:tc>
        <w:tc>
          <w:tcPr>
            <w:tcW w:w="1980" w:type="dxa"/>
            <w:tcMar>
              <w:top w:w="0" w:type="dxa"/>
              <w:left w:w="108" w:type="dxa"/>
              <w:bottom w:w="0" w:type="dxa"/>
              <w:right w:w="108" w:type="dxa"/>
            </w:tcMar>
            <w:vAlign w:val="center"/>
            <w:hideMark/>
          </w:tcPr>
          <w:p w14:paraId="200F8799" w14:textId="77777777" w:rsidR="00686137" w:rsidRPr="00686137" w:rsidRDefault="00686137" w:rsidP="009E7BC2">
            <w:pPr>
              <w:pStyle w:val="TRNSpecTable"/>
              <w:spacing w:line="240" w:lineRule="auto"/>
              <w:jc w:val="center"/>
              <w:rPr>
                <w:lang w:val="en-CA"/>
              </w:rPr>
            </w:pPr>
            <w:r w:rsidRPr="00686137">
              <w:rPr>
                <w:lang w:val="en-CA"/>
              </w:rPr>
              <w:t>5.0</w:t>
            </w:r>
          </w:p>
        </w:tc>
        <w:tc>
          <w:tcPr>
            <w:tcW w:w="2070" w:type="dxa"/>
            <w:tcMar>
              <w:top w:w="0" w:type="dxa"/>
              <w:left w:w="108" w:type="dxa"/>
              <w:bottom w:w="0" w:type="dxa"/>
              <w:right w:w="108" w:type="dxa"/>
            </w:tcMar>
            <w:vAlign w:val="center"/>
            <w:hideMark/>
          </w:tcPr>
          <w:p w14:paraId="0ED1AADD" w14:textId="77777777" w:rsidR="00686137" w:rsidRPr="00686137" w:rsidRDefault="00686137" w:rsidP="009E7BC2">
            <w:pPr>
              <w:pStyle w:val="TRNSpecTable"/>
              <w:spacing w:line="240" w:lineRule="auto"/>
              <w:jc w:val="center"/>
              <w:rPr>
                <w:lang w:val="en-CA"/>
              </w:rPr>
            </w:pPr>
            <w:r w:rsidRPr="00686137">
              <w:rPr>
                <w:lang w:val="en-CA"/>
              </w:rPr>
              <w:t>5.0</w:t>
            </w:r>
          </w:p>
        </w:tc>
        <w:tc>
          <w:tcPr>
            <w:tcW w:w="2372" w:type="dxa"/>
            <w:tcMar>
              <w:top w:w="0" w:type="dxa"/>
              <w:left w:w="108" w:type="dxa"/>
              <w:bottom w:w="0" w:type="dxa"/>
              <w:right w:w="108" w:type="dxa"/>
            </w:tcMar>
            <w:vAlign w:val="center"/>
            <w:hideMark/>
          </w:tcPr>
          <w:p w14:paraId="1C948F31" w14:textId="77777777" w:rsidR="00686137" w:rsidRPr="00686137" w:rsidRDefault="00686137" w:rsidP="009E7BC2">
            <w:pPr>
              <w:pStyle w:val="TRNSpecTable"/>
              <w:spacing w:line="240" w:lineRule="auto"/>
              <w:jc w:val="center"/>
              <w:rPr>
                <w:lang w:val="en-CA"/>
              </w:rPr>
            </w:pPr>
            <w:r w:rsidRPr="00686137">
              <w:rPr>
                <w:lang w:val="en-CA"/>
              </w:rPr>
              <w:t>5.5</w:t>
            </w:r>
          </w:p>
        </w:tc>
      </w:tr>
      <w:tr w:rsidR="00686137" w:rsidRPr="00686137" w14:paraId="02C11CDF" w14:textId="77777777" w:rsidTr="009E7BC2">
        <w:trPr>
          <w:jc w:val="center"/>
        </w:trPr>
        <w:tc>
          <w:tcPr>
            <w:tcW w:w="1890" w:type="dxa"/>
            <w:tcMar>
              <w:top w:w="0" w:type="dxa"/>
              <w:left w:w="108" w:type="dxa"/>
              <w:bottom w:w="0" w:type="dxa"/>
              <w:right w:w="108" w:type="dxa"/>
            </w:tcMar>
            <w:vAlign w:val="center"/>
            <w:hideMark/>
          </w:tcPr>
          <w:p w14:paraId="3E494CA6" w14:textId="77777777" w:rsidR="00686137" w:rsidRPr="00686137" w:rsidRDefault="00686137" w:rsidP="009E7BC2">
            <w:pPr>
              <w:pStyle w:val="TRNSpecTable"/>
              <w:spacing w:line="240" w:lineRule="auto"/>
              <w:jc w:val="center"/>
              <w:rPr>
                <w:lang w:val="en-CA"/>
              </w:rPr>
            </w:pPr>
            <w:r w:rsidRPr="00686137">
              <w:rPr>
                <w:lang w:val="en-CA"/>
              </w:rPr>
              <w:t>SP 19</w:t>
            </w:r>
          </w:p>
        </w:tc>
        <w:tc>
          <w:tcPr>
            <w:tcW w:w="1980" w:type="dxa"/>
            <w:tcMar>
              <w:top w:w="0" w:type="dxa"/>
              <w:left w:w="108" w:type="dxa"/>
              <w:bottom w:w="0" w:type="dxa"/>
              <w:right w:w="108" w:type="dxa"/>
            </w:tcMar>
            <w:vAlign w:val="center"/>
            <w:hideMark/>
          </w:tcPr>
          <w:p w14:paraId="1D0E5A0B" w14:textId="77777777" w:rsidR="00686137" w:rsidRPr="00686137" w:rsidRDefault="00686137" w:rsidP="009E7BC2">
            <w:pPr>
              <w:pStyle w:val="TRNSpecTable"/>
              <w:spacing w:line="240" w:lineRule="auto"/>
              <w:jc w:val="center"/>
              <w:rPr>
                <w:lang w:val="en-CA"/>
              </w:rPr>
            </w:pPr>
            <w:r w:rsidRPr="00686137">
              <w:rPr>
                <w:lang w:val="en-CA"/>
              </w:rPr>
              <w:t>4.8</w:t>
            </w:r>
          </w:p>
        </w:tc>
        <w:tc>
          <w:tcPr>
            <w:tcW w:w="2070" w:type="dxa"/>
            <w:tcMar>
              <w:top w:w="0" w:type="dxa"/>
              <w:left w:w="108" w:type="dxa"/>
              <w:bottom w:w="0" w:type="dxa"/>
              <w:right w:w="108" w:type="dxa"/>
            </w:tcMar>
            <w:vAlign w:val="center"/>
            <w:hideMark/>
          </w:tcPr>
          <w:p w14:paraId="4AA11463" w14:textId="77777777" w:rsidR="00686137" w:rsidRPr="00686137" w:rsidRDefault="00686137" w:rsidP="009E7BC2">
            <w:pPr>
              <w:pStyle w:val="TRNSpecTable"/>
              <w:spacing w:line="240" w:lineRule="auto"/>
              <w:jc w:val="center"/>
              <w:rPr>
                <w:lang w:val="en-CA"/>
              </w:rPr>
            </w:pPr>
            <w:r w:rsidRPr="00686137">
              <w:rPr>
                <w:lang w:val="en-CA"/>
              </w:rPr>
              <w:t>4.8</w:t>
            </w:r>
          </w:p>
        </w:tc>
        <w:tc>
          <w:tcPr>
            <w:tcW w:w="2372" w:type="dxa"/>
            <w:tcMar>
              <w:top w:w="0" w:type="dxa"/>
              <w:left w:w="108" w:type="dxa"/>
              <w:bottom w:w="0" w:type="dxa"/>
              <w:right w:w="108" w:type="dxa"/>
            </w:tcMar>
            <w:vAlign w:val="center"/>
            <w:hideMark/>
          </w:tcPr>
          <w:p w14:paraId="2098033E" w14:textId="77777777" w:rsidR="00686137" w:rsidRPr="00686137" w:rsidRDefault="00686137" w:rsidP="009E7BC2">
            <w:pPr>
              <w:pStyle w:val="TRNSpecTable"/>
              <w:spacing w:line="240" w:lineRule="auto"/>
              <w:jc w:val="center"/>
              <w:rPr>
                <w:lang w:val="en-CA"/>
              </w:rPr>
            </w:pPr>
            <w:r w:rsidRPr="00686137">
              <w:rPr>
                <w:lang w:val="en-CA"/>
              </w:rPr>
              <w:t>5.3</w:t>
            </w:r>
          </w:p>
        </w:tc>
      </w:tr>
      <w:tr w:rsidR="00686137" w:rsidRPr="00686137" w14:paraId="6BEAD39D" w14:textId="77777777" w:rsidTr="009E7BC2">
        <w:trPr>
          <w:jc w:val="center"/>
        </w:trPr>
        <w:tc>
          <w:tcPr>
            <w:tcW w:w="1890" w:type="dxa"/>
            <w:tcMar>
              <w:top w:w="0" w:type="dxa"/>
              <w:left w:w="108" w:type="dxa"/>
              <w:bottom w:w="0" w:type="dxa"/>
              <w:right w:w="108" w:type="dxa"/>
            </w:tcMar>
            <w:vAlign w:val="center"/>
            <w:hideMark/>
          </w:tcPr>
          <w:p w14:paraId="457D4518" w14:textId="77777777" w:rsidR="00686137" w:rsidRPr="00686137" w:rsidRDefault="00686137" w:rsidP="009E7BC2">
            <w:pPr>
              <w:pStyle w:val="TRNSpecTable"/>
              <w:spacing w:line="240" w:lineRule="auto"/>
              <w:jc w:val="center"/>
              <w:rPr>
                <w:lang w:val="en-CA"/>
              </w:rPr>
            </w:pPr>
            <w:r w:rsidRPr="00686137">
              <w:rPr>
                <w:lang w:val="en-CA"/>
              </w:rPr>
              <w:t>SP 25</w:t>
            </w:r>
          </w:p>
        </w:tc>
        <w:tc>
          <w:tcPr>
            <w:tcW w:w="1980" w:type="dxa"/>
            <w:tcMar>
              <w:top w:w="0" w:type="dxa"/>
              <w:left w:w="108" w:type="dxa"/>
              <w:bottom w:w="0" w:type="dxa"/>
              <w:right w:w="108" w:type="dxa"/>
            </w:tcMar>
            <w:vAlign w:val="center"/>
            <w:hideMark/>
          </w:tcPr>
          <w:p w14:paraId="71D07865" w14:textId="77777777" w:rsidR="00686137" w:rsidRPr="00686137" w:rsidRDefault="00686137" w:rsidP="009E7BC2">
            <w:pPr>
              <w:pStyle w:val="TRNSpecTable"/>
              <w:spacing w:line="240" w:lineRule="auto"/>
              <w:jc w:val="center"/>
              <w:rPr>
                <w:lang w:val="en-CA"/>
              </w:rPr>
            </w:pPr>
            <w:r w:rsidRPr="00686137">
              <w:rPr>
                <w:lang w:val="en-CA"/>
              </w:rPr>
              <w:t>4.4</w:t>
            </w:r>
          </w:p>
        </w:tc>
        <w:tc>
          <w:tcPr>
            <w:tcW w:w="2070" w:type="dxa"/>
            <w:tcMar>
              <w:top w:w="0" w:type="dxa"/>
              <w:left w:w="108" w:type="dxa"/>
              <w:bottom w:w="0" w:type="dxa"/>
              <w:right w:w="108" w:type="dxa"/>
            </w:tcMar>
            <w:vAlign w:val="center"/>
            <w:hideMark/>
          </w:tcPr>
          <w:p w14:paraId="65A7A0E4" w14:textId="77777777" w:rsidR="00686137" w:rsidRPr="00686137" w:rsidRDefault="00686137" w:rsidP="009E7BC2">
            <w:pPr>
              <w:pStyle w:val="TRNSpecTable"/>
              <w:spacing w:line="240" w:lineRule="auto"/>
              <w:jc w:val="center"/>
              <w:rPr>
                <w:lang w:val="en-CA"/>
              </w:rPr>
            </w:pPr>
            <w:r w:rsidRPr="00686137">
              <w:rPr>
                <w:lang w:val="en-CA"/>
              </w:rPr>
              <w:t>4.4</w:t>
            </w:r>
          </w:p>
        </w:tc>
        <w:tc>
          <w:tcPr>
            <w:tcW w:w="2372" w:type="dxa"/>
            <w:tcMar>
              <w:top w:w="0" w:type="dxa"/>
              <w:left w:w="108" w:type="dxa"/>
              <w:bottom w:w="0" w:type="dxa"/>
              <w:right w:w="108" w:type="dxa"/>
            </w:tcMar>
            <w:vAlign w:val="center"/>
            <w:hideMark/>
          </w:tcPr>
          <w:p w14:paraId="6AD441BD" w14:textId="77777777" w:rsidR="00686137" w:rsidRPr="00686137" w:rsidRDefault="00686137" w:rsidP="009E7BC2">
            <w:pPr>
              <w:pStyle w:val="TRNSpecTable"/>
              <w:spacing w:line="240" w:lineRule="auto"/>
              <w:jc w:val="center"/>
              <w:rPr>
                <w:lang w:val="en-CA"/>
              </w:rPr>
            </w:pPr>
            <w:r w:rsidRPr="00686137">
              <w:rPr>
                <w:lang w:val="en-CA"/>
              </w:rPr>
              <w:t>5.1</w:t>
            </w:r>
          </w:p>
        </w:tc>
      </w:tr>
    </w:tbl>
    <w:p w14:paraId="2AC513DD" w14:textId="7ED0437E" w:rsidR="00686137" w:rsidRPr="00CF6757" w:rsidRDefault="00686137" w:rsidP="00CF6757">
      <w:pPr>
        <w:pStyle w:val="TRNSpecIndent10"/>
        <w:rPr>
          <w:b/>
          <w:bCs/>
        </w:rPr>
      </w:pPr>
      <w:r w:rsidRPr="00CF6757">
        <w:rPr>
          <w:b/>
          <w:bCs/>
        </w:rPr>
        <w:t>Price Adjustments</w:t>
      </w:r>
    </w:p>
    <w:p w14:paraId="6597D96D" w14:textId="77777777" w:rsidR="00686137" w:rsidRPr="00686137" w:rsidRDefault="00686137" w:rsidP="00CF6757">
      <w:pPr>
        <w:pStyle w:val="TRNSpecIndent10"/>
      </w:pPr>
      <w:r w:rsidRPr="00686137">
        <w:t xml:space="preserve">The Owner will calculate a payment adjustment based on the actual AC in the WMA. The price used to calculate the payment adjustment shall be based on the actual AC incorporated into the WMA based on the QA results and the applicable AC Bid % specified in Table C above. </w:t>
      </w:r>
    </w:p>
    <w:p w14:paraId="0D7D2A21" w14:textId="77777777" w:rsidR="00686137" w:rsidRPr="00686137" w:rsidRDefault="00686137" w:rsidP="00CF6757">
      <w:pPr>
        <w:pStyle w:val="TRNSpecIndent10"/>
      </w:pPr>
      <w:r w:rsidRPr="00686137">
        <w:rPr>
          <w:b/>
          <w:bCs/>
        </w:rPr>
        <w:t>Note:</w:t>
      </w:r>
      <w:r w:rsidRPr="00686137">
        <w:t xml:space="preserve"> Payment adjustments to be paid to the Contractor will apply up to the maximum AC content as specified in Table C above.</w:t>
      </w:r>
    </w:p>
    <w:p w14:paraId="15C5ED50" w14:textId="77777777" w:rsidR="00686137" w:rsidRPr="00686137" w:rsidRDefault="00686137" w:rsidP="00CF6757">
      <w:pPr>
        <w:pStyle w:val="TRNSpecIndent10"/>
      </w:pPr>
      <w:r w:rsidRPr="00686137">
        <w:t xml:space="preserve">The payment adjustment calculated using this formula shall be full compensation for </w:t>
      </w:r>
      <w:proofErr w:type="gramStart"/>
      <w:r w:rsidRPr="00686137">
        <w:t>any and all</w:t>
      </w:r>
      <w:proofErr w:type="gramEnd"/>
      <w:r w:rsidRPr="00686137">
        <w:t xml:space="preserve"> PGAC grades specified.</w:t>
      </w:r>
    </w:p>
    <w:p w14:paraId="652DC7D0" w14:textId="77777777" w:rsidR="00686137" w:rsidRPr="00686137" w:rsidRDefault="00686137" w:rsidP="00CF6757">
      <w:pPr>
        <w:pStyle w:val="TRNSpecIndent10"/>
      </w:pPr>
      <w:r w:rsidRPr="00686137">
        <w:t>Actual AC shall be defined as the average AC content obtained from QA samples taken during paving operations minus the AC content of the RAP in the asphalt mix design.</w:t>
      </w:r>
    </w:p>
    <w:p w14:paraId="285767C8" w14:textId="77777777" w:rsidR="00686137" w:rsidRPr="00686137" w:rsidRDefault="00686137" w:rsidP="00CF6757">
      <w:pPr>
        <w:pStyle w:val="TRNSpecIndent10"/>
      </w:pPr>
      <w:r w:rsidRPr="00686137">
        <w:t>The AC Price shall reflect the MTO’s PGAC price index appearing monthly in the MTO’s Contract Bulletin.</w:t>
      </w:r>
    </w:p>
    <w:p w14:paraId="3C3528BE" w14:textId="77777777" w:rsidR="00686137" w:rsidRPr="00CF6757" w:rsidRDefault="00686137" w:rsidP="00CF6757">
      <w:pPr>
        <w:pStyle w:val="TRNSpecIndent10"/>
        <w:rPr>
          <w:b/>
          <w:bCs/>
        </w:rPr>
      </w:pPr>
      <w:r w:rsidRPr="00CF6757">
        <w:rPr>
          <w:b/>
          <w:bCs/>
        </w:rPr>
        <w:t>Actual AC Calculation – Example 1:</w:t>
      </w:r>
    </w:p>
    <w:p w14:paraId="5E68C6A1" w14:textId="77777777" w:rsidR="00686137" w:rsidRPr="00686137" w:rsidRDefault="00686137" w:rsidP="009E7BC2">
      <w:pPr>
        <w:pStyle w:val="TRNSpecExampleCalculation"/>
        <w:spacing w:line="240" w:lineRule="auto"/>
        <w:ind w:firstLine="720"/>
      </w:pPr>
      <w:r w:rsidRPr="00686137">
        <w:t>Asphalt Specified = SP 12.5 PGAC 64-28</w:t>
      </w:r>
    </w:p>
    <w:p w14:paraId="749904DF" w14:textId="77777777" w:rsidR="00686137" w:rsidRPr="00686137" w:rsidRDefault="00686137" w:rsidP="009E7BC2">
      <w:pPr>
        <w:pStyle w:val="TRNSpecExampleCalculation"/>
        <w:spacing w:line="240" w:lineRule="auto"/>
        <w:ind w:firstLine="720"/>
      </w:pPr>
      <w:r w:rsidRPr="00686137">
        <w:t>Asphalt Qty = 10,000 tonnes</w:t>
      </w:r>
    </w:p>
    <w:p w14:paraId="2D5CDEEA"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5EE0933E" w14:textId="77777777" w:rsidR="00686137" w:rsidRPr="00686137" w:rsidRDefault="00686137" w:rsidP="009E7BC2">
      <w:pPr>
        <w:pStyle w:val="TRNSpecExampleCalculation"/>
        <w:spacing w:line="240" w:lineRule="auto"/>
        <w:ind w:firstLine="720"/>
      </w:pPr>
      <w:r w:rsidRPr="00686137">
        <w:t>Actual AC = Average AC from samples = 530 tonnes</w:t>
      </w:r>
    </w:p>
    <w:p w14:paraId="687DA25D" w14:textId="77777777" w:rsidR="00686137" w:rsidRPr="00686137" w:rsidRDefault="00686137" w:rsidP="009E7BC2">
      <w:pPr>
        <w:pStyle w:val="TRNSpecExampleCalculation"/>
        <w:spacing w:line="240" w:lineRule="auto"/>
        <w:ind w:firstLine="720"/>
        <w:rPr>
          <w:lang w:val="fr-CA"/>
        </w:rPr>
      </w:pPr>
      <w:r w:rsidRPr="00686137">
        <w:rPr>
          <w:lang w:val="fr-CA"/>
        </w:rPr>
        <w:t>Actual AC % = (530 tonnes/10,000 tonnes) x 100%</w:t>
      </w:r>
    </w:p>
    <w:p w14:paraId="36CAB8C1" w14:textId="77777777" w:rsidR="00686137" w:rsidRPr="00686137" w:rsidRDefault="00686137" w:rsidP="009E7BC2">
      <w:pPr>
        <w:pStyle w:val="TRNSpecExampleCalculation"/>
        <w:spacing w:line="240" w:lineRule="auto"/>
        <w:ind w:firstLine="720"/>
      </w:pPr>
      <w:r w:rsidRPr="00686137">
        <w:t>Actual AC % = 5.3% of PGAC</w:t>
      </w:r>
    </w:p>
    <w:p w14:paraId="1A1E9E54" w14:textId="77777777" w:rsidR="00686137" w:rsidRPr="00CF6757" w:rsidRDefault="00686137" w:rsidP="00CF6757">
      <w:pPr>
        <w:pStyle w:val="TRNSpecIndent10"/>
        <w:rPr>
          <w:b/>
          <w:bCs/>
        </w:rPr>
      </w:pPr>
      <w:r w:rsidRPr="00CF6757">
        <w:rPr>
          <w:b/>
          <w:bCs/>
        </w:rPr>
        <w:t>Actual AC Calculation – Example 2:</w:t>
      </w:r>
    </w:p>
    <w:p w14:paraId="23ACCAAB" w14:textId="77777777" w:rsidR="00686137" w:rsidRPr="00686137" w:rsidRDefault="00686137" w:rsidP="009E7BC2">
      <w:pPr>
        <w:pStyle w:val="TRNSpecExampleCalculation"/>
        <w:spacing w:line="240" w:lineRule="auto"/>
        <w:ind w:firstLine="720"/>
      </w:pPr>
      <w:r w:rsidRPr="00686137">
        <w:t>Asphalt Specified = SP 19 PGAC 64-28</w:t>
      </w:r>
    </w:p>
    <w:p w14:paraId="36E7C6E8" w14:textId="77777777" w:rsidR="00686137" w:rsidRPr="00686137" w:rsidRDefault="00686137" w:rsidP="009E7BC2">
      <w:pPr>
        <w:pStyle w:val="TRNSpecExampleCalculation"/>
        <w:spacing w:line="240" w:lineRule="auto"/>
        <w:ind w:firstLine="720"/>
      </w:pPr>
      <w:r w:rsidRPr="00686137">
        <w:t>Asphalt Qty = 10,000 tonnes</w:t>
      </w:r>
    </w:p>
    <w:p w14:paraId="74C68260" w14:textId="77777777" w:rsidR="00686137" w:rsidRPr="00686137" w:rsidRDefault="00686137" w:rsidP="009E7BC2">
      <w:pPr>
        <w:pStyle w:val="TRNSpecExampleCalculation"/>
        <w:spacing w:line="240" w:lineRule="auto"/>
        <w:ind w:firstLine="720"/>
      </w:pPr>
      <w:r w:rsidRPr="00686137">
        <w:t>Asphalt mix design RAP = 15% = 1,500 tonnes</w:t>
      </w:r>
    </w:p>
    <w:p w14:paraId="7E84A3BE" w14:textId="77777777" w:rsidR="00686137" w:rsidRPr="00686137" w:rsidRDefault="00686137" w:rsidP="009E7BC2">
      <w:pPr>
        <w:pStyle w:val="TRNSpecExampleCalculation"/>
        <w:spacing w:line="240" w:lineRule="auto"/>
        <w:ind w:firstLine="720"/>
      </w:pPr>
      <w:r w:rsidRPr="00686137">
        <w:t>AC Content of RAP = 4% of asphalt mix design RAP = 60 tonnes</w:t>
      </w:r>
    </w:p>
    <w:p w14:paraId="418AAE6D"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005275ED" w14:textId="77777777" w:rsidR="00686137" w:rsidRPr="00686137" w:rsidRDefault="00686137" w:rsidP="009E7BC2">
      <w:pPr>
        <w:pStyle w:val="TRNSpecExampleCalculation"/>
        <w:spacing w:line="240" w:lineRule="auto"/>
        <w:ind w:firstLine="720"/>
      </w:pPr>
      <w:r w:rsidRPr="00686137">
        <w:t>Actual AC = Average AC from samples – AC Content of RAP = 530 – 60 = 470 tonnes</w:t>
      </w:r>
    </w:p>
    <w:p w14:paraId="7682AEE8" w14:textId="77777777" w:rsidR="00686137" w:rsidRPr="00686137" w:rsidRDefault="00686137" w:rsidP="009E7BC2">
      <w:pPr>
        <w:pStyle w:val="TRNSpecExampleCalculation"/>
        <w:spacing w:line="240" w:lineRule="auto"/>
        <w:ind w:firstLine="720"/>
        <w:rPr>
          <w:lang w:val="fr-CA"/>
        </w:rPr>
      </w:pPr>
      <w:r w:rsidRPr="00686137">
        <w:rPr>
          <w:lang w:val="fr-CA"/>
        </w:rPr>
        <w:t>Actual AC % = (470 tonnes/10,000 tonnes) x 100%</w:t>
      </w:r>
    </w:p>
    <w:p w14:paraId="0E7CE1C3" w14:textId="77777777" w:rsidR="00686137" w:rsidRPr="00686137" w:rsidRDefault="00686137" w:rsidP="009E7BC2">
      <w:pPr>
        <w:pStyle w:val="TRNSpecExampleCalculation"/>
        <w:spacing w:line="240" w:lineRule="auto"/>
        <w:ind w:firstLine="720"/>
      </w:pPr>
      <w:r w:rsidRPr="00686137">
        <w:lastRenderedPageBreak/>
        <w:t>Actual AC % = 4.7% of PGAC</w:t>
      </w:r>
    </w:p>
    <w:p w14:paraId="67EDB1DB" w14:textId="77777777" w:rsidR="00686137" w:rsidRPr="00686137" w:rsidRDefault="00686137" w:rsidP="00CF6757">
      <w:pPr>
        <w:pStyle w:val="TRNSpecIndent10"/>
      </w:pPr>
      <w:r w:rsidRPr="00686137">
        <w:t>WMA Quantity shall be defined as the actual amount of WMA placed and accepted into the Work in tonnes (t).</w:t>
      </w:r>
    </w:p>
    <w:p w14:paraId="24CD0B5B" w14:textId="77777777" w:rsidR="00686137" w:rsidRPr="00686137" w:rsidRDefault="00686137" w:rsidP="00CF6757">
      <w:pPr>
        <w:pStyle w:val="TRNSpecIndent10"/>
      </w:pPr>
      <w:r w:rsidRPr="00686137">
        <w:t>The Contractor shall bid the WMA item(s) using the content of PGAC specified and should assume only virgin AC is used when calculating its bid prices.</w:t>
      </w:r>
    </w:p>
    <w:p w14:paraId="69397201" w14:textId="77777777" w:rsidR="00686137" w:rsidRPr="00686137" w:rsidRDefault="00686137" w:rsidP="00CF6757">
      <w:pPr>
        <w:pStyle w:val="TRNSpecIndent10"/>
      </w:pPr>
      <w:r w:rsidRPr="00686137">
        <w:t>An asphalt payment adjustment will only be considered for those items for which the unit of measurement specified in the Schedule of Prices is “tonne (t)”.</w:t>
      </w:r>
    </w:p>
    <w:p w14:paraId="5BD7894C" w14:textId="77777777" w:rsidR="00686137" w:rsidRPr="00686137" w:rsidRDefault="00686137" w:rsidP="00CF6757">
      <w:pPr>
        <w:pStyle w:val="TRNSpecIndent10"/>
      </w:pPr>
      <w:r w:rsidRPr="00686137">
        <w:t>The Owner will use the MTO’s PGAC price index issued the month prior to tender closing to determine the adjustment(s), if any:</w:t>
      </w:r>
    </w:p>
    <w:p w14:paraId="76BB08E4" w14:textId="77777777" w:rsidR="00686137" w:rsidRPr="00686137" w:rsidRDefault="00686137" w:rsidP="009E7BC2">
      <w:pPr>
        <w:pStyle w:val="TRNSpecDoubleIndent"/>
        <w:spacing w:line="240" w:lineRule="auto"/>
      </w:pPr>
      <w:r w:rsidRPr="00686137">
        <w:t>Payment adjustment* = WMA Qty x (Actual AC – Bid AC) x AC Price</w:t>
      </w:r>
    </w:p>
    <w:p w14:paraId="0050FC55" w14:textId="77777777" w:rsidR="00686137" w:rsidRPr="00686137" w:rsidRDefault="00686137" w:rsidP="009E7BC2">
      <w:pPr>
        <w:pStyle w:val="TRNSpecDoubleIndent"/>
        <w:spacing w:line="240" w:lineRule="auto"/>
      </w:pPr>
      <w:r w:rsidRPr="00686137">
        <w:t>*Negative value indicates payment to the Owner.</w:t>
      </w:r>
    </w:p>
    <w:p w14:paraId="462A1149" w14:textId="77777777" w:rsidR="00686137" w:rsidRPr="00CF6757" w:rsidRDefault="00686137" w:rsidP="00CF6757">
      <w:pPr>
        <w:pStyle w:val="TRNSpecNormal"/>
        <w:rPr>
          <w:b/>
          <w:bCs/>
        </w:rPr>
      </w:pPr>
      <w:r w:rsidRPr="00CF6757">
        <w:rPr>
          <w:b/>
          <w:bCs/>
        </w:rPr>
        <w:t>OPSS.MUNI 1101</w:t>
      </w:r>
    </w:p>
    <w:p w14:paraId="56E5FBB4" w14:textId="77777777" w:rsidR="00686137" w:rsidRPr="00686137" w:rsidRDefault="00686137" w:rsidP="009E7BC2">
      <w:pPr>
        <w:pStyle w:val="TRNSpecNormal"/>
      </w:pPr>
      <w:r w:rsidRPr="009E7BC2">
        <w:rPr>
          <w:b/>
        </w:rPr>
        <w:t>1101.02 REFERENCES</w:t>
      </w:r>
      <w:r w:rsidRPr="00686137">
        <w:t xml:space="preserve"> is amended by the addition of the following under </w:t>
      </w:r>
      <w:r w:rsidRPr="009E7BC2">
        <w:rPr>
          <w:b/>
          <w:bCs/>
        </w:rPr>
        <w:t>Ontario Ministry of Transportation Publications, Laboratory Testing Manual</w:t>
      </w:r>
      <w:r w:rsidRPr="00686137">
        <w:t>:</w:t>
      </w:r>
    </w:p>
    <w:p w14:paraId="4FF60E98" w14:textId="6AA005FB" w:rsidR="00686137" w:rsidRPr="00686137" w:rsidRDefault="00686137" w:rsidP="00CF6757">
      <w:pPr>
        <w:pStyle w:val="TRNSpecIndent10"/>
      </w:pPr>
      <w:r w:rsidRPr="00686137">
        <w:t>LS-284</w:t>
      </w:r>
      <w:r w:rsidR="008647D3">
        <w:tab/>
      </w:r>
      <w:r w:rsidRPr="00686137">
        <w:t xml:space="preserve">Method of Test for Recovery of Asphalt from Solution by Rotary Evaporator </w:t>
      </w:r>
    </w:p>
    <w:p w14:paraId="2D9AADC5" w14:textId="77777777" w:rsidR="00686137" w:rsidRPr="00686137" w:rsidRDefault="00686137" w:rsidP="009E7BC2">
      <w:pPr>
        <w:pStyle w:val="TRNSpecNormal"/>
      </w:pPr>
      <w:r w:rsidRPr="00686137">
        <w:rPr>
          <w:b/>
          <w:bCs/>
        </w:rPr>
        <w:t>1101.03 DEFINTIONS</w:t>
      </w:r>
      <w:r w:rsidRPr="00686137">
        <w:t xml:space="preserve"> is amended by deleting the definitions of Low Temperature Performance Grade and Performance Graded Asphalt Cement (PGAC) in their entirety and replacing them with the following:</w:t>
      </w:r>
    </w:p>
    <w:p w14:paraId="22091C29" w14:textId="7B4D67C5" w:rsidR="00686137" w:rsidRPr="00686137" w:rsidRDefault="00686137" w:rsidP="00CF6757">
      <w:pPr>
        <w:pStyle w:val="TRNSpecIndent10"/>
      </w:pPr>
      <w:r w:rsidRPr="00686137">
        <w:rPr>
          <w:b/>
        </w:rPr>
        <w:t xml:space="preserve">Low Temperature Performance Grade (-YY) </w:t>
      </w:r>
      <w:r w:rsidRPr="00686137">
        <w:t xml:space="preserve">means the low temperature performance grade specified elsewhere in the Contract Documents </w:t>
      </w:r>
      <w:proofErr w:type="gramStart"/>
      <w:r w:rsidRPr="00686137">
        <w:t>and also</w:t>
      </w:r>
      <w:proofErr w:type="gramEnd"/>
      <w:r w:rsidRPr="00686137">
        <w:t xml:space="preserve"> referred to as the -YY specified for the performance graded asphalt cement where the PGAC (Performance Graded Asphalt Cement) Grade specified is PG XX-YY, and equal to the minimum design pavement temperature.</w:t>
      </w:r>
    </w:p>
    <w:p w14:paraId="528A1035" w14:textId="69A18C43" w:rsidR="00686137" w:rsidRPr="00686137" w:rsidRDefault="00686137" w:rsidP="00CF6757">
      <w:pPr>
        <w:pStyle w:val="TRNSpecIndent10"/>
      </w:pPr>
      <w:r w:rsidRPr="00686137">
        <w:rPr>
          <w:b/>
        </w:rPr>
        <w:t xml:space="preserve">Performance Graded Asphalt Cement (PGAC) </w:t>
      </w:r>
      <w:r w:rsidRPr="00686137">
        <w:t xml:space="preserve">means an asphalt binder that is an asphalt-based cement produced from petroleum residue, modified using polymers, </w:t>
      </w:r>
      <w:r w:rsidR="003A2F00">
        <w:t>in accordance with</w:t>
      </w:r>
      <w:r w:rsidRPr="00686137">
        <w:t xml:space="preserve"> the latest version of AASHTO M 320 or M 332 (at the time of </w:t>
      </w:r>
      <w:r w:rsidR="00022C4E" w:rsidRPr="00686137">
        <w:t>B</w:t>
      </w:r>
      <w:r w:rsidRPr="00686137">
        <w:t>id closing).</w:t>
      </w:r>
    </w:p>
    <w:p w14:paraId="36C27930" w14:textId="77777777" w:rsidR="00686137" w:rsidRPr="00686137" w:rsidRDefault="00686137" w:rsidP="009E7BC2">
      <w:pPr>
        <w:pStyle w:val="TRNSpecNormal"/>
      </w:pPr>
      <w:r w:rsidRPr="00686137">
        <w:rPr>
          <w:b/>
          <w:bCs/>
        </w:rPr>
        <w:t xml:space="preserve">1101.03 DEFINITIONS </w:t>
      </w:r>
      <w:r w:rsidRPr="00686137">
        <w:t>is further amended by the addition of the following definition:</w:t>
      </w:r>
    </w:p>
    <w:p w14:paraId="5DB0097E" w14:textId="758ED2E8" w:rsidR="00686137" w:rsidRPr="00686137" w:rsidRDefault="00686137" w:rsidP="00CF6757">
      <w:pPr>
        <w:pStyle w:val="TRNSpecIndent10"/>
      </w:pPr>
      <w:r w:rsidRPr="00686137">
        <w:rPr>
          <w:b/>
        </w:rPr>
        <w:t xml:space="preserve">Recovered Performance Graded Asphalt Cement (Recovered PGAC) </w:t>
      </w:r>
      <w:r w:rsidRPr="00686137">
        <w:t xml:space="preserve">means an asphalt binder that has been extracted and recovered from the WMA. Extraction shall use only trichloroethylene (TCE). Fines shall be removed from the solution using a high-speed centrifuge method. Recovery shall be under a nitrogen gas atmosphere </w:t>
      </w:r>
      <w:r w:rsidR="003A2F00" w:rsidRPr="003A2F00">
        <w:t>in accordance with</w:t>
      </w:r>
      <w:r w:rsidRPr="00686137">
        <w:t xml:space="preserve"> the Rotavapor method in LS-284 or ASTM D7906-14.</w:t>
      </w:r>
    </w:p>
    <w:p w14:paraId="4569058F" w14:textId="3F6F5929" w:rsidR="00686137" w:rsidRPr="00686137" w:rsidRDefault="00686137" w:rsidP="00CF6757">
      <w:pPr>
        <w:pStyle w:val="TRNSpecIndent10"/>
      </w:pPr>
      <w:r w:rsidRPr="00686137">
        <w:t>The following recovered PGAC samples are designated by the Owner for acceptance of the WMA: (1) PGAC extracted and recovered from loose WMA quartermaster samples taken during construction of the pavement; or (2) PGAC</w:t>
      </w:r>
      <w:bookmarkStart w:id="41" w:name="_page_1_0"/>
      <w:r w:rsidRPr="00686137">
        <w:t xml:space="preserve"> extracted and recovered from samples saw cut from the finished pavement and tested within a period of 90 Days </w:t>
      </w:r>
      <w:r w:rsidRPr="00686137">
        <w:lastRenderedPageBreak/>
        <w:t>following the date of Substantial Performance of the Contract. Recovered samples shall be used in place of rolling thin-film oven (RTFO) residues and only further aged in the pressurized aging vessel (PAV) for the purpose of AASHTO M 320, LS-299 and LS-308 grading.</w:t>
      </w:r>
    </w:p>
    <w:p w14:paraId="6907102B" w14:textId="77777777" w:rsidR="00686137" w:rsidRPr="00686137" w:rsidRDefault="00686137" w:rsidP="009E7BC2">
      <w:pPr>
        <w:pStyle w:val="TRNSpecNormal"/>
      </w:pPr>
      <w:r w:rsidRPr="00686137">
        <w:rPr>
          <w:b/>
        </w:rPr>
        <w:t>1101.04.01.01 PGAC Test Documentation</w:t>
      </w:r>
      <w:r w:rsidRPr="00686137">
        <w:t xml:space="preserve"> is deleted in its entirety and replaced with the following:</w:t>
      </w:r>
    </w:p>
    <w:p w14:paraId="4F043DED" w14:textId="77777777" w:rsidR="00686137" w:rsidRPr="00686137" w:rsidRDefault="00686137" w:rsidP="009E7BC2">
      <w:pPr>
        <w:pStyle w:val="TRNSpecIndentBold"/>
      </w:pPr>
      <w:r w:rsidRPr="00686137">
        <w:t>1101.04.01.01</w:t>
      </w:r>
      <w:r w:rsidRPr="00686137">
        <w:tab/>
        <w:t xml:space="preserve">PGAC Test Documentation </w:t>
      </w:r>
    </w:p>
    <w:p w14:paraId="70C8940C" w14:textId="77777777" w:rsidR="00686137" w:rsidRPr="00686137" w:rsidRDefault="00686137" w:rsidP="00CF6757">
      <w:pPr>
        <w:pStyle w:val="TRNSpecIndent10"/>
      </w:pPr>
      <w:r w:rsidRPr="00686137">
        <w:t>For each grade of PGAC specified in the Contract Documents, the Contractor shall supply the following information to the Owner a minimum of 14 Days prior to the first use of each Product, or concurrently with the submission of the asphalt mix design, whichever is earlier:</w:t>
      </w:r>
    </w:p>
    <w:p w14:paraId="59E4803A" w14:textId="77777777" w:rsidR="00686137" w:rsidRPr="00686137" w:rsidRDefault="00686137" w:rsidP="009E7BC2">
      <w:pPr>
        <w:pStyle w:val="TRNSpecIndent1numbered"/>
        <w:spacing w:line="240" w:lineRule="auto"/>
      </w:pPr>
      <w:r w:rsidRPr="00686137">
        <w:t>The PGAC supplier and the facility type and location that the Product will be supplied from.</w:t>
      </w:r>
    </w:p>
    <w:p w14:paraId="2E181241" w14:textId="77777777" w:rsidR="00686137" w:rsidRPr="00686137" w:rsidRDefault="00686137" w:rsidP="009E7BC2">
      <w:pPr>
        <w:pStyle w:val="TRNSpecIndent1numbered"/>
        <w:spacing w:line="240" w:lineRule="auto"/>
      </w:pPr>
      <w:r w:rsidRPr="00686137">
        <w:t>Test results for the Product demonstrating compliance with the requirements of the Contract Documents.</w:t>
      </w:r>
    </w:p>
    <w:p w14:paraId="6C8111A4" w14:textId="77777777" w:rsidR="00686137" w:rsidRPr="00686137" w:rsidRDefault="00686137" w:rsidP="009E7BC2">
      <w:pPr>
        <w:pStyle w:val="TRNSpecIndent1numbered"/>
        <w:spacing w:line="240" w:lineRule="auto"/>
      </w:pPr>
      <w:r w:rsidRPr="00686137">
        <w:t>Applicable mixing and compaction temperatures for the Product. When paving on bridge decks, the information shall include the minimum temperature recommended by the PGAC supplier for WMA immediately after spreading.</w:t>
      </w:r>
    </w:p>
    <w:p w14:paraId="2E8EAC1A" w14:textId="77777777" w:rsidR="00686137" w:rsidRPr="00686137" w:rsidRDefault="00686137" w:rsidP="009E7BC2">
      <w:pPr>
        <w:pStyle w:val="TRNSpecIndent1numbered"/>
        <w:spacing w:line="240" w:lineRule="auto"/>
      </w:pPr>
      <w:r w:rsidRPr="00686137">
        <w:t>Documentation setting out the construction, storage and handling requirements, including the material safety data sheet, recompaction temperature, mix discharge temperature and recommended extraction procedure.</w:t>
      </w:r>
    </w:p>
    <w:p w14:paraId="326D2E19" w14:textId="77777777" w:rsidR="00686137" w:rsidRPr="00686137" w:rsidRDefault="00686137" w:rsidP="009E7BC2">
      <w:pPr>
        <w:pStyle w:val="TRNSpecIndent1numbered"/>
        <w:spacing w:line="240" w:lineRule="auto"/>
      </w:pPr>
      <w:r w:rsidRPr="00686137">
        <w:t xml:space="preserve">When the PGAC contains any </w:t>
      </w:r>
      <w:proofErr w:type="gramStart"/>
      <w:r w:rsidRPr="00686137">
        <w:t>PPA</w:t>
      </w:r>
      <w:proofErr w:type="gramEnd"/>
      <w:r w:rsidRPr="00686137">
        <w:t xml:space="preserve"> and a liquid anti-stripping additive is incorporated into the PGAC at the PGAC supplier’s depot:</w:t>
      </w:r>
    </w:p>
    <w:p w14:paraId="218E47F4" w14:textId="77777777" w:rsidR="00686137" w:rsidRPr="00686137" w:rsidRDefault="00686137" w:rsidP="009E7BC2">
      <w:pPr>
        <w:pStyle w:val="TRNSpecIndentnumberingi"/>
      </w:pPr>
      <w:r w:rsidRPr="00686137">
        <w:t>information on how much anti-stripping additive was added to the PGAC; and</w:t>
      </w:r>
    </w:p>
    <w:p w14:paraId="6A6B316E" w14:textId="18334ABC" w:rsidR="00686137" w:rsidRPr="00686137" w:rsidRDefault="00686137" w:rsidP="009E7BC2">
      <w:pPr>
        <w:pStyle w:val="TRNSpecIndentnumberingi"/>
      </w:pPr>
      <w:r w:rsidRPr="00686137">
        <w:t>documentation from the PGAC supplier confirming that the PPA modified PGAC with the liquid anti-stripping additive added at the PGAC supplier’s depot will meet all asphalt cement material requirements specified in the Contract Documents and AASHTO M320 for the PGAC grade specified in the Contract</w:t>
      </w:r>
      <w:r w:rsidR="002C1A8E">
        <w:t xml:space="preserve"> Documents</w:t>
      </w:r>
      <w:r w:rsidRPr="00686137">
        <w:t xml:space="preserve">.  </w:t>
      </w:r>
    </w:p>
    <w:p w14:paraId="2D544857" w14:textId="033E160E" w:rsidR="00686137" w:rsidRPr="00686137" w:rsidRDefault="00686137" w:rsidP="009E7BC2">
      <w:pPr>
        <w:pStyle w:val="TRNSpecIndent1numbered"/>
        <w:spacing w:line="240" w:lineRule="auto"/>
      </w:pPr>
      <w:r w:rsidRPr="00686137">
        <w:t xml:space="preserve">A two (2) litre sample of the tank asphalt cement for each grade </w:t>
      </w:r>
      <w:r w:rsidR="003A2F00" w:rsidRPr="003A2F00">
        <w:t>in accordance with</w:t>
      </w:r>
      <w:r w:rsidRPr="00686137">
        <w:t xml:space="preserve"> Table 2 Sampling Requirements for possible testing by the Owner.</w:t>
      </w:r>
    </w:p>
    <w:p w14:paraId="1568035B" w14:textId="77777777" w:rsidR="00686137" w:rsidRPr="00686137" w:rsidRDefault="00686137" w:rsidP="009E7BC2">
      <w:pPr>
        <w:pStyle w:val="TRNSpecIndent1numbered"/>
        <w:spacing w:line="240" w:lineRule="auto"/>
      </w:pPr>
      <w:r w:rsidRPr="00686137">
        <w:t>All sampling shall be in accordance with AASHTO T 40 and ASTM D 3665.</w:t>
      </w:r>
    </w:p>
    <w:p w14:paraId="5255740D" w14:textId="77777777" w:rsidR="00686137" w:rsidRPr="00686137" w:rsidRDefault="00686137" w:rsidP="009E7BC2">
      <w:pPr>
        <w:pStyle w:val="TRNSpecIndent1numbered"/>
        <w:spacing w:line="240" w:lineRule="auto"/>
      </w:pPr>
      <w:r w:rsidRPr="00686137">
        <w:t>A copy of all LS-227 documentation demonstrating that the Product complies with the requirements of the Contract Documents.</w:t>
      </w:r>
    </w:p>
    <w:p w14:paraId="33520731" w14:textId="7FE0CFA7" w:rsidR="00686137" w:rsidRPr="00686137" w:rsidRDefault="00686137" w:rsidP="009E7BC2">
      <w:pPr>
        <w:pStyle w:val="TRNSpecIndent1numbered"/>
        <w:spacing w:line="240" w:lineRule="auto"/>
      </w:pPr>
      <w:r w:rsidRPr="00686137">
        <w:t xml:space="preserve">Grade and grade loss </w:t>
      </w:r>
      <w:r w:rsidR="003A2F00" w:rsidRPr="003A2F00">
        <w:t>in accordance with</w:t>
      </w:r>
      <w:r w:rsidRPr="00686137">
        <w:t xml:space="preserve"> LS-308 along with a copy of all LS-308 documentation demonstrating that the Product complies with the requirements of the Contract Documents.</w:t>
      </w:r>
    </w:p>
    <w:p w14:paraId="6CEAAEED" w14:textId="6E8B3F31" w:rsidR="00686137" w:rsidRPr="00686137" w:rsidRDefault="00686137" w:rsidP="009E7BC2">
      <w:pPr>
        <w:pStyle w:val="TRNSpecIndent1numbered"/>
        <w:spacing w:line="240" w:lineRule="auto"/>
      </w:pPr>
      <w:r w:rsidRPr="00686137">
        <w:lastRenderedPageBreak/>
        <w:t xml:space="preserve">Average of the critical crack tip opening displacement (δt) as determined </w:t>
      </w:r>
      <w:r w:rsidR="003A2F00" w:rsidRPr="003A2F00">
        <w:t>in accordance with</w:t>
      </w:r>
      <w:r w:rsidRPr="00686137">
        <w:t xml:space="preserve"> LS</w:t>
      </w:r>
      <w:r w:rsidRPr="00686137">
        <w:noBreakHyphen/>
        <w:t xml:space="preserve">299 along with a copy of </w:t>
      </w:r>
      <w:proofErr w:type="gramStart"/>
      <w:r w:rsidRPr="00686137">
        <w:t>all of</w:t>
      </w:r>
      <w:proofErr w:type="gramEnd"/>
      <w:r w:rsidRPr="00686137">
        <w:t xml:space="preserve"> the LS-299 documentation demonstrating that the Product complies with the requirements of the Contract Documents.</w:t>
      </w:r>
    </w:p>
    <w:p w14:paraId="0245A8EC" w14:textId="77777777" w:rsidR="00686137" w:rsidRPr="00686137" w:rsidRDefault="00686137" w:rsidP="00CF6757">
      <w:pPr>
        <w:pStyle w:val="TRNSpecIndent10"/>
      </w:pPr>
      <w:r w:rsidRPr="00686137">
        <w:t>For test documentation required under h), i) and j) above, the independent laboratory conducting the PGAC testing shall have participated in the most recent AASHTO Materials Reference Laboratory proficiency sample correlation program for PGAC and shall have obtained proficiency ratings in the program, satisfactory to the Owner.</w:t>
      </w:r>
    </w:p>
    <w:p w14:paraId="456E0BB9" w14:textId="77777777" w:rsidR="00686137" w:rsidRPr="00686137" w:rsidRDefault="00686137" w:rsidP="00CF6757">
      <w:pPr>
        <w:pStyle w:val="TRNSpecIndent10"/>
      </w:pPr>
      <w:r w:rsidRPr="00686137">
        <w:t>All test samples shall be obtained by the Contractor in the presence of the Owner or its representative and in accordance with the asphalt plant’s health and safety requirements. The asphalt plant’s health and safety plan and procedure for sampling shall be reviewed at the pre-pave meeting.</w:t>
      </w:r>
    </w:p>
    <w:p w14:paraId="29C49592" w14:textId="7147718B" w:rsidR="00686137" w:rsidRPr="00686137" w:rsidRDefault="00686137" w:rsidP="00CF6757">
      <w:pPr>
        <w:pStyle w:val="TRNSpecIndent10"/>
      </w:pPr>
      <w:r w:rsidRPr="00686137">
        <w:t xml:space="preserve">The Owner will review the test results submitted and provide written confirmation of conformance of the PGAC, or advise the Contractor of any non-conformance, within 10 Business Days from the date of delivery of the samples and test documentation.  The mix shall not be placed until the Owner provides written confirmation of conformance of the PGAC to the requirements of the Contract Documents, based on the submitted test results and possible testing by the Owner.  The Owner’s confirmation of conformance of the submitted PGAC properties does not constitute any guarantee that the mix can be produced, constructed, or both, in accordance with the requirements </w:t>
      </w:r>
      <w:r w:rsidR="00830FD0">
        <w:t xml:space="preserve">of the Contract Documents </w:t>
      </w:r>
      <w:r w:rsidRPr="00686137">
        <w:t xml:space="preserve">and shall not relieve the Contractor of its responsibility for ensuring the specified quality of materials and workmanship.  </w:t>
      </w:r>
    </w:p>
    <w:p w14:paraId="75AAD8F4" w14:textId="77777777" w:rsidR="00686137" w:rsidRPr="00686137" w:rsidRDefault="00686137" w:rsidP="00CF6757">
      <w:pPr>
        <w:pStyle w:val="TRNSpecIndent10"/>
      </w:pPr>
      <w:r w:rsidRPr="00686137">
        <w:t>For each grade of PGAC specified in the Contract Documents, the Contractor shall supply the following items to the Owner prior to the commencement of the WMA production:</w:t>
      </w:r>
    </w:p>
    <w:p w14:paraId="3651FD74" w14:textId="77777777" w:rsidR="00686137" w:rsidRPr="00686137" w:rsidRDefault="00686137" w:rsidP="009E7BC2">
      <w:pPr>
        <w:pStyle w:val="TRNSpecIndentBullets"/>
        <w:spacing w:line="240" w:lineRule="auto"/>
      </w:pPr>
      <w:r w:rsidRPr="00686137">
        <w:t>PGAC documentation from the asphalt cement supplier in the form of a bill of lading and certificate of analysis, confirming the grade of PGAC. The bill of lading and certificate of analysis shall also be supplied for each subsequent delivery of PGAC that will be used for the WMA production.</w:t>
      </w:r>
    </w:p>
    <w:p w14:paraId="02752BE1" w14:textId="77777777" w:rsidR="00686137" w:rsidRPr="00686137" w:rsidRDefault="00686137" w:rsidP="009E7BC2">
      <w:pPr>
        <w:pStyle w:val="TRNSpecIndentBullets"/>
        <w:spacing w:line="240" w:lineRule="auto"/>
      </w:pPr>
      <w:r w:rsidRPr="00686137">
        <w:t>Documentation identifying the PGAC storage tank that the PGAC will be supplied from for the WMA production. The Contractor shall notify the Owner and provide updated documentation prior to changing the storage tank that is being used to supply PGAC for the WMA production.</w:t>
      </w:r>
    </w:p>
    <w:p w14:paraId="6420F6F5" w14:textId="77777777" w:rsidR="00686137" w:rsidRPr="00686137" w:rsidRDefault="00686137" w:rsidP="00CF6757">
      <w:pPr>
        <w:pStyle w:val="TRNSpecIndent10"/>
      </w:pPr>
      <w:r w:rsidRPr="00686137">
        <w:t>For each grade of PGAC specified in the Contract Documents, the Contractor shall supply to the Owner, from the plant during the production of the WMA, samples of the asphalt cement being used to produce the WMA for additional testing in accordance with the requirements of AASHTO M-320, R-29 and Table 1 of OPSS.MUNI 1101 (amended below).</w:t>
      </w:r>
    </w:p>
    <w:p w14:paraId="5FAEF2E4" w14:textId="77777777" w:rsidR="00686137" w:rsidRPr="00686137" w:rsidRDefault="00686137" w:rsidP="009E7BC2">
      <w:pPr>
        <w:pStyle w:val="TRNSpecNormal"/>
      </w:pPr>
      <w:r w:rsidRPr="00686137">
        <w:rPr>
          <w:b/>
        </w:rPr>
        <w:t>1101.08.03 Sampling</w:t>
      </w:r>
      <w:r w:rsidRPr="00686137">
        <w:t xml:space="preserve"> is amended by deleting the fourth sentence and replacing it with the following:</w:t>
      </w:r>
    </w:p>
    <w:p w14:paraId="55A8F629" w14:textId="77777777" w:rsidR="00686137" w:rsidRPr="00686137" w:rsidRDefault="00686137" w:rsidP="00CF6757">
      <w:pPr>
        <w:pStyle w:val="TRNSpecIndent10"/>
      </w:pPr>
      <w:r w:rsidRPr="00686137">
        <w:lastRenderedPageBreak/>
        <w:t xml:space="preserve">All samples shall be obtained in the presence of a representative of the Owner during the production of the asphalt mix at the asphalt mix plant from the storage tank which is directly feeding the production of the asphalt mix in accordance with AASHTO T 40 and the asphalt plant’s health and safety plan. </w:t>
      </w:r>
    </w:p>
    <w:p w14:paraId="4DF85ADC" w14:textId="77777777" w:rsidR="00686137" w:rsidRPr="00686137" w:rsidRDefault="00686137" w:rsidP="009E7BC2">
      <w:pPr>
        <w:pStyle w:val="TRNSpecNormal"/>
      </w:pPr>
      <w:r w:rsidRPr="00686137">
        <w:rPr>
          <w:b/>
          <w:bCs/>
        </w:rPr>
        <w:t>1101.08.03 Sampling</w:t>
      </w:r>
      <w:r w:rsidRPr="00686137">
        <w:t xml:space="preserve"> is further amended by the addition of the following:</w:t>
      </w:r>
    </w:p>
    <w:p w14:paraId="4BC28D34" w14:textId="6600C0F6" w:rsidR="00686137" w:rsidRPr="009E7BC2" w:rsidRDefault="00686137" w:rsidP="009E7BC2">
      <w:pPr>
        <w:pStyle w:val="TRNSpecIndentBold"/>
        <w:rPr>
          <w:b w:val="0"/>
          <w:u w:val="single"/>
        </w:rPr>
      </w:pPr>
      <w:r w:rsidRPr="009E7BC2">
        <w:rPr>
          <w:u w:val="single"/>
        </w:rPr>
        <w:t>Recovered PGAC Samples</w:t>
      </w:r>
    </w:p>
    <w:p w14:paraId="01AFD139" w14:textId="77777777" w:rsidR="00686137" w:rsidRPr="00686137" w:rsidRDefault="00686137" w:rsidP="00CF6757">
      <w:pPr>
        <w:pStyle w:val="TRNSpecIndent10"/>
      </w:pPr>
      <w:r w:rsidRPr="00686137">
        <w:t>The Owner will determine the frequency of sampling and testing based on the WMA tender quantity for each grade of PGAC. The QA and referee quartermaster samples for Owner testing shall be taken at the same time.</w:t>
      </w:r>
    </w:p>
    <w:p w14:paraId="50FA1634" w14:textId="77777777" w:rsidR="00686137" w:rsidRPr="00686137" w:rsidRDefault="00686137" w:rsidP="00CF6757">
      <w:pPr>
        <w:pStyle w:val="TRNSpecIndent10"/>
      </w:pPr>
      <w:r w:rsidRPr="00686137">
        <w:t>WMA samples shall be obtained by the Contractor when notified by the Owner. Samples shall be delivered in a condition suitable for testing and sample containers shall be supplied by the Contractor.</w:t>
      </w:r>
    </w:p>
    <w:p w14:paraId="25329FF6" w14:textId="77777777" w:rsidR="00686137" w:rsidRPr="00686137" w:rsidRDefault="00686137" w:rsidP="00CF6757">
      <w:pPr>
        <w:pStyle w:val="TRNSpecIndent10"/>
      </w:pPr>
      <w:r w:rsidRPr="00686137">
        <w:t>All loose WMA samples shall be obtained directly from the paving equipment during the construction of the pavement.</w:t>
      </w:r>
      <w:bookmarkStart w:id="42" w:name="_page_3_0"/>
      <w:bookmarkEnd w:id="41"/>
    </w:p>
    <w:p w14:paraId="222F6D65" w14:textId="6BB6C97A" w:rsidR="00686137" w:rsidRPr="00686137" w:rsidRDefault="00686137" w:rsidP="00CF6757">
      <w:pPr>
        <w:pStyle w:val="TRNSpecNormal"/>
      </w:pPr>
      <w:r w:rsidRPr="00686137">
        <w:rPr>
          <w:b/>
          <w:bCs/>
        </w:rPr>
        <w:t>1101.08.04 Quality Assurance Testing</w:t>
      </w:r>
      <w:r w:rsidRPr="00686137">
        <w:t xml:space="preserve"> is deleted in its entirety and replaced with the following:</w:t>
      </w:r>
    </w:p>
    <w:p w14:paraId="10848B0B" w14:textId="77777777" w:rsidR="00686137" w:rsidRPr="00CF6757" w:rsidRDefault="00686137" w:rsidP="00CF6757">
      <w:pPr>
        <w:pStyle w:val="TRNSpecIndent10"/>
        <w:rPr>
          <w:b/>
          <w:bCs/>
        </w:rPr>
      </w:pPr>
      <w:r w:rsidRPr="00CF6757">
        <w:rPr>
          <w:b/>
          <w:bCs/>
        </w:rPr>
        <w:t>1101.08.04 Quality Assurance Testing for Tank and Recovered Samples</w:t>
      </w:r>
    </w:p>
    <w:p w14:paraId="47D6E62F" w14:textId="77777777" w:rsidR="00686137" w:rsidRPr="00686137" w:rsidRDefault="00686137" w:rsidP="00CF6757">
      <w:pPr>
        <w:pStyle w:val="TRNSpecIndent10"/>
      </w:pPr>
      <w:r w:rsidRPr="00686137">
        <w:t xml:space="preserve">When the Owner elects to carry out QA testing, one (1) of the samples shall be randomly selected for testing by the QA laboratory and the remaining sealed samples shall be retained by the QA laboratory for possible referee testing. QA testing will be evaluated against the requirements as specified herein. For acceptance criteria, refer to Table 1 as amended below. </w:t>
      </w:r>
    </w:p>
    <w:p w14:paraId="1A4973F7" w14:textId="55D537C2" w:rsidR="00686137" w:rsidRPr="00686137" w:rsidRDefault="00686137" w:rsidP="00CF6757">
      <w:pPr>
        <w:pStyle w:val="TRNSpecIndent10"/>
      </w:pPr>
      <w:r w:rsidRPr="00686137">
        <w:t>Test results for samples that do not comply with the performance grading requirements shall be categorized as borderline or rejectable. PGAC shall be categorized based on its test result’s deviation from the individual design maximum or minimum pavement temperature and the sum of the deviations from the design maximum or minimum pavement temperatures as defined below. The actual performance grading that is either higher than the design maximum pavement temperature or lower than the design minimum pavement temperature is not considered a deviation.</w:t>
      </w:r>
    </w:p>
    <w:p w14:paraId="0EF28ADF" w14:textId="77777777" w:rsidR="00686137" w:rsidRPr="00686137" w:rsidRDefault="00686137" w:rsidP="00CF6757">
      <w:pPr>
        <w:pStyle w:val="TRNSpecIndent10"/>
      </w:pPr>
      <w:r w:rsidRPr="00686137">
        <w:rPr>
          <w:b/>
          <w:bCs/>
        </w:rPr>
        <w:t>Borderline:</w:t>
      </w:r>
      <w:r w:rsidRPr="00686137">
        <w:t xml:space="preserve"> Individual deviations are less than or equal to 3 °C and the sum of deviations is less than or equal to 3 °C.</w:t>
      </w:r>
    </w:p>
    <w:p w14:paraId="09C65313" w14:textId="77777777" w:rsidR="00686137" w:rsidRPr="00686137" w:rsidRDefault="00686137" w:rsidP="00CF6757">
      <w:pPr>
        <w:pStyle w:val="TRNSpecIndent10"/>
      </w:pPr>
      <w:r w:rsidRPr="00686137">
        <w:rPr>
          <w:b/>
          <w:bCs/>
        </w:rPr>
        <w:t>Rejectable:</w:t>
      </w:r>
      <w:r w:rsidRPr="00686137">
        <w:t xml:space="preserve"> Does not meet the requirements under the ‘Borderline’ section above.</w:t>
      </w:r>
    </w:p>
    <w:p w14:paraId="186DAD03" w14:textId="77777777" w:rsidR="00686137" w:rsidRPr="00686137" w:rsidRDefault="00686137" w:rsidP="00CF6757">
      <w:pPr>
        <w:pStyle w:val="TRNSpecIndent10"/>
      </w:pPr>
      <w:r w:rsidRPr="00686137">
        <w:t>When a sample does not comply with more than one (1) property attribute and PG grading, acceptance of the WMA shall be dealt with using the property attribute or PG grading selected by the Owner.</w:t>
      </w:r>
    </w:p>
    <w:p w14:paraId="42930CE7" w14:textId="77777777" w:rsidR="00686137" w:rsidRPr="00686137" w:rsidRDefault="00686137" w:rsidP="00CF6757">
      <w:pPr>
        <w:pStyle w:val="TRNSpecIndent10"/>
      </w:pPr>
      <w:r w:rsidRPr="00686137">
        <w:t>For any single day of paving with more than two (2) borderline results for AASHTO M320, LS-299 or LS-308 for two (2) separate samples, the production for the entire day shall be rejectable.</w:t>
      </w:r>
    </w:p>
    <w:p w14:paraId="1E62D854" w14:textId="7F97D596" w:rsidR="00686137" w:rsidRPr="00686137" w:rsidRDefault="00686137" w:rsidP="00CF6757">
      <w:pPr>
        <w:pStyle w:val="TRNSpecIndent10"/>
      </w:pPr>
      <w:r w:rsidRPr="00686137">
        <w:lastRenderedPageBreak/>
        <w:t>The Owner may conduct elemental testing according to ASTM D7343 or other tests to determine if the asphalt cement meets the material requirements as specified in the Materials section.</w:t>
      </w:r>
    </w:p>
    <w:bookmarkStart w:id="43" w:name="_page_5_0"/>
    <w:bookmarkEnd w:id="42"/>
    <w:p w14:paraId="5111E342" w14:textId="77777777" w:rsidR="00686137" w:rsidRPr="00686137" w:rsidRDefault="00686137" w:rsidP="009E7BC2">
      <w:pPr>
        <w:pStyle w:val="TRNSpecNormal"/>
      </w:pPr>
      <w:r w:rsidRPr="009E7BC2">
        <w:rPr>
          <w:b/>
          <w:bCs/>
          <w:noProof/>
        </w:rPr>
        <mc:AlternateContent>
          <mc:Choice Requires="wps">
            <w:drawing>
              <wp:anchor distT="0" distB="0" distL="114300" distR="114300" simplePos="0" relativeHeight="251660288" behindDoc="1" locked="0" layoutInCell="0" allowOverlap="1" wp14:anchorId="10A14E13" wp14:editId="173CEDC5">
                <wp:simplePos x="0" y="0"/>
                <wp:positionH relativeFrom="page">
                  <wp:posOffset>731521</wp:posOffset>
                </wp:positionH>
                <wp:positionV relativeFrom="page">
                  <wp:posOffset>605788</wp:posOffset>
                </wp:positionV>
                <wp:extent cx="6309359"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6309359" cy="0"/>
                        </a:xfrm>
                        <a:custGeom>
                          <a:avLst/>
                          <a:gdLst/>
                          <a:ahLst/>
                          <a:cxnLst/>
                          <a:rect l="0" t="0" r="0" b="0"/>
                          <a:pathLst>
                            <a:path w="6309359">
                              <a:moveTo>
                                <a:pt x="0" y="0"/>
                              </a:moveTo>
                              <a:lnTo>
                                <a:pt x="6309359" y="0"/>
                              </a:lnTo>
                            </a:path>
                          </a:pathLst>
                        </a:custGeom>
                        <a:noFill/>
                        <a:ln w="9525" cap="flat">
                          <a:solidFill>
                            <a:srgbClr val="000000"/>
                          </a:solidFill>
                          <a:prstDash val="solid"/>
                          <a:round/>
                        </a:ln>
                      </wps:spPr>
                      <wps:bodyPr vertOverflow="overflow" horzOverflow="overflow" vert="horz" lIns="91440" tIns="45720" rIns="91440" bIns="45720" anchor="t"/>
                    </wps:wsp>
                  </a:graphicData>
                </a:graphic>
              </wp:anchor>
            </w:drawing>
          </mc:Choice>
          <mc:Fallback>
            <w:pict>
              <v:shape w14:anchorId="40D1D4A1" id="drawingObject10" o:spid="_x0000_s1026" style="position:absolute;margin-left:57.6pt;margin-top:47.7pt;width:496.8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309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" o:allowincell="f" path="m,l6309359,e" filled="f">
                <v:path arrowok="t" textboxrect="0,0,6309359,0"/>
                <w10:wrap anchorx="page" anchory="page"/>
              </v:shape>
            </w:pict>
          </mc:Fallback>
        </mc:AlternateContent>
      </w:r>
      <w:r w:rsidRPr="009E7BC2">
        <w:rPr>
          <w:b/>
          <w:bCs/>
        </w:rPr>
        <w:t>1101.08.05 Disposition of HMA Produced with PGAC Not Conforming with the Requirements of the Contract Documents</w:t>
      </w:r>
      <w:r w:rsidRPr="00686137">
        <w:t xml:space="preserve"> is deleted in its entirety and replaced with the following:</w:t>
      </w:r>
    </w:p>
    <w:p w14:paraId="36484587" w14:textId="77777777" w:rsidR="00686137" w:rsidRPr="00686137" w:rsidRDefault="00686137" w:rsidP="009E7BC2">
      <w:pPr>
        <w:pStyle w:val="TRNSpecIndentBold"/>
      </w:pPr>
      <w:r w:rsidRPr="00686137">
        <w:t>1101.08.05 Disposition of WMA Produced with PGAC (Tank and Recovered) Not Conforming with the Requirements of the Contract Documents</w:t>
      </w:r>
    </w:p>
    <w:p w14:paraId="0DA00AC3" w14:textId="77777777" w:rsidR="00686137" w:rsidRPr="00686137" w:rsidRDefault="00686137" w:rsidP="00CF6757">
      <w:pPr>
        <w:pStyle w:val="TRNSpecIndent10"/>
      </w:pPr>
      <w:r w:rsidRPr="00686137">
        <w:t>The Owner will review the test results and determine the disposition of the WMA produced using any PGAC that does not conform to all requirements of the Contract Documents. WMA produced using PGAC for which test results indicate that the product did not conform to the Contract Documents shall be dealt with as follows:</w:t>
      </w:r>
    </w:p>
    <w:p w14:paraId="029668E7" w14:textId="77777777" w:rsidR="00686137" w:rsidRPr="00686137" w:rsidRDefault="00686137" w:rsidP="00CF6757">
      <w:pPr>
        <w:pStyle w:val="TRNSpecIndent10"/>
      </w:pPr>
      <w:r w:rsidRPr="00686137">
        <w:rPr>
          <w:b/>
          <w:bCs/>
        </w:rPr>
        <w:t>Borderline:</w:t>
      </w:r>
      <w:r w:rsidRPr="00686137">
        <w:t xml:space="preserve"> The WMA shall be accepted at full payment.</w:t>
      </w:r>
    </w:p>
    <w:p w14:paraId="2D209EA2" w14:textId="77777777" w:rsidR="00686137" w:rsidRPr="00686137" w:rsidRDefault="00686137" w:rsidP="00CF6757">
      <w:pPr>
        <w:pStyle w:val="TRNSpecIndent10"/>
      </w:pPr>
      <w:r w:rsidRPr="00686137">
        <w:rPr>
          <w:b/>
          <w:bCs/>
        </w:rPr>
        <w:t>Rejectable:</w:t>
      </w:r>
      <w:r w:rsidRPr="00686137">
        <w:t xml:space="preserve"> The WMA shall not be accepted into the Work. The Owner will notify the Contractor in writing within 10 Business Days of receipt of the non-conforming data. The Contractor has the option of either removing the WMA and replacing it with acceptable WMA or invoking referee testing. The Contractor may request a reduced price in lieu of removal of the WMA. Irrespective of the negotiation of a </w:t>
      </w:r>
      <w:proofErr w:type="gramStart"/>
      <w:r w:rsidRPr="00686137">
        <w:t>reduced price</w:t>
      </w:r>
      <w:proofErr w:type="gramEnd"/>
      <w:r w:rsidRPr="00686137">
        <w:t xml:space="preserve"> payment, the warranty provisions of the Contract Documents shall continue to apply.</w:t>
      </w:r>
    </w:p>
    <w:p w14:paraId="5DC31BB3" w14:textId="77777777" w:rsidR="00686137" w:rsidRPr="00686137" w:rsidRDefault="00686137" w:rsidP="00CF6757">
      <w:pPr>
        <w:pStyle w:val="TRNSpecIndent10"/>
      </w:pPr>
      <w:r w:rsidRPr="00686137">
        <w:t>When test results indicate non-compliance with the Contract Documents, all costs incurred by the Owner to establish the degree and extent of the non-compliance shall be the responsibility of the Contractor.</w:t>
      </w:r>
    </w:p>
    <w:p w14:paraId="2A7282FE" w14:textId="77777777" w:rsidR="00686137" w:rsidRPr="00686137" w:rsidRDefault="00686137" w:rsidP="009E7BC2">
      <w:pPr>
        <w:pStyle w:val="TRNSpecNormal"/>
        <w:spacing w:line="240" w:lineRule="auto"/>
      </w:pPr>
      <w:r w:rsidRPr="00686137">
        <w:t>The Owner’s review of the test results to determine disposition of the WMA produced shall include all additional testing requirements for which acceptance requirements have been specified.</w:t>
      </w:r>
    </w:p>
    <w:p w14:paraId="06182637" w14:textId="77777777" w:rsidR="00686137" w:rsidRPr="00686137" w:rsidRDefault="00686137" w:rsidP="009E7BC2">
      <w:pPr>
        <w:pStyle w:val="TRNSpecNormal"/>
      </w:pPr>
      <w:r w:rsidRPr="00686137">
        <w:rPr>
          <w:b/>
          <w:bCs/>
        </w:rPr>
        <w:t>1101.08.06 Referee Testing</w:t>
      </w:r>
      <w:r w:rsidRPr="00686137">
        <w:t xml:space="preserve"> is deleted in its entirety and replaced with the following:</w:t>
      </w:r>
    </w:p>
    <w:p w14:paraId="677EBA95" w14:textId="77777777" w:rsidR="00686137" w:rsidRPr="00CF6757" w:rsidRDefault="00686137" w:rsidP="00CF6757">
      <w:pPr>
        <w:pStyle w:val="TRNSpecIndent10"/>
        <w:rPr>
          <w:b/>
          <w:bCs/>
        </w:rPr>
      </w:pPr>
      <w:r w:rsidRPr="00CF6757">
        <w:rPr>
          <w:b/>
          <w:bCs/>
        </w:rPr>
        <w:t>1101.08.06 Referee Testing for Tank and Recovered PGAC Samples</w:t>
      </w:r>
    </w:p>
    <w:p w14:paraId="03C8E596" w14:textId="77777777" w:rsidR="00686137" w:rsidRPr="00686137" w:rsidRDefault="00686137" w:rsidP="00CF6757">
      <w:pPr>
        <w:pStyle w:val="TRNSpecIndent10"/>
      </w:pPr>
      <w:r w:rsidRPr="00686137">
        <w:t>Referee testing by an independent laboratory may be invoked by the Contractor for any sample of PGAC within five (5) Days of receiving all the QA test results for the sample.</w:t>
      </w:r>
    </w:p>
    <w:p w14:paraId="4D1C5DD8" w14:textId="77777777" w:rsidR="00686137" w:rsidRPr="00686137" w:rsidRDefault="00686137" w:rsidP="00CF6757">
      <w:pPr>
        <w:pStyle w:val="TRNSpecIndent10"/>
      </w:pPr>
      <w:r w:rsidRPr="00686137">
        <w:t xml:space="preserve">Following the Contractor's written notification to invoke referee testing, the Owner will select a </w:t>
      </w:r>
      <w:proofErr w:type="gramStart"/>
      <w:r w:rsidRPr="00686137">
        <w:t>third party</w:t>
      </w:r>
      <w:proofErr w:type="gramEnd"/>
      <w:r w:rsidRPr="00686137">
        <w:t xml:space="preserve"> referee laboratory acceptable to the Contractor. Referee test samples shall be delivered to the referee testing laboratory from the QA laboratory by the Owner.</w:t>
      </w:r>
    </w:p>
    <w:p w14:paraId="544903B4" w14:textId="77777777" w:rsidR="00686137" w:rsidRPr="00686137" w:rsidRDefault="00686137" w:rsidP="00CF6757">
      <w:pPr>
        <w:pStyle w:val="TRNSpecIndent10"/>
      </w:pPr>
      <w:r w:rsidRPr="00686137">
        <w:t>The referee testing shall determine the actual performance high and low temperatures, rounded to the nearest 0.5 °C of the PGAC and the properties and attributes shown in Table 1 as amended below.</w:t>
      </w:r>
    </w:p>
    <w:p w14:paraId="1020013C" w14:textId="77777777" w:rsidR="00686137" w:rsidRPr="00686137" w:rsidRDefault="00686137" w:rsidP="00CF6757">
      <w:pPr>
        <w:pStyle w:val="TRNSpecIndent10"/>
      </w:pPr>
      <w:r w:rsidRPr="00686137">
        <w:t>Test results generated by the referee laboratory shall be used to re-evaluate the PGAC to determine whether the product conforms to the Contract Documents and the disposition of the WMA represented by the sample tested.</w:t>
      </w:r>
    </w:p>
    <w:p w14:paraId="36DC2367" w14:textId="77777777" w:rsidR="00686137" w:rsidRPr="00686137" w:rsidRDefault="00686137" w:rsidP="00CF6757">
      <w:pPr>
        <w:pStyle w:val="TRNSpecIndent10"/>
      </w:pPr>
      <w:r w:rsidRPr="00686137">
        <w:lastRenderedPageBreak/>
        <w:t>Referee testing shall be carried out in the presence of the Owner’s designate. The Contractor may observe the testing at no cost to the Owner.</w:t>
      </w:r>
    </w:p>
    <w:p w14:paraId="364700A2" w14:textId="030D6C77" w:rsidR="00686137" w:rsidRPr="00686137" w:rsidRDefault="00686137" w:rsidP="00CF6757">
      <w:pPr>
        <w:pStyle w:val="TRNSpecIndent10"/>
      </w:pPr>
      <w:r w:rsidRPr="00686137">
        <w:t>The Contractor and the Owner may send a maximum of two (2) representatives each to observe the referee testing. The Owner will notify the Contractor a minimum of three (3) Business Days in advance of the date of referee testing. Provided that such notice was given, referee testing shall be carried out regardless of the absence of one</w:t>
      </w:r>
      <w:r w:rsidR="00FF2A67">
        <w:t xml:space="preserve"> (1)</w:t>
      </w:r>
      <w:r w:rsidRPr="00686137">
        <w:t xml:space="preserve"> or more observers.</w:t>
      </w:r>
    </w:p>
    <w:p w14:paraId="5CF01500" w14:textId="77777777" w:rsidR="00686137" w:rsidRPr="00686137" w:rsidRDefault="00686137" w:rsidP="00CF6757">
      <w:pPr>
        <w:pStyle w:val="TRNSpecIndent10"/>
      </w:pPr>
      <w:r w:rsidRPr="00686137">
        <w:t>Observers shall follow the referee laboratory protocols for access to the premises and testing equipment and shall not unnecessarily impede the progress of the testing. Observers shall be permitted to validate sample identification and view sample condition. Subject to safety requirements, test method and equipment limitations, they shall also be permitted to observe test procedures, take notes, view equipment readings, and review completed work sheets while in attendance. The taking of photographs and videos shall not be permitted.</w:t>
      </w:r>
    </w:p>
    <w:p w14:paraId="01628C27" w14:textId="77777777" w:rsidR="00686137" w:rsidRPr="00686137" w:rsidRDefault="00686137" w:rsidP="00CF6757">
      <w:pPr>
        <w:pStyle w:val="TRNSpecIndent10"/>
      </w:pPr>
      <w:r w:rsidRPr="00686137">
        <w:t>Concerns with sample condition or sample identification shall be made known to all observers prior to commencement of the referee testing. Comments on deviations from the applicable test method shall be made at the time of referee testing. Unresolved concerns shall be specific in nature and submitted in writing to the referee laboratory’s designated representative and the other observers present, at the time of testing.</w:t>
      </w:r>
    </w:p>
    <w:p w14:paraId="3CA75DE7" w14:textId="77777777" w:rsidR="00686137" w:rsidRPr="00686137" w:rsidRDefault="00686137" w:rsidP="00CF6757">
      <w:pPr>
        <w:pStyle w:val="TRNSpecIndent10"/>
      </w:pPr>
      <w:r w:rsidRPr="00686137">
        <w:t>Referee test results shall be binding on both the Owner and the Contractor.</w:t>
      </w:r>
    </w:p>
    <w:p w14:paraId="7BCA476C" w14:textId="77777777" w:rsidR="00686137" w:rsidRPr="00686137" w:rsidRDefault="00686137" w:rsidP="00CF6757">
      <w:pPr>
        <w:pStyle w:val="TRNSpecIndent10"/>
      </w:pPr>
      <w:r w:rsidRPr="00686137">
        <w:t xml:space="preserve">When referee test results show that the PGAC is rejectable, the WMA represented by the test results shall not be accepted. The Contractor shall remove the WMA at no cost to the Owner. The Contractor may request a reduced price in lieu of removal of WMA produced with PGAC with rejectable test results. Irrespective of the negotiation of a </w:t>
      </w:r>
      <w:proofErr w:type="gramStart"/>
      <w:r w:rsidRPr="00686137">
        <w:t>reduced price</w:t>
      </w:r>
      <w:proofErr w:type="gramEnd"/>
      <w:r w:rsidRPr="00686137">
        <w:t xml:space="preserve"> payment, the warranty provisions of the Contract Documents shall continue to apply.</w:t>
      </w:r>
    </w:p>
    <w:p w14:paraId="1A23041B" w14:textId="77777777" w:rsidR="00686137" w:rsidRPr="00686137" w:rsidRDefault="00686137" w:rsidP="00CF6757">
      <w:pPr>
        <w:pStyle w:val="TRNSpecIndent10"/>
      </w:pPr>
      <w:r w:rsidRPr="00686137">
        <w:t>If the referee testing results comply with the PGAC specifications, the Owner will be responsible for the testing costs. If the referee testing results do not comply with the PGAC specifications, the Contractor shall be responsible for the testing costs.</w:t>
      </w:r>
    </w:p>
    <w:p w14:paraId="4C613BAD" w14:textId="77777777" w:rsidR="00686137" w:rsidRPr="00686137" w:rsidRDefault="00686137" w:rsidP="009E7BC2">
      <w:pPr>
        <w:pStyle w:val="TRNSpecNormal"/>
      </w:pPr>
      <w:r w:rsidRPr="009E7BC2">
        <w:rPr>
          <w:b/>
          <w:bCs/>
        </w:rPr>
        <w:t>OPSS.MUNI 1101 Table 1 Additional Asphalt Cement Testing Requirements and Acceptance Criteria for All PG Grades</w:t>
      </w:r>
      <w:r w:rsidRPr="00686137">
        <w:t xml:space="preserve"> is deleted in its entirety and replaced with the following:</w:t>
      </w:r>
    </w:p>
    <w:p w14:paraId="493B3AB5" w14:textId="77777777" w:rsidR="00686137" w:rsidRPr="00686137" w:rsidRDefault="00686137" w:rsidP="009E7BC2">
      <w:pPr>
        <w:pStyle w:val="TRNSpecTableTitle"/>
      </w:pPr>
      <w:r w:rsidRPr="00686137">
        <w:t xml:space="preserve">Table 1 </w:t>
      </w:r>
      <w:r w:rsidRPr="00686137">
        <w:rPr>
          <w:bCs/>
        </w:rPr>
        <w:t xml:space="preserve">– </w:t>
      </w:r>
      <w:r w:rsidRPr="00686137">
        <w:t xml:space="preserve">Testing Requirements and Acceptance Criteria for All PGAC Grades </w:t>
      </w:r>
    </w:p>
    <w:tbl>
      <w:tblPr>
        <w:tblStyle w:val="TableGrid"/>
        <w:tblW w:w="9781" w:type="dxa"/>
        <w:jc w:val="center"/>
        <w:tblLook w:val="04A0" w:firstRow="1" w:lastRow="0" w:firstColumn="1" w:lastColumn="0" w:noHBand="0" w:noVBand="1"/>
      </w:tblPr>
      <w:tblGrid>
        <w:gridCol w:w="1411"/>
        <w:gridCol w:w="1635"/>
        <w:gridCol w:w="876"/>
        <w:gridCol w:w="1389"/>
        <w:gridCol w:w="1636"/>
        <w:gridCol w:w="1450"/>
        <w:gridCol w:w="1384"/>
      </w:tblGrid>
      <w:tr w:rsidR="00686137" w:rsidRPr="00686137" w14:paraId="4AA932FB" w14:textId="77777777" w:rsidTr="00D97BB7">
        <w:trPr>
          <w:trHeight w:val="655"/>
          <w:tblHeader/>
          <w:jc w:val="center"/>
        </w:trPr>
        <w:tc>
          <w:tcPr>
            <w:tcW w:w="1411" w:type="dxa"/>
            <w:vAlign w:val="center"/>
          </w:tcPr>
          <w:p w14:paraId="004809F3" w14:textId="77777777" w:rsidR="00686137" w:rsidRPr="009E7BC2" w:rsidRDefault="00686137" w:rsidP="009E7BC2">
            <w:pPr>
              <w:pStyle w:val="TRNSpecTable"/>
              <w:spacing w:line="240" w:lineRule="auto"/>
              <w:jc w:val="center"/>
              <w:rPr>
                <w:b/>
                <w:bCs/>
              </w:rPr>
            </w:pPr>
            <w:r w:rsidRPr="00F04030">
              <w:rPr>
                <w:b/>
                <w:bCs/>
              </w:rPr>
              <w:t>PGAC Grade</w:t>
            </w:r>
          </w:p>
        </w:tc>
        <w:tc>
          <w:tcPr>
            <w:tcW w:w="1635" w:type="dxa"/>
            <w:vAlign w:val="center"/>
          </w:tcPr>
          <w:p w14:paraId="66B25ABC" w14:textId="77777777" w:rsidR="00686137" w:rsidRPr="009E7BC2" w:rsidRDefault="00686137" w:rsidP="009E7BC2">
            <w:pPr>
              <w:pStyle w:val="TRNSpecTable"/>
              <w:spacing w:line="240" w:lineRule="auto"/>
              <w:jc w:val="center"/>
              <w:rPr>
                <w:b/>
                <w:bCs/>
              </w:rPr>
            </w:pPr>
            <w:r w:rsidRPr="00F04030">
              <w:rPr>
                <w:b/>
                <w:bCs/>
              </w:rPr>
              <w:t>Property</w:t>
            </w:r>
          </w:p>
        </w:tc>
        <w:tc>
          <w:tcPr>
            <w:tcW w:w="2265" w:type="dxa"/>
            <w:gridSpan w:val="2"/>
            <w:vAlign w:val="center"/>
          </w:tcPr>
          <w:p w14:paraId="472552D8" w14:textId="207A455B" w:rsidR="00686137" w:rsidRPr="009E7BC2" w:rsidRDefault="00686137" w:rsidP="009E7BC2">
            <w:pPr>
              <w:pStyle w:val="TRNSpecTable"/>
              <w:spacing w:line="240" w:lineRule="auto"/>
              <w:jc w:val="center"/>
              <w:rPr>
                <w:b/>
                <w:bCs/>
              </w:rPr>
            </w:pPr>
            <w:r w:rsidRPr="00F04030">
              <w:rPr>
                <w:b/>
                <w:bCs/>
              </w:rPr>
              <w:t>Test Method</w:t>
            </w:r>
          </w:p>
        </w:tc>
        <w:tc>
          <w:tcPr>
            <w:tcW w:w="1636" w:type="dxa"/>
            <w:vAlign w:val="center"/>
          </w:tcPr>
          <w:p w14:paraId="47B34D9F" w14:textId="08F19C7A" w:rsidR="00686137" w:rsidRPr="009E7BC2" w:rsidRDefault="00686137" w:rsidP="009E7BC2">
            <w:pPr>
              <w:pStyle w:val="TRNSpecTable"/>
              <w:spacing w:line="240" w:lineRule="auto"/>
              <w:jc w:val="center"/>
              <w:rPr>
                <w:b/>
                <w:bCs/>
              </w:rPr>
            </w:pPr>
            <w:r w:rsidRPr="00F04030">
              <w:rPr>
                <w:b/>
                <w:bCs/>
              </w:rPr>
              <w:t>Acceptance</w:t>
            </w:r>
            <w:r w:rsidR="00DD72A1">
              <w:rPr>
                <w:b/>
                <w:bCs/>
              </w:rPr>
              <w:t xml:space="preserve"> </w:t>
            </w:r>
            <w:r w:rsidRPr="00F04030">
              <w:rPr>
                <w:b/>
                <w:bCs/>
              </w:rPr>
              <w:t>Criteria</w:t>
            </w:r>
          </w:p>
        </w:tc>
        <w:tc>
          <w:tcPr>
            <w:tcW w:w="1450" w:type="dxa"/>
            <w:vAlign w:val="center"/>
          </w:tcPr>
          <w:p w14:paraId="44B5B37D" w14:textId="77777777" w:rsidR="00686137" w:rsidRPr="009E7BC2" w:rsidRDefault="00686137" w:rsidP="009E7BC2">
            <w:pPr>
              <w:pStyle w:val="TRNSpecTable"/>
              <w:spacing w:line="240" w:lineRule="auto"/>
              <w:jc w:val="center"/>
              <w:rPr>
                <w:b/>
                <w:bCs/>
              </w:rPr>
            </w:pPr>
            <w:r w:rsidRPr="00F04030">
              <w:rPr>
                <w:b/>
                <w:bCs/>
              </w:rPr>
              <w:t>Borderline</w:t>
            </w:r>
          </w:p>
        </w:tc>
        <w:tc>
          <w:tcPr>
            <w:tcW w:w="1384" w:type="dxa"/>
            <w:vAlign w:val="center"/>
          </w:tcPr>
          <w:p w14:paraId="09B39D60" w14:textId="77777777" w:rsidR="00686137" w:rsidRPr="009E7BC2" w:rsidRDefault="00686137" w:rsidP="009E7BC2">
            <w:pPr>
              <w:pStyle w:val="TRNSpecTable"/>
              <w:spacing w:line="240" w:lineRule="auto"/>
              <w:jc w:val="center"/>
              <w:rPr>
                <w:b/>
                <w:bCs/>
              </w:rPr>
            </w:pPr>
            <w:r w:rsidRPr="00F04030">
              <w:rPr>
                <w:b/>
                <w:bCs/>
              </w:rPr>
              <w:t>Rejectable</w:t>
            </w:r>
          </w:p>
        </w:tc>
      </w:tr>
      <w:tr w:rsidR="00686137" w:rsidRPr="00686137" w14:paraId="13877FB8" w14:textId="77777777" w:rsidTr="009E7BC2">
        <w:trPr>
          <w:trHeight w:val="964"/>
          <w:jc w:val="center"/>
        </w:trPr>
        <w:tc>
          <w:tcPr>
            <w:tcW w:w="1411" w:type="dxa"/>
            <w:vAlign w:val="center"/>
          </w:tcPr>
          <w:p w14:paraId="5815AF7C" w14:textId="77777777" w:rsidR="00686137" w:rsidRPr="009E7BC2" w:rsidRDefault="00686137" w:rsidP="009E7BC2">
            <w:pPr>
              <w:pStyle w:val="TRNSpecTable"/>
              <w:spacing w:line="240" w:lineRule="auto"/>
              <w:jc w:val="center"/>
              <w:rPr>
                <w:sz w:val="20"/>
                <w:szCs w:val="20"/>
              </w:rPr>
            </w:pPr>
            <w:r w:rsidRPr="009E7BC2">
              <w:rPr>
                <w:sz w:val="20"/>
                <w:szCs w:val="20"/>
              </w:rPr>
              <w:t>All Tank Samples</w:t>
            </w:r>
          </w:p>
        </w:tc>
        <w:tc>
          <w:tcPr>
            <w:tcW w:w="1635" w:type="dxa"/>
            <w:vAlign w:val="center"/>
          </w:tcPr>
          <w:p w14:paraId="52F9FBE4" w14:textId="77777777" w:rsidR="00686137" w:rsidRPr="009E7BC2" w:rsidRDefault="00686137" w:rsidP="009E7BC2">
            <w:pPr>
              <w:pStyle w:val="TRNSpecTable"/>
              <w:jc w:val="center"/>
              <w:rPr>
                <w:sz w:val="20"/>
                <w:szCs w:val="20"/>
              </w:rPr>
            </w:pPr>
            <w:r w:rsidRPr="009E7BC2">
              <w:rPr>
                <w:sz w:val="20"/>
                <w:szCs w:val="20"/>
              </w:rPr>
              <w:t xml:space="preserve">Ash Content, % by mass of residue (%) </w:t>
            </w:r>
          </w:p>
        </w:tc>
        <w:tc>
          <w:tcPr>
            <w:tcW w:w="2265" w:type="dxa"/>
            <w:gridSpan w:val="2"/>
            <w:vAlign w:val="center"/>
          </w:tcPr>
          <w:p w14:paraId="5B413D7B"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0E087D9" w14:textId="77777777" w:rsidR="00686137" w:rsidRPr="009E7BC2" w:rsidRDefault="00686137" w:rsidP="009E7BC2">
            <w:pPr>
              <w:pStyle w:val="TRNSpecTable"/>
              <w:jc w:val="center"/>
              <w:rPr>
                <w:sz w:val="20"/>
                <w:szCs w:val="20"/>
              </w:rPr>
            </w:pPr>
            <w:r w:rsidRPr="009E7BC2">
              <w:rPr>
                <w:sz w:val="20"/>
                <w:szCs w:val="20"/>
              </w:rPr>
              <w:t>≤ 0.6</w:t>
            </w:r>
          </w:p>
        </w:tc>
        <w:tc>
          <w:tcPr>
            <w:tcW w:w="1450" w:type="dxa"/>
            <w:vAlign w:val="center"/>
          </w:tcPr>
          <w:p w14:paraId="70C88CCF" w14:textId="77777777" w:rsidR="00686137" w:rsidRPr="009E7BC2" w:rsidRDefault="00686137" w:rsidP="009E7BC2">
            <w:pPr>
              <w:pStyle w:val="TRNSpecTable"/>
              <w:jc w:val="center"/>
              <w:rPr>
                <w:sz w:val="20"/>
                <w:szCs w:val="20"/>
              </w:rPr>
            </w:pPr>
            <w:r w:rsidRPr="009E7BC2">
              <w:rPr>
                <w:sz w:val="20"/>
                <w:szCs w:val="20"/>
              </w:rPr>
              <w:t>&gt; 0.6 and ≤ 0.8</w:t>
            </w:r>
          </w:p>
        </w:tc>
        <w:tc>
          <w:tcPr>
            <w:tcW w:w="1384" w:type="dxa"/>
            <w:vAlign w:val="center"/>
          </w:tcPr>
          <w:p w14:paraId="58CEE080" w14:textId="77777777" w:rsidR="00686137" w:rsidRPr="009E7BC2" w:rsidRDefault="00686137" w:rsidP="009E7BC2">
            <w:pPr>
              <w:pStyle w:val="TRNSpecTable"/>
              <w:jc w:val="center"/>
              <w:rPr>
                <w:sz w:val="20"/>
                <w:szCs w:val="20"/>
              </w:rPr>
            </w:pPr>
            <w:r w:rsidRPr="009E7BC2">
              <w:rPr>
                <w:sz w:val="20"/>
                <w:szCs w:val="20"/>
              </w:rPr>
              <w:t>&gt; 0.8</w:t>
            </w:r>
          </w:p>
        </w:tc>
      </w:tr>
      <w:tr w:rsidR="00686137" w:rsidRPr="00686137" w14:paraId="52DF154B" w14:textId="77777777" w:rsidTr="009E7BC2">
        <w:trPr>
          <w:trHeight w:val="964"/>
          <w:jc w:val="center"/>
        </w:trPr>
        <w:tc>
          <w:tcPr>
            <w:tcW w:w="1411" w:type="dxa"/>
            <w:vAlign w:val="center"/>
          </w:tcPr>
          <w:p w14:paraId="503B7AED" w14:textId="77777777" w:rsidR="00686137" w:rsidRPr="009E7BC2" w:rsidRDefault="00686137" w:rsidP="009E7BC2">
            <w:pPr>
              <w:pStyle w:val="TRNSpecTable"/>
              <w:spacing w:line="240" w:lineRule="auto"/>
              <w:jc w:val="center"/>
              <w:rPr>
                <w:sz w:val="20"/>
                <w:szCs w:val="20"/>
              </w:rPr>
            </w:pPr>
            <w:r w:rsidRPr="009E7BC2">
              <w:rPr>
                <w:sz w:val="20"/>
                <w:szCs w:val="20"/>
              </w:rPr>
              <w:lastRenderedPageBreak/>
              <w:t>All Recovered Samples</w:t>
            </w:r>
          </w:p>
        </w:tc>
        <w:tc>
          <w:tcPr>
            <w:tcW w:w="1635" w:type="dxa"/>
            <w:vAlign w:val="center"/>
          </w:tcPr>
          <w:p w14:paraId="14E7C213" w14:textId="77777777" w:rsidR="00686137" w:rsidRPr="009E7BC2" w:rsidRDefault="00686137" w:rsidP="009E7BC2">
            <w:pPr>
              <w:pStyle w:val="TRNSpecTable"/>
              <w:jc w:val="center"/>
              <w:rPr>
                <w:sz w:val="20"/>
                <w:szCs w:val="20"/>
              </w:rPr>
            </w:pPr>
            <w:r w:rsidRPr="009E7BC2">
              <w:rPr>
                <w:sz w:val="20"/>
                <w:szCs w:val="20"/>
              </w:rPr>
              <w:t>Ash Content, % by mass of residue (%) (See Note 2 for recovered Asphalt)</w:t>
            </w:r>
          </w:p>
        </w:tc>
        <w:tc>
          <w:tcPr>
            <w:tcW w:w="2265" w:type="dxa"/>
            <w:gridSpan w:val="2"/>
            <w:vAlign w:val="center"/>
          </w:tcPr>
          <w:p w14:paraId="1A0CFC91"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F41F9D9" w14:textId="77777777" w:rsidR="00686137" w:rsidRPr="009E7BC2" w:rsidRDefault="00686137" w:rsidP="009E7BC2">
            <w:pPr>
              <w:pStyle w:val="TRNSpecTable"/>
              <w:jc w:val="center"/>
              <w:rPr>
                <w:sz w:val="20"/>
                <w:szCs w:val="20"/>
              </w:rPr>
            </w:pPr>
            <w:r w:rsidRPr="009E7BC2">
              <w:rPr>
                <w:sz w:val="20"/>
                <w:szCs w:val="20"/>
              </w:rPr>
              <w:t>≤ 1.0</w:t>
            </w:r>
          </w:p>
        </w:tc>
        <w:tc>
          <w:tcPr>
            <w:tcW w:w="1450" w:type="dxa"/>
            <w:vAlign w:val="center"/>
          </w:tcPr>
          <w:p w14:paraId="211AFC5C"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23501916" w14:textId="77777777" w:rsidR="00686137" w:rsidRPr="009E7BC2" w:rsidRDefault="00686137" w:rsidP="009E7BC2">
            <w:pPr>
              <w:pStyle w:val="TRNSpecTable"/>
              <w:jc w:val="center"/>
              <w:rPr>
                <w:sz w:val="20"/>
                <w:szCs w:val="20"/>
              </w:rPr>
            </w:pPr>
            <w:r w:rsidRPr="009E7BC2">
              <w:rPr>
                <w:sz w:val="20"/>
                <w:szCs w:val="20"/>
              </w:rPr>
              <w:t>&gt; 1.0</w:t>
            </w:r>
          </w:p>
        </w:tc>
      </w:tr>
      <w:tr w:rsidR="00686137" w:rsidRPr="00686137" w14:paraId="2E86A19C" w14:textId="77777777" w:rsidTr="009E7BC2">
        <w:trPr>
          <w:trHeight w:val="964"/>
          <w:jc w:val="center"/>
        </w:trPr>
        <w:tc>
          <w:tcPr>
            <w:tcW w:w="1411" w:type="dxa"/>
            <w:vMerge w:val="restart"/>
            <w:vAlign w:val="center"/>
          </w:tcPr>
          <w:p w14:paraId="5340AFD8" w14:textId="71E0A270" w:rsidR="00686137" w:rsidRPr="009E7BC2" w:rsidRDefault="00686137" w:rsidP="009E7BC2">
            <w:pPr>
              <w:pStyle w:val="TRNSpecTable"/>
              <w:spacing w:line="240" w:lineRule="auto"/>
              <w:jc w:val="center"/>
              <w:rPr>
                <w:sz w:val="20"/>
                <w:szCs w:val="20"/>
              </w:rPr>
            </w:pPr>
            <w:r w:rsidRPr="009E7BC2">
              <w:rPr>
                <w:sz w:val="20"/>
                <w:szCs w:val="20"/>
              </w:rPr>
              <w:t>All Grades Except PG 58-28 and PG 52-34 – Tank and Recovered Samples</w:t>
            </w:r>
          </w:p>
        </w:tc>
        <w:tc>
          <w:tcPr>
            <w:tcW w:w="1635" w:type="dxa"/>
            <w:vAlign w:val="center"/>
          </w:tcPr>
          <w:p w14:paraId="73A6C3E3" w14:textId="77777777" w:rsidR="00686137" w:rsidRPr="009E7BC2" w:rsidRDefault="00686137" w:rsidP="009E7BC2">
            <w:pPr>
              <w:pStyle w:val="TRNSpecTable"/>
              <w:jc w:val="center"/>
              <w:rPr>
                <w:sz w:val="20"/>
                <w:szCs w:val="20"/>
              </w:rPr>
            </w:pPr>
            <w:r w:rsidRPr="009E7BC2">
              <w:rPr>
                <w:sz w:val="20"/>
                <w:szCs w:val="20"/>
              </w:rPr>
              <w:t xml:space="preserve">PGAC Grade            </w:t>
            </w:r>
            <w:proofErr w:type="gramStart"/>
            <w:r w:rsidRPr="009E7BC2">
              <w:rPr>
                <w:sz w:val="20"/>
                <w:szCs w:val="20"/>
              </w:rPr>
              <w:t xml:space="preserve">   (</w:t>
            </w:r>
            <w:proofErr w:type="gramEnd"/>
            <w:r w:rsidRPr="009E7BC2">
              <w:rPr>
                <w:sz w:val="20"/>
                <w:szCs w:val="20"/>
              </w:rPr>
              <w:t>PG XX-YY)</w:t>
            </w:r>
          </w:p>
        </w:tc>
        <w:tc>
          <w:tcPr>
            <w:tcW w:w="2265" w:type="dxa"/>
            <w:gridSpan w:val="2"/>
            <w:vAlign w:val="center"/>
          </w:tcPr>
          <w:p w14:paraId="5FB5D42C" w14:textId="77777777" w:rsidR="00686137" w:rsidRPr="009E7BC2" w:rsidDel="009953FD" w:rsidRDefault="00686137" w:rsidP="009E7BC2">
            <w:pPr>
              <w:pStyle w:val="TRNSpecTable"/>
              <w:jc w:val="center"/>
              <w:rPr>
                <w:sz w:val="20"/>
                <w:szCs w:val="20"/>
              </w:rPr>
            </w:pPr>
            <w:r w:rsidRPr="009E7BC2">
              <w:rPr>
                <w:sz w:val="20"/>
                <w:szCs w:val="20"/>
              </w:rPr>
              <w:t>AASHTO M320</w:t>
            </w:r>
          </w:p>
        </w:tc>
        <w:tc>
          <w:tcPr>
            <w:tcW w:w="1636" w:type="dxa"/>
            <w:vAlign w:val="center"/>
          </w:tcPr>
          <w:p w14:paraId="5D998DCD" w14:textId="77777777" w:rsidR="00686137" w:rsidRPr="009E7BC2" w:rsidDel="009953FD" w:rsidRDefault="00686137" w:rsidP="009E7BC2">
            <w:pPr>
              <w:pStyle w:val="TRNSpecTable"/>
              <w:jc w:val="center"/>
              <w:rPr>
                <w:sz w:val="20"/>
                <w:szCs w:val="20"/>
              </w:rPr>
            </w:pPr>
            <w:r w:rsidRPr="009E7BC2">
              <w:rPr>
                <w:sz w:val="20"/>
                <w:szCs w:val="20"/>
              </w:rPr>
              <w:t>XX &gt; 64.0 and YY &lt; -28</w:t>
            </w:r>
          </w:p>
        </w:tc>
        <w:tc>
          <w:tcPr>
            <w:tcW w:w="1450" w:type="dxa"/>
            <w:vAlign w:val="center"/>
          </w:tcPr>
          <w:p w14:paraId="66E1C7F0" w14:textId="77777777" w:rsidR="00686137" w:rsidRPr="009E7BC2" w:rsidDel="009953FD" w:rsidRDefault="00686137" w:rsidP="009E7BC2">
            <w:pPr>
              <w:pStyle w:val="TRNSpecTable"/>
              <w:jc w:val="center"/>
              <w:rPr>
                <w:sz w:val="20"/>
                <w:szCs w:val="20"/>
              </w:rPr>
            </w:pPr>
            <w:r w:rsidRPr="009E7BC2">
              <w:rPr>
                <w:sz w:val="20"/>
                <w:szCs w:val="20"/>
              </w:rPr>
              <w:t>Individual XX and YY deviations ≤ 3.0 and the sum of deviations is ≤ 3.0-</w:t>
            </w:r>
          </w:p>
        </w:tc>
        <w:tc>
          <w:tcPr>
            <w:tcW w:w="1384" w:type="dxa"/>
            <w:vAlign w:val="center"/>
          </w:tcPr>
          <w:p w14:paraId="7EC0338D" w14:textId="77777777" w:rsidR="00686137" w:rsidRPr="009E7BC2" w:rsidRDefault="00686137" w:rsidP="009E7BC2">
            <w:pPr>
              <w:pStyle w:val="TRNSpecTable"/>
              <w:jc w:val="center"/>
              <w:rPr>
                <w:sz w:val="20"/>
                <w:szCs w:val="20"/>
              </w:rPr>
            </w:pPr>
            <w:r w:rsidRPr="009E7BC2">
              <w:rPr>
                <w:sz w:val="20"/>
                <w:szCs w:val="20"/>
              </w:rPr>
              <w:t>Individual XX and YY deviations &gt; 3.0 or the sum of deviations &gt; 3.0</w:t>
            </w:r>
          </w:p>
        </w:tc>
      </w:tr>
      <w:tr w:rsidR="00686137" w:rsidRPr="00686137" w14:paraId="4327B7F4" w14:textId="77777777" w:rsidTr="009E7BC2">
        <w:trPr>
          <w:trHeight w:val="1813"/>
          <w:jc w:val="center"/>
        </w:trPr>
        <w:tc>
          <w:tcPr>
            <w:tcW w:w="1411" w:type="dxa"/>
            <w:vMerge/>
            <w:vAlign w:val="center"/>
          </w:tcPr>
          <w:p w14:paraId="7DF29B09" w14:textId="77777777" w:rsidR="00686137" w:rsidRPr="009E7BC2" w:rsidRDefault="00686137" w:rsidP="009E7BC2">
            <w:pPr>
              <w:pStyle w:val="TRNSpecTable"/>
              <w:spacing w:line="240" w:lineRule="auto"/>
              <w:jc w:val="center"/>
              <w:rPr>
                <w:sz w:val="20"/>
                <w:szCs w:val="20"/>
              </w:rPr>
            </w:pPr>
          </w:p>
        </w:tc>
        <w:tc>
          <w:tcPr>
            <w:tcW w:w="1635" w:type="dxa"/>
            <w:vAlign w:val="center"/>
          </w:tcPr>
          <w:p w14:paraId="5F329F67" w14:textId="77777777" w:rsidR="00686137" w:rsidRPr="009E7BC2" w:rsidRDefault="00686137" w:rsidP="009E7BC2">
            <w:pPr>
              <w:pStyle w:val="TRNSpecTable"/>
              <w:jc w:val="center"/>
              <w:rPr>
                <w:sz w:val="20"/>
                <w:szCs w:val="20"/>
              </w:rPr>
            </w:pPr>
            <w:r w:rsidRPr="009E7BC2">
              <w:rPr>
                <w:sz w:val="20"/>
                <w:szCs w:val="20"/>
              </w:rPr>
              <w:t>Non-recoverable creep compliance at 3.2 kPa (Jnr-3.2) (kPa</w:t>
            </w:r>
            <w:r w:rsidRPr="009E7BC2">
              <w:rPr>
                <w:sz w:val="20"/>
                <w:szCs w:val="20"/>
                <w:vertAlign w:val="superscript"/>
              </w:rPr>
              <w:t>-1</w:t>
            </w:r>
            <w:r w:rsidRPr="009E7BC2">
              <w:rPr>
                <w:sz w:val="20"/>
                <w:szCs w:val="20"/>
              </w:rPr>
              <w:t>)</w:t>
            </w:r>
          </w:p>
        </w:tc>
        <w:tc>
          <w:tcPr>
            <w:tcW w:w="2265" w:type="dxa"/>
            <w:gridSpan w:val="2"/>
            <w:vAlign w:val="center"/>
          </w:tcPr>
          <w:p w14:paraId="341A2B6E" w14:textId="6F041F94" w:rsidR="00686137" w:rsidRPr="009E7BC2" w:rsidRDefault="00686137" w:rsidP="009E7BC2">
            <w:pPr>
              <w:pStyle w:val="TRNSpecTable"/>
              <w:jc w:val="center"/>
              <w:rPr>
                <w:sz w:val="20"/>
                <w:szCs w:val="20"/>
              </w:rPr>
            </w:pPr>
            <w:r w:rsidRPr="009E7BC2">
              <w:rPr>
                <w:sz w:val="20"/>
                <w:szCs w:val="20"/>
              </w:rPr>
              <w:t xml:space="preserve">Multiple Stress Creep and Recovery (MSCR) testing </w:t>
            </w:r>
            <w:r w:rsidR="003A2F00" w:rsidRPr="003A2F00">
              <w:rPr>
                <w:sz w:val="20"/>
                <w:szCs w:val="20"/>
              </w:rPr>
              <w:t>in accordance with</w:t>
            </w:r>
            <w:r w:rsidRPr="009E7BC2">
              <w:rPr>
                <w:sz w:val="20"/>
                <w:szCs w:val="20"/>
              </w:rPr>
              <w:t xml:space="preserve"> AASHTO T350 testing conducted at a temperature of 58°C (Zone 3)</w:t>
            </w:r>
          </w:p>
        </w:tc>
        <w:tc>
          <w:tcPr>
            <w:tcW w:w="1636" w:type="dxa"/>
            <w:vAlign w:val="center"/>
          </w:tcPr>
          <w:p w14:paraId="6B00DBD9" w14:textId="77777777" w:rsidR="00686137" w:rsidRPr="009E7BC2" w:rsidRDefault="00686137" w:rsidP="009E7BC2">
            <w:pPr>
              <w:pStyle w:val="TRNSpecTable"/>
              <w:jc w:val="center"/>
              <w:rPr>
                <w:sz w:val="20"/>
                <w:szCs w:val="20"/>
              </w:rPr>
            </w:pPr>
            <w:r w:rsidRPr="009E7BC2">
              <w:rPr>
                <w:sz w:val="20"/>
                <w:szCs w:val="20"/>
              </w:rPr>
              <w:t>&lt; 4.5</w:t>
            </w:r>
          </w:p>
        </w:tc>
        <w:tc>
          <w:tcPr>
            <w:tcW w:w="1450" w:type="dxa"/>
            <w:vAlign w:val="center"/>
          </w:tcPr>
          <w:p w14:paraId="1AFEF936"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42AB5D51" w14:textId="77777777" w:rsidR="00686137" w:rsidRPr="009E7BC2" w:rsidRDefault="00686137" w:rsidP="009E7BC2">
            <w:pPr>
              <w:pStyle w:val="TRNSpecTable"/>
              <w:jc w:val="center"/>
              <w:rPr>
                <w:sz w:val="20"/>
                <w:szCs w:val="20"/>
              </w:rPr>
            </w:pPr>
            <w:r w:rsidRPr="009E7BC2">
              <w:rPr>
                <w:sz w:val="20"/>
                <w:szCs w:val="20"/>
              </w:rPr>
              <w:t>≥ 4.5</w:t>
            </w:r>
          </w:p>
        </w:tc>
      </w:tr>
      <w:tr w:rsidR="00686137" w:rsidRPr="00686137" w14:paraId="27B068AC" w14:textId="77777777" w:rsidTr="009E7BC2">
        <w:trPr>
          <w:trHeight w:val="1451"/>
          <w:jc w:val="center"/>
        </w:trPr>
        <w:tc>
          <w:tcPr>
            <w:tcW w:w="1411" w:type="dxa"/>
            <w:vMerge/>
            <w:vAlign w:val="center"/>
          </w:tcPr>
          <w:p w14:paraId="65C8E913" w14:textId="77777777" w:rsidR="00686137" w:rsidRPr="009E7BC2" w:rsidRDefault="00686137" w:rsidP="009E7BC2">
            <w:pPr>
              <w:pStyle w:val="TRNSpecTable"/>
              <w:spacing w:line="240" w:lineRule="auto"/>
              <w:jc w:val="center"/>
              <w:rPr>
                <w:sz w:val="20"/>
                <w:szCs w:val="20"/>
              </w:rPr>
            </w:pPr>
          </w:p>
        </w:tc>
        <w:tc>
          <w:tcPr>
            <w:tcW w:w="1635" w:type="dxa"/>
            <w:vAlign w:val="center"/>
          </w:tcPr>
          <w:p w14:paraId="67A26B25" w14:textId="77777777" w:rsidR="00686137" w:rsidRPr="009E7BC2" w:rsidRDefault="00686137" w:rsidP="009E7BC2">
            <w:pPr>
              <w:pStyle w:val="TRNSpecTable"/>
              <w:jc w:val="center"/>
              <w:rPr>
                <w:sz w:val="20"/>
                <w:szCs w:val="20"/>
              </w:rPr>
            </w:pPr>
            <w:r w:rsidRPr="009E7BC2">
              <w:rPr>
                <w:sz w:val="20"/>
                <w:szCs w:val="20"/>
              </w:rPr>
              <w:t>Average percent recovery at 3.2 kPa (R</w:t>
            </w:r>
            <w:r w:rsidRPr="009E7BC2">
              <w:rPr>
                <w:sz w:val="20"/>
                <w:szCs w:val="20"/>
                <w:vertAlign w:val="subscript"/>
              </w:rPr>
              <w:t>3.2</w:t>
            </w:r>
            <w:r w:rsidRPr="009E7BC2">
              <w:rPr>
                <w:sz w:val="20"/>
                <w:szCs w:val="20"/>
              </w:rPr>
              <w:t>) (%)</w:t>
            </w:r>
          </w:p>
        </w:tc>
        <w:tc>
          <w:tcPr>
            <w:tcW w:w="2265" w:type="dxa"/>
            <w:gridSpan w:val="2"/>
            <w:vAlign w:val="center"/>
          </w:tcPr>
          <w:p w14:paraId="5CF56433" w14:textId="0C3C5672" w:rsidR="00686137" w:rsidRPr="009E7BC2" w:rsidRDefault="00686137" w:rsidP="009E7BC2">
            <w:pPr>
              <w:pStyle w:val="TRNSpecTable"/>
              <w:jc w:val="center"/>
              <w:rPr>
                <w:sz w:val="20"/>
                <w:szCs w:val="20"/>
              </w:rPr>
            </w:pPr>
            <w:r w:rsidRPr="009E7BC2">
              <w:rPr>
                <w:sz w:val="20"/>
                <w:szCs w:val="20"/>
              </w:rPr>
              <w:t xml:space="preserve">Multiple Stress Creep and Recovery (MSCR) testing </w:t>
            </w:r>
            <w:r w:rsidR="003A2F00" w:rsidRPr="003A2F00">
              <w:rPr>
                <w:sz w:val="20"/>
                <w:szCs w:val="20"/>
              </w:rPr>
              <w:t>in accordance with</w:t>
            </w:r>
            <w:r w:rsidRPr="009E7BC2">
              <w:rPr>
                <w:sz w:val="20"/>
                <w:szCs w:val="20"/>
              </w:rPr>
              <w:t xml:space="preserve"> AASHTO T350 testing conducted at a temperature of 58°C (Zone 3)</w:t>
            </w:r>
          </w:p>
        </w:tc>
        <w:tc>
          <w:tcPr>
            <w:tcW w:w="1636" w:type="dxa"/>
            <w:vAlign w:val="center"/>
          </w:tcPr>
          <w:p w14:paraId="4D11D8BC" w14:textId="77777777" w:rsidR="00686137" w:rsidRPr="009E7BC2" w:rsidRDefault="00686137" w:rsidP="009E7BC2">
            <w:pPr>
              <w:pStyle w:val="TRNSpecTable"/>
              <w:jc w:val="center"/>
              <w:rPr>
                <w:sz w:val="20"/>
                <w:szCs w:val="20"/>
              </w:rPr>
            </w:pPr>
            <w:r w:rsidRPr="009E7BC2">
              <w:rPr>
                <w:sz w:val="20"/>
                <w:szCs w:val="20"/>
              </w:rPr>
              <w: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w:t>
            </w:r>
          </w:p>
        </w:tc>
        <w:tc>
          <w:tcPr>
            <w:tcW w:w="1450" w:type="dxa"/>
            <w:vAlign w:val="center"/>
          </w:tcPr>
          <w:p w14:paraId="40B486D4" w14:textId="77777777" w:rsidR="00686137" w:rsidRPr="009E7BC2" w:rsidRDefault="00686137" w:rsidP="009E7BC2">
            <w:pPr>
              <w:pStyle w:val="TRNSpecTable"/>
              <w:jc w:val="center"/>
              <w:rPr>
                <w:sz w:val="20"/>
                <w:szCs w:val="20"/>
              </w:rPr>
            </w:pPr>
            <w:r w:rsidRPr="009E7BC2">
              <w:rPr>
                <w:sz w:val="20"/>
                <w:szCs w:val="20"/>
              </w:rPr>
              <w:t>&lt;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xml:space="preserve">] or </w:t>
            </w:r>
            <w:proofErr w:type="gramStart"/>
            <w:r w:rsidRPr="009E7BC2">
              <w:rPr>
                <w:sz w:val="20"/>
                <w:szCs w:val="20"/>
              </w:rPr>
              <w:t>55  OR</w:t>
            </w:r>
            <w:proofErr w:type="gramEnd"/>
            <w:r w:rsidRPr="009E7BC2">
              <w:rPr>
                <w:sz w:val="20"/>
                <w:szCs w:val="20"/>
              </w:rPr>
              <w:t xml:space="preserve"> ≥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    ()</w:t>
            </w:r>
          </w:p>
        </w:tc>
        <w:tc>
          <w:tcPr>
            <w:tcW w:w="1384" w:type="dxa"/>
            <w:vAlign w:val="center"/>
          </w:tcPr>
          <w:p w14:paraId="68A54762" w14:textId="77777777" w:rsidR="00686137" w:rsidRPr="009E7BC2" w:rsidRDefault="00686137" w:rsidP="009E7BC2">
            <w:pPr>
              <w:pStyle w:val="TRNSpecTable"/>
              <w:jc w:val="center"/>
              <w:rPr>
                <w:sz w:val="20"/>
                <w:szCs w:val="20"/>
              </w:rPr>
            </w:pPr>
            <w:r w:rsidRPr="009E7BC2">
              <w:rPr>
                <w:sz w:val="20"/>
                <w:szCs w:val="20"/>
              </w:rPr>
              <w:t>&lt;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w:t>
            </w:r>
          </w:p>
        </w:tc>
      </w:tr>
      <w:tr w:rsidR="00686137" w:rsidRPr="00686137" w14:paraId="677294E7" w14:textId="77777777" w:rsidTr="009E7BC2">
        <w:trPr>
          <w:trHeight w:val="449"/>
          <w:jc w:val="center"/>
        </w:trPr>
        <w:tc>
          <w:tcPr>
            <w:tcW w:w="1411" w:type="dxa"/>
            <w:vMerge w:val="restart"/>
            <w:vAlign w:val="center"/>
          </w:tcPr>
          <w:p w14:paraId="35AC61CE" w14:textId="51C48F08" w:rsidR="00686137" w:rsidRPr="009E7BC2" w:rsidRDefault="00686137" w:rsidP="009E7BC2">
            <w:pPr>
              <w:pStyle w:val="TRNSpecTable"/>
              <w:spacing w:line="240" w:lineRule="auto"/>
              <w:jc w:val="center"/>
              <w:rPr>
                <w:sz w:val="20"/>
                <w:szCs w:val="20"/>
              </w:rPr>
            </w:pPr>
            <w:r w:rsidRPr="009E7BC2">
              <w:rPr>
                <w:sz w:val="20"/>
                <w:szCs w:val="20"/>
              </w:rPr>
              <w:t>All Tank and Recovered Samples</w:t>
            </w:r>
          </w:p>
        </w:tc>
        <w:tc>
          <w:tcPr>
            <w:tcW w:w="1635" w:type="dxa"/>
            <w:vMerge w:val="restart"/>
            <w:vAlign w:val="center"/>
          </w:tcPr>
          <w:p w14:paraId="3130F514" w14:textId="77777777" w:rsidR="00686137" w:rsidRPr="009E7BC2" w:rsidRDefault="00686137" w:rsidP="009E7BC2">
            <w:pPr>
              <w:pStyle w:val="TRNSpecTable"/>
              <w:jc w:val="center"/>
              <w:rPr>
                <w:sz w:val="20"/>
                <w:szCs w:val="20"/>
              </w:rPr>
            </w:pPr>
            <w:r w:rsidRPr="009E7BC2">
              <w:rPr>
                <w:sz w:val="20"/>
                <w:szCs w:val="20"/>
              </w:rPr>
              <w:t>Average critical crack tip opening displacement (d</w:t>
            </w:r>
            <w:r w:rsidRPr="009E7BC2">
              <w:rPr>
                <w:sz w:val="20"/>
                <w:szCs w:val="20"/>
                <w:vertAlign w:val="subscript"/>
              </w:rPr>
              <w:t>t</w:t>
            </w:r>
            <w:r w:rsidRPr="009E7BC2">
              <w:rPr>
                <w:sz w:val="20"/>
                <w:szCs w:val="20"/>
              </w:rPr>
              <w:t>) (mm)</w:t>
            </w:r>
          </w:p>
        </w:tc>
        <w:tc>
          <w:tcPr>
            <w:tcW w:w="876" w:type="dxa"/>
            <w:vMerge w:val="restart"/>
            <w:vAlign w:val="center"/>
          </w:tcPr>
          <w:p w14:paraId="3E36C08E" w14:textId="77777777" w:rsidR="00686137" w:rsidRPr="009E7BC2" w:rsidRDefault="00686137" w:rsidP="009E7BC2">
            <w:pPr>
              <w:pStyle w:val="TRNSpecTable"/>
              <w:jc w:val="center"/>
              <w:rPr>
                <w:sz w:val="20"/>
                <w:szCs w:val="20"/>
              </w:rPr>
            </w:pPr>
            <w:r w:rsidRPr="009E7BC2">
              <w:rPr>
                <w:sz w:val="20"/>
                <w:szCs w:val="20"/>
              </w:rPr>
              <w:t>LS-299</w:t>
            </w:r>
          </w:p>
        </w:tc>
        <w:tc>
          <w:tcPr>
            <w:tcW w:w="1389" w:type="dxa"/>
            <w:vAlign w:val="center"/>
          </w:tcPr>
          <w:p w14:paraId="5585DB94" w14:textId="77777777" w:rsidR="00686137" w:rsidRPr="009E7BC2" w:rsidRDefault="00686137" w:rsidP="009E7BC2">
            <w:pPr>
              <w:pStyle w:val="TRNSpecTable"/>
              <w:jc w:val="center"/>
              <w:rPr>
                <w:sz w:val="20"/>
                <w:szCs w:val="20"/>
              </w:rPr>
            </w:pPr>
            <w:r w:rsidRPr="009E7BC2">
              <w:rPr>
                <w:sz w:val="20"/>
                <w:szCs w:val="20"/>
              </w:rPr>
              <w:t>PG 58-28</w:t>
            </w:r>
          </w:p>
        </w:tc>
        <w:tc>
          <w:tcPr>
            <w:tcW w:w="1636" w:type="dxa"/>
            <w:vAlign w:val="center"/>
          </w:tcPr>
          <w:p w14:paraId="0B45AE5C"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B3EC0FD" w14:textId="77777777" w:rsidR="00686137" w:rsidRPr="009E7BC2" w:rsidRDefault="00686137" w:rsidP="009E7BC2">
            <w:pPr>
              <w:pStyle w:val="TRNSpecTable"/>
              <w:jc w:val="center"/>
              <w:rPr>
                <w:sz w:val="20"/>
                <w:szCs w:val="20"/>
              </w:rPr>
            </w:pPr>
            <w:r w:rsidRPr="009E7BC2">
              <w:rPr>
                <w:sz w:val="20"/>
                <w:szCs w:val="20"/>
              </w:rPr>
              <w:t>&lt; 6.0 and ≥ 4.0</w:t>
            </w:r>
          </w:p>
        </w:tc>
        <w:tc>
          <w:tcPr>
            <w:tcW w:w="1384" w:type="dxa"/>
            <w:vAlign w:val="center"/>
          </w:tcPr>
          <w:p w14:paraId="017E5AEB" w14:textId="77777777" w:rsidR="00686137" w:rsidRPr="009E7BC2" w:rsidRDefault="00686137" w:rsidP="009E7BC2">
            <w:pPr>
              <w:pStyle w:val="TRNSpecTable"/>
              <w:jc w:val="center"/>
              <w:rPr>
                <w:sz w:val="20"/>
                <w:szCs w:val="20"/>
              </w:rPr>
            </w:pPr>
            <w:r w:rsidRPr="009E7BC2">
              <w:rPr>
                <w:sz w:val="20"/>
                <w:szCs w:val="20"/>
              </w:rPr>
              <w:t>&lt; 4.0</w:t>
            </w:r>
          </w:p>
        </w:tc>
      </w:tr>
      <w:tr w:rsidR="00686137" w:rsidRPr="00686137" w14:paraId="7F6FE0BF" w14:textId="77777777" w:rsidTr="009E7BC2">
        <w:trPr>
          <w:trHeight w:val="449"/>
          <w:jc w:val="center"/>
        </w:trPr>
        <w:tc>
          <w:tcPr>
            <w:tcW w:w="1411" w:type="dxa"/>
            <w:vMerge/>
            <w:vAlign w:val="center"/>
          </w:tcPr>
          <w:p w14:paraId="31C75037" w14:textId="77777777" w:rsidR="00686137" w:rsidRPr="009E7BC2" w:rsidRDefault="00686137" w:rsidP="00686137">
            <w:pPr>
              <w:rPr>
                <w:sz w:val="20"/>
                <w:szCs w:val="20"/>
              </w:rPr>
            </w:pPr>
          </w:p>
        </w:tc>
        <w:tc>
          <w:tcPr>
            <w:tcW w:w="1635" w:type="dxa"/>
            <w:vMerge/>
            <w:vAlign w:val="center"/>
          </w:tcPr>
          <w:p w14:paraId="465D1B4E" w14:textId="77777777" w:rsidR="00686137" w:rsidRPr="009E7BC2" w:rsidRDefault="00686137" w:rsidP="009E7BC2">
            <w:pPr>
              <w:pStyle w:val="TRNSpecTable"/>
              <w:jc w:val="center"/>
              <w:rPr>
                <w:sz w:val="20"/>
                <w:szCs w:val="20"/>
              </w:rPr>
            </w:pPr>
          </w:p>
        </w:tc>
        <w:tc>
          <w:tcPr>
            <w:tcW w:w="876" w:type="dxa"/>
            <w:vMerge/>
            <w:vAlign w:val="center"/>
          </w:tcPr>
          <w:p w14:paraId="7CED6A8E" w14:textId="77777777" w:rsidR="00686137" w:rsidRPr="009E7BC2" w:rsidRDefault="00686137" w:rsidP="009E7BC2">
            <w:pPr>
              <w:pStyle w:val="TRNSpecTable"/>
              <w:jc w:val="center"/>
              <w:rPr>
                <w:sz w:val="20"/>
                <w:szCs w:val="20"/>
              </w:rPr>
            </w:pPr>
          </w:p>
        </w:tc>
        <w:tc>
          <w:tcPr>
            <w:tcW w:w="1389" w:type="dxa"/>
            <w:vAlign w:val="center"/>
          </w:tcPr>
          <w:p w14:paraId="3B1DC704"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0068C0FE" w14:textId="77777777" w:rsidR="00686137" w:rsidRPr="009E7BC2" w:rsidRDefault="00686137" w:rsidP="009E7BC2">
            <w:pPr>
              <w:pStyle w:val="TRNSpecTable"/>
              <w:jc w:val="center"/>
              <w:rPr>
                <w:sz w:val="20"/>
                <w:szCs w:val="20"/>
              </w:rPr>
            </w:pPr>
            <w:r w:rsidRPr="009E7BC2">
              <w:rPr>
                <w:sz w:val="20"/>
                <w:szCs w:val="20"/>
              </w:rPr>
              <w:t>≥ 10.0</w:t>
            </w:r>
          </w:p>
        </w:tc>
        <w:tc>
          <w:tcPr>
            <w:tcW w:w="1450" w:type="dxa"/>
            <w:vAlign w:val="center"/>
          </w:tcPr>
          <w:p w14:paraId="4DC09043" w14:textId="77777777" w:rsidR="00686137" w:rsidRPr="009E7BC2" w:rsidRDefault="00686137" w:rsidP="009E7BC2">
            <w:pPr>
              <w:pStyle w:val="TRNSpecTable"/>
              <w:jc w:val="center"/>
              <w:rPr>
                <w:sz w:val="20"/>
                <w:szCs w:val="20"/>
              </w:rPr>
            </w:pPr>
            <w:r w:rsidRPr="009E7BC2">
              <w:rPr>
                <w:sz w:val="20"/>
                <w:szCs w:val="20"/>
              </w:rPr>
              <w:t>&lt; 10.0 and ≥ 8.0</w:t>
            </w:r>
          </w:p>
        </w:tc>
        <w:tc>
          <w:tcPr>
            <w:tcW w:w="1384" w:type="dxa"/>
            <w:vAlign w:val="center"/>
          </w:tcPr>
          <w:p w14:paraId="6F6B38D3" w14:textId="77777777" w:rsidR="00686137" w:rsidRPr="009E7BC2" w:rsidRDefault="00686137" w:rsidP="009E7BC2">
            <w:pPr>
              <w:pStyle w:val="TRNSpecTable"/>
              <w:jc w:val="center"/>
              <w:rPr>
                <w:sz w:val="20"/>
                <w:szCs w:val="20"/>
              </w:rPr>
            </w:pPr>
            <w:r w:rsidRPr="009E7BC2">
              <w:rPr>
                <w:sz w:val="20"/>
                <w:szCs w:val="20"/>
              </w:rPr>
              <w:t>&lt; 8.0</w:t>
            </w:r>
          </w:p>
        </w:tc>
      </w:tr>
      <w:tr w:rsidR="00686137" w:rsidRPr="00686137" w14:paraId="1CF37F6B" w14:textId="77777777" w:rsidTr="009E7BC2">
        <w:trPr>
          <w:trHeight w:val="1451"/>
          <w:jc w:val="center"/>
        </w:trPr>
        <w:tc>
          <w:tcPr>
            <w:tcW w:w="1411" w:type="dxa"/>
            <w:vMerge/>
            <w:vAlign w:val="center"/>
          </w:tcPr>
          <w:p w14:paraId="020E0763" w14:textId="77777777" w:rsidR="00686137" w:rsidRPr="009E7BC2" w:rsidRDefault="00686137" w:rsidP="00686137">
            <w:pPr>
              <w:rPr>
                <w:sz w:val="20"/>
                <w:szCs w:val="20"/>
              </w:rPr>
            </w:pPr>
          </w:p>
        </w:tc>
        <w:tc>
          <w:tcPr>
            <w:tcW w:w="1635" w:type="dxa"/>
            <w:vAlign w:val="center"/>
          </w:tcPr>
          <w:p w14:paraId="6F3E0826"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39CB99EF" w14:textId="77777777" w:rsidR="00686137" w:rsidRPr="009E7BC2" w:rsidRDefault="00686137" w:rsidP="009E7BC2">
            <w:pPr>
              <w:pStyle w:val="TRNSpecTable"/>
              <w:jc w:val="center"/>
              <w:rPr>
                <w:sz w:val="20"/>
                <w:szCs w:val="20"/>
              </w:rPr>
            </w:pPr>
            <w:r w:rsidRPr="009E7BC2">
              <w:rPr>
                <w:sz w:val="20"/>
                <w:szCs w:val="20"/>
              </w:rPr>
              <w:t>LS-308, 72-hour results at -YY + 10</w:t>
            </w:r>
          </w:p>
        </w:tc>
        <w:tc>
          <w:tcPr>
            <w:tcW w:w="1636" w:type="dxa"/>
            <w:vAlign w:val="center"/>
          </w:tcPr>
          <w:p w14:paraId="52DD479B"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E10E0B9" w14:textId="77777777" w:rsidR="00686137" w:rsidRPr="009E7BC2" w:rsidRDefault="00686137" w:rsidP="009E7BC2">
            <w:pPr>
              <w:pStyle w:val="TRNSpecTable"/>
              <w:jc w:val="center"/>
              <w:rPr>
                <w:sz w:val="20"/>
                <w:szCs w:val="20"/>
              </w:rPr>
            </w:pPr>
            <w:r w:rsidRPr="009E7BC2">
              <w:rPr>
                <w:sz w:val="20"/>
                <w:szCs w:val="20"/>
              </w:rPr>
              <w:t>&gt; 6.0 and ≤ 7.0</w:t>
            </w:r>
          </w:p>
        </w:tc>
        <w:tc>
          <w:tcPr>
            <w:tcW w:w="1384" w:type="dxa"/>
            <w:vAlign w:val="center"/>
          </w:tcPr>
          <w:p w14:paraId="3889E3C3" w14:textId="77777777" w:rsidR="00686137" w:rsidRPr="009E7BC2" w:rsidRDefault="00686137" w:rsidP="009E7BC2">
            <w:pPr>
              <w:pStyle w:val="TRNSpecTable"/>
              <w:jc w:val="center"/>
              <w:rPr>
                <w:sz w:val="20"/>
                <w:szCs w:val="20"/>
              </w:rPr>
            </w:pPr>
            <w:r w:rsidRPr="009E7BC2">
              <w:rPr>
                <w:sz w:val="20"/>
                <w:szCs w:val="20"/>
              </w:rPr>
              <w:t>&gt; 7.0</w:t>
            </w:r>
          </w:p>
        </w:tc>
      </w:tr>
      <w:tr w:rsidR="00686137" w:rsidRPr="00686137" w14:paraId="6E4FF06A" w14:textId="77777777" w:rsidTr="009E7BC2">
        <w:trPr>
          <w:trHeight w:val="1451"/>
          <w:jc w:val="center"/>
        </w:trPr>
        <w:tc>
          <w:tcPr>
            <w:tcW w:w="1411" w:type="dxa"/>
            <w:vMerge/>
            <w:vAlign w:val="center"/>
          </w:tcPr>
          <w:p w14:paraId="446BDB9A" w14:textId="77777777" w:rsidR="00686137" w:rsidRPr="009E7BC2" w:rsidRDefault="00686137" w:rsidP="00686137">
            <w:pPr>
              <w:rPr>
                <w:sz w:val="20"/>
                <w:szCs w:val="20"/>
              </w:rPr>
            </w:pPr>
          </w:p>
        </w:tc>
        <w:tc>
          <w:tcPr>
            <w:tcW w:w="1635" w:type="dxa"/>
            <w:vAlign w:val="center"/>
          </w:tcPr>
          <w:p w14:paraId="78D47178"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0911F039" w14:textId="77777777" w:rsidR="00686137" w:rsidRPr="009E7BC2" w:rsidRDefault="00686137" w:rsidP="009E7BC2">
            <w:pPr>
              <w:pStyle w:val="TRNSpecTable"/>
              <w:jc w:val="center"/>
              <w:rPr>
                <w:sz w:val="20"/>
                <w:szCs w:val="20"/>
              </w:rPr>
            </w:pPr>
            <w:r w:rsidRPr="009E7BC2">
              <w:rPr>
                <w:sz w:val="20"/>
                <w:szCs w:val="20"/>
              </w:rPr>
              <w:t>LS-308, 72-hour results at -YY + 20</w:t>
            </w:r>
          </w:p>
        </w:tc>
        <w:tc>
          <w:tcPr>
            <w:tcW w:w="1636" w:type="dxa"/>
            <w:vAlign w:val="center"/>
          </w:tcPr>
          <w:p w14:paraId="10397647" w14:textId="77777777" w:rsidR="00686137" w:rsidRPr="009E7BC2" w:rsidRDefault="00686137" w:rsidP="009E7BC2">
            <w:pPr>
              <w:pStyle w:val="TRNSpecTable"/>
              <w:jc w:val="center"/>
              <w:rPr>
                <w:sz w:val="20"/>
                <w:szCs w:val="20"/>
              </w:rPr>
            </w:pPr>
            <w:r w:rsidRPr="009E7BC2">
              <w:rPr>
                <w:sz w:val="20"/>
                <w:szCs w:val="20"/>
              </w:rPr>
              <w:t>≤ 4.0</w:t>
            </w:r>
          </w:p>
        </w:tc>
        <w:tc>
          <w:tcPr>
            <w:tcW w:w="1450" w:type="dxa"/>
            <w:vAlign w:val="center"/>
          </w:tcPr>
          <w:p w14:paraId="077B44C8" w14:textId="77777777" w:rsidR="00686137" w:rsidRPr="009E7BC2" w:rsidRDefault="00686137" w:rsidP="009E7BC2">
            <w:pPr>
              <w:pStyle w:val="TRNSpecTable"/>
              <w:jc w:val="center"/>
              <w:rPr>
                <w:sz w:val="20"/>
                <w:szCs w:val="20"/>
              </w:rPr>
            </w:pPr>
            <w:r w:rsidRPr="009E7BC2">
              <w:rPr>
                <w:sz w:val="20"/>
                <w:szCs w:val="20"/>
              </w:rPr>
              <w:t>&gt; 4.0 and ≤ 6.0</w:t>
            </w:r>
          </w:p>
        </w:tc>
        <w:tc>
          <w:tcPr>
            <w:tcW w:w="1384" w:type="dxa"/>
            <w:vAlign w:val="center"/>
          </w:tcPr>
          <w:p w14:paraId="1F0A6EF8" w14:textId="77777777" w:rsidR="00686137" w:rsidRPr="009E7BC2" w:rsidRDefault="00686137" w:rsidP="009E7BC2">
            <w:pPr>
              <w:pStyle w:val="TRNSpecTable"/>
              <w:jc w:val="center"/>
              <w:rPr>
                <w:sz w:val="20"/>
                <w:szCs w:val="20"/>
              </w:rPr>
            </w:pPr>
            <w:r w:rsidRPr="009E7BC2">
              <w:rPr>
                <w:sz w:val="20"/>
                <w:szCs w:val="20"/>
              </w:rPr>
              <w:t>&gt; 6.0</w:t>
            </w:r>
          </w:p>
        </w:tc>
      </w:tr>
      <w:tr w:rsidR="00686137" w:rsidRPr="00686137" w14:paraId="10900A4E" w14:textId="77777777" w:rsidTr="009E7BC2">
        <w:trPr>
          <w:trHeight w:val="501"/>
          <w:jc w:val="center"/>
        </w:trPr>
        <w:tc>
          <w:tcPr>
            <w:tcW w:w="1411" w:type="dxa"/>
            <w:vMerge/>
            <w:vAlign w:val="center"/>
          </w:tcPr>
          <w:p w14:paraId="0BC707ED" w14:textId="77777777" w:rsidR="00686137" w:rsidRPr="009E7BC2" w:rsidRDefault="00686137" w:rsidP="00686137">
            <w:pPr>
              <w:rPr>
                <w:sz w:val="20"/>
                <w:szCs w:val="20"/>
              </w:rPr>
            </w:pPr>
          </w:p>
        </w:tc>
        <w:tc>
          <w:tcPr>
            <w:tcW w:w="1635" w:type="dxa"/>
            <w:vAlign w:val="center"/>
          </w:tcPr>
          <w:p w14:paraId="6D87B47C" w14:textId="77777777" w:rsidR="00686137" w:rsidRPr="009E7BC2" w:rsidRDefault="00686137" w:rsidP="009E7BC2">
            <w:pPr>
              <w:pStyle w:val="TRNSpecTable"/>
              <w:jc w:val="center"/>
              <w:rPr>
                <w:sz w:val="20"/>
                <w:szCs w:val="20"/>
              </w:rPr>
            </w:pPr>
            <w:r w:rsidRPr="009E7BC2">
              <w:rPr>
                <w:sz w:val="20"/>
                <w:szCs w:val="20"/>
              </w:rPr>
              <w:t>Limiting Grade (LTLG) (⁰C)</w:t>
            </w:r>
          </w:p>
        </w:tc>
        <w:tc>
          <w:tcPr>
            <w:tcW w:w="876" w:type="dxa"/>
            <w:vAlign w:val="center"/>
          </w:tcPr>
          <w:p w14:paraId="0A23EB64" w14:textId="77777777" w:rsidR="00686137" w:rsidRPr="009E7BC2" w:rsidRDefault="00686137" w:rsidP="009E7BC2">
            <w:pPr>
              <w:pStyle w:val="TRNSpecTable"/>
              <w:jc w:val="center"/>
              <w:rPr>
                <w:sz w:val="20"/>
                <w:szCs w:val="20"/>
              </w:rPr>
            </w:pPr>
            <w:r w:rsidRPr="009E7BC2">
              <w:rPr>
                <w:sz w:val="20"/>
                <w:szCs w:val="20"/>
              </w:rPr>
              <w:t>LS-308</w:t>
            </w:r>
          </w:p>
        </w:tc>
        <w:tc>
          <w:tcPr>
            <w:tcW w:w="1389" w:type="dxa"/>
            <w:vAlign w:val="center"/>
          </w:tcPr>
          <w:p w14:paraId="1F0A1600"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60FABA17" w14:textId="77777777" w:rsidR="00686137" w:rsidRPr="009E7BC2" w:rsidRDefault="00686137" w:rsidP="009E7BC2">
            <w:pPr>
              <w:pStyle w:val="TRNSpecTable"/>
              <w:jc w:val="center"/>
              <w:rPr>
                <w:sz w:val="20"/>
                <w:szCs w:val="20"/>
              </w:rPr>
            </w:pPr>
            <w:r w:rsidRPr="009E7BC2">
              <w:rPr>
                <w:sz w:val="20"/>
                <w:szCs w:val="20"/>
              </w:rPr>
              <w:t>≤ -28</w:t>
            </w:r>
          </w:p>
        </w:tc>
        <w:tc>
          <w:tcPr>
            <w:tcW w:w="1450" w:type="dxa"/>
            <w:vAlign w:val="center"/>
          </w:tcPr>
          <w:p w14:paraId="0DC1F820" w14:textId="77777777" w:rsidR="00686137" w:rsidRPr="009E7BC2" w:rsidRDefault="00686137" w:rsidP="009E7BC2">
            <w:pPr>
              <w:pStyle w:val="TRNSpecTable"/>
              <w:jc w:val="center"/>
              <w:rPr>
                <w:sz w:val="20"/>
                <w:szCs w:val="20"/>
              </w:rPr>
            </w:pPr>
            <w:r w:rsidRPr="009E7BC2">
              <w:rPr>
                <w:sz w:val="20"/>
                <w:szCs w:val="20"/>
              </w:rPr>
              <w:t>&gt; -28 and ≤ -25</w:t>
            </w:r>
          </w:p>
        </w:tc>
        <w:tc>
          <w:tcPr>
            <w:tcW w:w="1384" w:type="dxa"/>
            <w:vAlign w:val="center"/>
          </w:tcPr>
          <w:p w14:paraId="65588916" w14:textId="77777777" w:rsidR="00686137" w:rsidRPr="009E7BC2" w:rsidRDefault="00686137" w:rsidP="009E7BC2">
            <w:pPr>
              <w:pStyle w:val="TRNSpecTable"/>
              <w:jc w:val="center"/>
              <w:rPr>
                <w:sz w:val="20"/>
                <w:szCs w:val="20"/>
              </w:rPr>
            </w:pPr>
            <w:r w:rsidRPr="009E7BC2">
              <w:rPr>
                <w:sz w:val="20"/>
                <w:szCs w:val="20"/>
              </w:rPr>
              <w:t>&gt; -25</w:t>
            </w:r>
          </w:p>
        </w:tc>
      </w:tr>
    </w:tbl>
    <w:p w14:paraId="00E808BD" w14:textId="108237F3" w:rsidR="00686137" w:rsidRPr="00CF6757" w:rsidRDefault="00686137" w:rsidP="00CF6757">
      <w:pPr>
        <w:pStyle w:val="TRNSpecNormal"/>
        <w:rPr>
          <w:b/>
          <w:bCs/>
        </w:rPr>
      </w:pPr>
      <w:bookmarkStart w:id="44" w:name="_page_7_0"/>
      <w:bookmarkEnd w:id="43"/>
      <w:r w:rsidRPr="00CF6757">
        <w:rPr>
          <w:b/>
          <w:bCs/>
        </w:rPr>
        <w:lastRenderedPageBreak/>
        <w:t>Notes:</w:t>
      </w:r>
    </w:p>
    <w:p w14:paraId="60A3E930" w14:textId="3E3F6C28" w:rsidR="00686137" w:rsidRPr="00686137" w:rsidRDefault="00686137" w:rsidP="009E7BC2">
      <w:pPr>
        <w:pStyle w:val="TRNSpecNormal"/>
        <w:spacing w:line="240" w:lineRule="auto"/>
        <w:ind w:left="720" w:hanging="720"/>
      </w:pPr>
      <w:r w:rsidRPr="00686137">
        <w:t>.1</w:t>
      </w:r>
      <w:r w:rsidR="003D632C">
        <w:tab/>
      </w:r>
      <w:r w:rsidRPr="00686137">
        <w:t>For non-recoverable creep compliance, report results rounded to the nearest 0.01. For all others, report results rounded to the nearest 0.1.</w:t>
      </w:r>
    </w:p>
    <w:p w14:paraId="0B35CEED" w14:textId="4DF08855" w:rsidR="00686137" w:rsidRPr="00686137" w:rsidRDefault="00686137" w:rsidP="009E7BC2">
      <w:pPr>
        <w:pStyle w:val="TRNSpecNormal"/>
        <w:spacing w:line="240" w:lineRule="auto"/>
      </w:pPr>
      <w:r w:rsidRPr="00686137">
        <w:t xml:space="preserve">.2 </w:t>
      </w:r>
      <w:r w:rsidR="003D632C">
        <w:tab/>
      </w:r>
      <w:r w:rsidRPr="00686137">
        <w:t xml:space="preserve">Acceptance shall be based on the following: </w:t>
      </w:r>
    </w:p>
    <w:p w14:paraId="2A501C09" w14:textId="77777777" w:rsidR="00686137" w:rsidRPr="00686137" w:rsidRDefault="00686137" w:rsidP="00A324CD">
      <w:pPr>
        <w:numPr>
          <w:ilvl w:val="0"/>
          <w:numId w:val="16"/>
        </w:numPr>
      </w:pPr>
      <w:r w:rsidRPr="00686137">
        <w:t xml:space="preserve">PGAC sampled at the asphalt plant storage tank; and </w:t>
      </w:r>
    </w:p>
    <w:p w14:paraId="5E50591D" w14:textId="77777777" w:rsidR="00686137" w:rsidRPr="00686137" w:rsidRDefault="00686137" w:rsidP="00A324CD">
      <w:pPr>
        <w:numPr>
          <w:ilvl w:val="0"/>
          <w:numId w:val="16"/>
        </w:numPr>
      </w:pPr>
      <w:r w:rsidRPr="00686137">
        <w:t xml:space="preserve">PGAC extracted and recovered from the loose WMA samples taken during construction of the pavement; or </w:t>
      </w:r>
    </w:p>
    <w:p w14:paraId="4B779130" w14:textId="77777777" w:rsidR="00686137" w:rsidRPr="00686137" w:rsidRDefault="00686137" w:rsidP="00A324CD">
      <w:pPr>
        <w:numPr>
          <w:ilvl w:val="0"/>
          <w:numId w:val="16"/>
        </w:numPr>
      </w:pPr>
      <w:r w:rsidRPr="00686137">
        <w:t>PGAC extracted and recovered from samples saw cut from the finished pavement and tested within a period of 90 Days following the date of Substantial Performance of the Contract. Recovered samples shall be used in place of rolling thin film oven (RTFO) residues and only further aged in the pressure aging vessel (PAV) for the purpose of AASHTO M320, LS-299 and LS-308 grading.</w:t>
      </w:r>
    </w:p>
    <w:p w14:paraId="4509CE9B" w14:textId="01CD19A0" w:rsidR="00686137" w:rsidRPr="00686137" w:rsidRDefault="00686137" w:rsidP="009E7BC2">
      <w:pPr>
        <w:pStyle w:val="TRNSpecNormal"/>
        <w:spacing w:line="240" w:lineRule="auto"/>
        <w:ind w:left="720" w:hanging="720"/>
      </w:pPr>
      <w:r w:rsidRPr="00686137">
        <w:t xml:space="preserve">.3 </w:t>
      </w:r>
      <w:r w:rsidRPr="00686137">
        <w:tab/>
        <w:t xml:space="preserve">All recovered PGAC samples shall be obtained by extraction using only trichloroethylene (TCE) from loose WMA or from saw cut samples from the finished pavement. Fines shall be removed from the solution prior to recovery using a high-speed centrifuge method until Ash Content by mass of residue is below or equal 1.0%. Recovery shall be under a nitrogen atmosphere </w:t>
      </w:r>
      <w:r w:rsidR="003A2F00" w:rsidRPr="003A2F00">
        <w:t>in accordance with</w:t>
      </w:r>
      <w:r w:rsidR="003A2F00">
        <w:t xml:space="preserve"> </w:t>
      </w:r>
      <w:r w:rsidRPr="00686137">
        <w:t>the Rotavapor method in LS-284 or ASTM D7906.</w:t>
      </w:r>
    </w:p>
    <w:p w14:paraId="2447E6ED" w14:textId="77777777" w:rsidR="00686137" w:rsidRPr="00686137" w:rsidRDefault="00686137" w:rsidP="009E7BC2">
      <w:pPr>
        <w:pStyle w:val="TRNSpecNormal"/>
        <w:spacing w:line="240" w:lineRule="auto"/>
        <w:ind w:left="720" w:hanging="720"/>
      </w:pPr>
      <w:r w:rsidRPr="00686137">
        <w:t>.4</w:t>
      </w:r>
      <w:r w:rsidRPr="00686137">
        <w:tab/>
        <w:t>Borderline results allow for testing variability. Acceptance shall be a “simple acceptance” also known as “shared risk” acceptance and measurement uncertainty shall play no role in accept/reject decisions (American Society of Mechanical Engineers. ASME B89.7.3.1:2001 Guidelines for decision rules: Considering measurement uncertainty in determining conformance to specifications. New York, NY, 2001).</w:t>
      </w:r>
      <w:bookmarkEnd w:id="44"/>
    </w:p>
    <w:p w14:paraId="7572EB09" w14:textId="77777777" w:rsidR="00686137" w:rsidRPr="00686137" w:rsidRDefault="00686137" w:rsidP="009E7BC2">
      <w:pPr>
        <w:pStyle w:val="TRNSpecNormal"/>
        <w:spacing w:line="240" w:lineRule="auto"/>
      </w:pPr>
      <w:r w:rsidRPr="00686137">
        <w:t>Throughout the full duration of the Contract, the Contractor shall provide the Owner with a copy of the Bill of Lading for the WMA additive. The Bill of Lading must clearly indicate the inclusion of the WMA additive to the PGAC.</w:t>
      </w:r>
    </w:p>
    <w:p w14:paraId="54AFA969" w14:textId="77777777" w:rsidR="00686137" w:rsidRDefault="00686137" w:rsidP="009E7BC2">
      <w:pPr>
        <w:pStyle w:val="TRNSpecNormal"/>
        <w:rPr>
          <w:b/>
          <w:bCs/>
        </w:rPr>
      </w:pPr>
      <w:r w:rsidRPr="009E7BC2">
        <w:rPr>
          <w:b/>
          <w:bCs/>
        </w:rPr>
        <w:t>OPSS.MUNI 1151</w:t>
      </w:r>
    </w:p>
    <w:p w14:paraId="720305C5" w14:textId="77777777" w:rsidR="00686137" w:rsidRPr="009E7BC2" w:rsidRDefault="00686137" w:rsidP="009E7BC2">
      <w:pPr>
        <w:pStyle w:val="TRNSpecNormal"/>
        <w:rPr>
          <w:b/>
          <w:bCs/>
        </w:rPr>
      </w:pPr>
      <w:r w:rsidRPr="009E7BC2">
        <w:rPr>
          <w:b/>
          <w:bCs/>
        </w:rPr>
        <w:t xml:space="preserve">1151.02 REFERENCES </w:t>
      </w:r>
      <w:r w:rsidRPr="00CF485E">
        <w:t>is amended by:</w:t>
      </w:r>
    </w:p>
    <w:p w14:paraId="79015498" w14:textId="77777777" w:rsidR="00686137" w:rsidRPr="00686137" w:rsidRDefault="00686137" w:rsidP="009E7BC2">
      <w:pPr>
        <w:pStyle w:val="TRNSpecBullet"/>
      </w:pPr>
      <w:r w:rsidRPr="00686137">
        <w:t xml:space="preserve">deleting “OPSS 1101 Performance Graded Asphalt Cement” from the list </w:t>
      </w:r>
      <w:r w:rsidRPr="009E7BC2">
        <w:rPr>
          <w:bCs/>
        </w:rPr>
        <w:t>of</w:t>
      </w:r>
      <w:r w:rsidRPr="00686137">
        <w:rPr>
          <w:b/>
        </w:rPr>
        <w:t xml:space="preserve"> Ontario Provincial Standard Specifications, Material</w:t>
      </w:r>
      <w:r w:rsidRPr="00686137">
        <w:t xml:space="preserve"> and replacing it with “OPSS.MUNI 1101 Performance Graded Asphalt Cement as modified by these Specifications”.</w:t>
      </w:r>
    </w:p>
    <w:p w14:paraId="43173924" w14:textId="77777777" w:rsidR="00686137" w:rsidRPr="00686137" w:rsidRDefault="00686137" w:rsidP="009E7BC2">
      <w:pPr>
        <w:pStyle w:val="TRNSpecBullet"/>
      </w:pPr>
      <w:r w:rsidRPr="00686137">
        <w:t xml:space="preserve">adding the following to the list of MTO Laboratory Testing Manuals under the heading </w:t>
      </w:r>
      <w:r w:rsidRPr="00686137">
        <w:rPr>
          <w:b/>
        </w:rPr>
        <w:t>Ontario Ministry of Transportation Publications</w:t>
      </w:r>
      <w:r w:rsidRPr="00686137">
        <w:t>:</w:t>
      </w:r>
    </w:p>
    <w:p w14:paraId="6CF7DF89" w14:textId="14F5B711" w:rsidR="00686137" w:rsidRPr="00686137" w:rsidRDefault="00686137" w:rsidP="009E7BC2">
      <w:pPr>
        <w:pStyle w:val="TRNSpecDoubleIndent"/>
      </w:pPr>
      <w:r w:rsidRPr="00686137">
        <w:t xml:space="preserve">LS-227 </w:t>
      </w:r>
      <w:r w:rsidR="003D632C">
        <w:tab/>
      </w:r>
      <w:r w:rsidRPr="00686137">
        <w:tab/>
        <w:t>Determination of Ash Content</w:t>
      </w:r>
    </w:p>
    <w:p w14:paraId="7C477337" w14:textId="3DD353D2" w:rsidR="00686137" w:rsidRPr="00686137" w:rsidRDefault="00686137" w:rsidP="009E7BC2">
      <w:pPr>
        <w:pStyle w:val="TRNSpecDoubleIndent"/>
      </w:pPr>
      <w:r w:rsidRPr="00686137">
        <w:t>LS-299</w:t>
      </w:r>
      <w:r w:rsidR="003D632C">
        <w:tab/>
      </w:r>
      <w:r w:rsidRPr="00686137">
        <w:t>Determining Asphalt Cement’s Resistance to Ductile Failure Using Double Edge Notched Tension Test (DENT)</w:t>
      </w:r>
    </w:p>
    <w:p w14:paraId="5C1C0D46" w14:textId="488EED6C" w:rsidR="00686137" w:rsidRPr="00686137" w:rsidRDefault="00686137" w:rsidP="009E7BC2">
      <w:pPr>
        <w:pStyle w:val="TRNSpecDoubleIndent"/>
      </w:pPr>
      <w:r w:rsidRPr="00686137">
        <w:t>LS-308</w:t>
      </w:r>
      <w:r w:rsidRPr="00686137">
        <w:tab/>
        <w:t>Determination of Performance Grade of Physically Aged Asphalt Cement Using Extended Bending Beam Rheometer (BBR) Method</w:t>
      </w:r>
    </w:p>
    <w:p w14:paraId="3B361FDB" w14:textId="77777777" w:rsidR="00686137" w:rsidRPr="00686137" w:rsidRDefault="00686137" w:rsidP="009E7BC2">
      <w:pPr>
        <w:pStyle w:val="TRNSpecBullet"/>
      </w:pPr>
      <w:r w:rsidRPr="00686137">
        <w:lastRenderedPageBreak/>
        <w:t xml:space="preserve">adding the following to the list of </w:t>
      </w:r>
      <w:r w:rsidRPr="009E7BC2">
        <w:rPr>
          <w:b/>
          <w:bCs/>
        </w:rPr>
        <w:t>American Association of State Highway and Transportation Officials (AASHTO)</w:t>
      </w:r>
      <w:r w:rsidRPr="00686137">
        <w:t xml:space="preserve"> standards: </w:t>
      </w:r>
    </w:p>
    <w:p w14:paraId="2670DDD7" w14:textId="77777777" w:rsidR="00686137" w:rsidRPr="00686137" w:rsidRDefault="00686137" w:rsidP="009E7BC2">
      <w:pPr>
        <w:pStyle w:val="TRNSpecDoubleIndent"/>
      </w:pPr>
      <w:r w:rsidRPr="00686137">
        <w:t>M 332-14</w:t>
      </w:r>
      <w:r w:rsidRPr="00686137">
        <w:tab/>
        <w:t>Standard Specification for Performance-Graded Asphalt Binder Using Multiple Stress Creep Recovery (MSCR) Test</w:t>
      </w:r>
    </w:p>
    <w:p w14:paraId="52FB4D4F" w14:textId="4EFE9C0E" w:rsidR="00686137" w:rsidRDefault="00686137" w:rsidP="009E7BC2">
      <w:pPr>
        <w:pStyle w:val="TRNSpecNormal"/>
        <w:spacing w:line="240" w:lineRule="auto"/>
      </w:pPr>
      <w:r w:rsidRPr="00686137">
        <w:rPr>
          <w:b/>
        </w:rPr>
        <w:t>1151.05.01 Asphalt Cement</w:t>
      </w:r>
      <w:r w:rsidRPr="00686137">
        <w:t xml:space="preserve"> is amended by deleting the reference to “OPSS 1101” in the first sentence and replacing it with “OPSS.MUNI 1101 as modified by these Specifications”.</w:t>
      </w:r>
    </w:p>
    <w:p w14:paraId="4CF64A17" w14:textId="77777777" w:rsidR="00780E6A" w:rsidRDefault="00780E6A" w:rsidP="00780E6A">
      <w:pPr>
        <w:pStyle w:val="TRNSpecNormal"/>
      </w:pPr>
      <w:r>
        <w:rPr>
          <w:b/>
          <w:bCs/>
        </w:rPr>
        <w:t xml:space="preserve">OPSS.MUNI 1151 Table 2 </w:t>
      </w:r>
      <w:r w:rsidRPr="00043E40">
        <w:rPr>
          <w:b/>
          <w:bCs/>
        </w:rPr>
        <w:t>Superpave Aggregate Gradation Control Points</w:t>
      </w:r>
      <w:r>
        <w:rPr>
          <w:b/>
          <w:bCs/>
        </w:rPr>
        <w:t xml:space="preserve"> </w:t>
      </w:r>
      <w:r w:rsidRPr="00686137">
        <w:t>is deleted in its entirety and replaced with the following:</w:t>
      </w:r>
    </w:p>
    <w:p w14:paraId="531C07E7" w14:textId="77777777" w:rsidR="00780E6A" w:rsidRPr="00480E0D" w:rsidRDefault="00780E6A" w:rsidP="00780E6A">
      <w:pPr>
        <w:pStyle w:val="TRNSpecTableTitle"/>
        <w:rPr>
          <w:b w:val="0"/>
        </w:rPr>
      </w:pPr>
      <w:r w:rsidRPr="00480E0D">
        <w:t>Table 2 – Superpave Aggregate Gradation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41"/>
        <w:gridCol w:w="812"/>
        <w:gridCol w:w="814"/>
        <w:gridCol w:w="754"/>
        <w:gridCol w:w="814"/>
        <w:gridCol w:w="816"/>
        <w:gridCol w:w="818"/>
        <w:gridCol w:w="820"/>
        <w:gridCol w:w="756"/>
        <w:gridCol w:w="818"/>
        <w:gridCol w:w="759"/>
      </w:tblGrid>
      <w:tr w:rsidR="00780E6A" w:rsidRPr="00E46205" w14:paraId="1C0B28A9" w14:textId="77777777" w:rsidTr="00480E0D">
        <w:trPr>
          <w:cantSplit/>
          <w:trHeight w:val="432"/>
        </w:trPr>
        <w:tc>
          <w:tcPr>
            <w:tcW w:w="765" w:type="pct"/>
            <w:vMerge w:val="restart"/>
            <w:vAlign w:val="center"/>
          </w:tcPr>
          <w:p w14:paraId="75681DE1"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Hot Mix</w:t>
            </w:r>
          </w:p>
          <w:p w14:paraId="364F2F55"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Asphalt</w:t>
            </w:r>
          </w:p>
          <w:p w14:paraId="16D7AD9E"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Type</w:t>
            </w:r>
          </w:p>
        </w:tc>
        <w:tc>
          <w:tcPr>
            <w:tcW w:w="4235" w:type="pct"/>
            <w:gridSpan w:val="10"/>
            <w:vAlign w:val="center"/>
          </w:tcPr>
          <w:p w14:paraId="6B2C42C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Percentage Passing by Dry Mass of Aggregates</w:t>
            </w:r>
          </w:p>
        </w:tc>
      </w:tr>
      <w:tr w:rsidR="00780E6A" w:rsidRPr="00E46205" w14:paraId="70E37372" w14:textId="77777777" w:rsidTr="00480E0D">
        <w:trPr>
          <w:cantSplit/>
          <w:trHeight w:val="432"/>
        </w:trPr>
        <w:tc>
          <w:tcPr>
            <w:tcW w:w="765" w:type="pct"/>
            <w:vMerge/>
            <w:vAlign w:val="center"/>
          </w:tcPr>
          <w:p w14:paraId="732396CF"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p>
        </w:tc>
        <w:tc>
          <w:tcPr>
            <w:tcW w:w="4235" w:type="pct"/>
            <w:gridSpan w:val="10"/>
            <w:vAlign w:val="center"/>
          </w:tcPr>
          <w:p w14:paraId="375D84F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Sieve Size</w:t>
            </w:r>
          </w:p>
          <w:p w14:paraId="19C3356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mm</w:t>
            </w:r>
          </w:p>
        </w:tc>
      </w:tr>
      <w:tr w:rsidR="00780E6A" w:rsidRPr="00E46205" w14:paraId="4435E782" w14:textId="77777777" w:rsidTr="00480E0D">
        <w:trPr>
          <w:cantSplit/>
          <w:trHeight w:val="432"/>
        </w:trPr>
        <w:tc>
          <w:tcPr>
            <w:tcW w:w="765" w:type="pct"/>
            <w:vMerge/>
            <w:vAlign w:val="center"/>
          </w:tcPr>
          <w:p w14:paraId="60D0D8DE"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p>
        </w:tc>
        <w:tc>
          <w:tcPr>
            <w:tcW w:w="431" w:type="pct"/>
            <w:vAlign w:val="center"/>
          </w:tcPr>
          <w:p w14:paraId="471CB19D"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50.0</w:t>
            </w:r>
          </w:p>
        </w:tc>
        <w:tc>
          <w:tcPr>
            <w:tcW w:w="432" w:type="pct"/>
            <w:vAlign w:val="center"/>
          </w:tcPr>
          <w:p w14:paraId="32D69C44"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37.5</w:t>
            </w:r>
          </w:p>
        </w:tc>
        <w:tc>
          <w:tcPr>
            <w:tcW w:w="400" w:type="pct"/>
            <w:vAlign w:val="center"/>
          </w:tcPr>
          <w:p w14:paraId="6E35BA7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25</w:t>
            </w:r>
          </w:p>
        </w:tc>
        <w:tc>
          <w:tcPr>
            <w:tcW w:w="432" w:type="pct"/>
            <w:vAlign w:val="center"/>
          </w:tcPr>
          <w:p w14:paraId="1E3E3D7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19.0</w:t>
            </w:r>
          </w:p>
        </w:tc>
        <w:tc>
          <w:tcPr>
            <w:tcW w:w="433" w:type="pct"/>
            <w:vAlign w:val="center"/>
          </w:tcPr>
          <w:p w14:paraId="54C80179"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12.5</w:t>
            </w:r>
          </w:p>
        </w:tc>
        <w:tc>
          <w:tcPr>
            <w:tcW w:w="434" w:type="pct"/>
            <w:vAlign w:val="center"/>
          </w:tcPr>
          <w:p w14:paraId="17ED6E9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9.5</w:t>
            </w:r>
          </w:p>
        </w:tc>
        <w:tc>
          <w:tcPr>
            <w:tcW w:w="435" w:type="pct"/>
            <w:vAlign w:val="center"/>
          </w:tcPr>
          <w:p w14:paraId="0AB8D62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4.75</w:t>
            </w:r>
          </w:p>
        </w:tc>
        <w:tc>
          <w:tcPr>
            <w:tcW w:w="401" w:type="pct"/>
            <w:vAlign w:val="center"/>
          </w:tcPr>
          <w:p w14:paraId="6FFC3F3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2.36</w:t>
            </w:r>
          </w:p>
        </w:tc>
        <w:tc>
          <w:tcPr>
            <w:tcW w:w="434" w:type="pct"/>
            <w:vAlign w:val="center"/>
          </w:tcPr>
          <w:p w14:paraId="3B12829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1.18</w:t>
            </w:r>
          </w:p>
        </w:tc>
        <w:tc>
          <w:tcPr>
            <w:tcW w:w="403" w:type="pct"/>
            <w:vAlign w:val="center"/>
          </w:tcPr>
          <w:p w14:paraId="5028B1B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0.075</w:t>
            </w:r>
          </w:p>
        </w:tc>
      </w:tr>
      <w:tr w:rsidR="00780E6A" w:rsidRPr="00E46205" w14:paraId="39687D27" w14:textId="77777777" w:rsidTr="00480E0D">
        <w:trPr>
          <w:cantSplit/>
          <w:trHeight w:val="576"/>
        </w:trPr>
        <w:tc>
          <w:tcPr>
            <w:tcW w:w="765" w:type="pct"/>
            <w:vAlign w:val="center"/>
          </w:tcPr>
          <w:p w14:paraId="62FF4B0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76ED4AF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4.75</w:t>
            </w:r>
          </w:p>
        </w:tc>
        <w:tc>
          <w:tcPr>
            <w:tcW w:w="431" w:type="pct"/>
            <w:vAlign w:val="center"/>
          </w:tcPr>
          <w:p w14:paraId="0861CB4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BF81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0FDC275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0BDD52F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44C500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54B723F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95-100</w:t>
            </w:r>
          </w:p>
        </w:tc>
        <w:tc>
          <w:tcPr>
            <w:tcW w:w="435" w:type="pct"/>
            <w:vAlign w:val="center"/>
          </w:tcPr>
          <w:p w14:paraId="10EAB88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1" w:type="pct"/>
            <w:vAlign w:val="center"/>
          </w:tcPr>
          <w:p w14:paraId="17B5128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189524A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30-60</w:t>
            </w:r>
          </w:p>
        </w:tc>
        <w:tc>
          <w:tcPr>
            <w:tcW w:w="403" w:type="pct"/>
            <w:vAlign w:val="center"/>
          </w:tcPr>
          <w:p w14:paraId="2CAB0EE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6-12</w:t>
            </w:r>
          </w:p>
        </w:tc>
      </w:tr>
      <w:tr w:rsidR="00780E6A" w:rsidRPr="00E46205" w14:paraId="5E77DB3C" w14:textId="77777777" w:rsidTr="00480E0D">
        <w:trPr>
          <w:cantSplit/>
          <w:trHeight w:val="576"/>
        </w:trPr>
        <w:tc>
          <w:tcPr>
            <w:tcW w:w="765" w:type="pct"/>
            <w:vAlign w:val="center"/>
          </w:tcPr>
          <w:p w14:paraId="78961FF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254A4D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w:t>
            </w:r>
          </w:p>
        </w:tc>
        <w:tc>
          <w:tcPr>
            <w:tcW w:w="431" w:type="pct"/>
            <w:vAlign w:val="center"/>
          </w:tcPr>
          <w:p w14:paraId="744588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88000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3E75AF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3E76D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205DA96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443937E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5" w:type="pct"/>
            <w:vAlign w:val="center"/>
          </w:tcPr>
          <w:p w14:paraId="62225E1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32-90</w:t>
            </w:r>
          </w:p>
        </w:tc>
        <w:tc>
          <w:tcPr>
            <w:tcW w:w="401" w:type="pct"/>
            <w:vAlign w:val="center"/>
          </w:tcPr>
          <w:p w14:paraId="5B7FF1D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32-67</w:t>
            </w:r>
          </w:p>
        </w:tc>
        <w:tc>
          <w:tcPr>
            <w:tcW w:w="434" w:type="pct"/>
            <w:vAlign w:val="center"/>
          </w:tcPr>
          <w:p w14:paraId="566DB75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A20916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5E04ED47" w14:textId="77777777" w:rsidTr="00480E0D">
        <w:trPr>
          <w:cantSplit/>
          <w:trHeight w:val="576"/>
        </w:trPr>
        <w:tc>
          <w:tcPr>
            <w:tcW w:w="765" w:type="pct"/>
            <w:vAlign w:val="center"/>
          </w:tcPr>
          <w:p w14:paraId="3722886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42D8B29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w:t>
            </w:r>
          </w:p>
        </w:tc>
        <w:tc>
          <w:tcPr>
            <w:tcW w:w="431" w:type="pct"/>
            <w:vAlign w:val="center"/>
          </w:tcPr>
          <w:p w14:paraId="0E4706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5D2E03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15F11A3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D868CB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0DD103D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268C8A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28-90</w:t>
            </w:r>
          </w:p>
        </w:tc>
        <w:tc>
          <w:tcPr>
            <w:tcW w:w="435" w:type="pct"/>
            <w:vAlign w:val="center"/>
          </w:tcPr>
          <w:p w14:paraId="789AAFC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15574A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2669EA8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85773D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6F074BD7" w14:textId="77777777" w:rsidTr="00480E0D">
        <w:trPr>
          <w:trHeight w:val="1007"/>
        </w:trPr>
        <w:tc>
          <w:tcPr>
            <w:tcW w:w="765" w:type="pct"/>
            <w:vAlign w:val="center"/>
          </w:tcPr>
          <w:p w14:paraId="7E0FB0A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AF809A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FC1</w:t>
            </w:r>
          </w:p>
          <w:p w14:paraId="5896F43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and</w:t>
            </w:r>
          </w:p>
          <w:p w14:paraId="322352F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FC2</w:t>
            </w:r>
          </w:p>
        </w:tc>
        <w:tc>
          <w:tcPr>
            <w:tcW w:w="431" w:type="pct"/>
            <w:vAlign w:val="center"/>
          </w:tcPr>
          <w:p w14:paraId="1033CD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E6E61B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A7AB0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A592DE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5A436C4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679EE7A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45-90</w:t>
            </w:r>
          </w:p>
        </w:tc>
        <w:tc>
          <w:tcPr>
            <w:tcW w:w="435" w:type="pct"/>
            <w:vAlign w:val="center"/>
          </w:tcPr>
          <w:p w14:paraId="562A64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45-55</w:t>
            </w:r>
          </w:p>
        </w:tc>
        <w:tc>
          <w:tcPr>
            <w:tcW w:w="401" w:type="pct"/>
            <w:vAlign w:val="center"/>
          </w:tcPr>
          <w:p w14:paraId="3353445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1C714D1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1A8426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70506DB6" w14:textId="77777777" w:rsidTr="00480E0D">
        <w:trPr>
          <w:cantSplit/>
          <w:trHeight w:val="576"/>
        </w:trPr>
        <w:tc>
          <w:tcPr>
            <w:tcW w:w="765" w:type="pct"/>
            <w:vAlign w:val="center"/>
          </w:tcPr>
          <w:p w14:paraId="05F577B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4FD42B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19.0</w:t>
            </w:r>
          </w:p>
        </w:tc>
        <w:tc>
          <w:tcPr>
            <w:tcW w:w="431" w:type="pct"/>
            <w:vAlign w:val="center"/>
          </w:tcPr>
          <w:p w14:paraId="72F59E5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3C8D92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3FB41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35ED9B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3" w:type="pct"/>
            <w:vAlign w:val="center"/>
          </w:tcPr>
          <w:p w14:paraId="7775099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23-90</w:t>
            </w:r>
          </w:p>
        </w:tc>
        <w:tc>
          <w:tcPr>
            <w:tcW w:w="434" w:type="pct"/>
            <w:vAlign w:val="center"/>
          </w:tcPr>
          <w:p w14:paraId="5FFF08B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55FDC9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042C7F4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23-49</w:t>
            </w:r>
          </w:p>
        </w:tc>
        <w:tc>
          <w:tcPr>
            <w:tcW w:w="434" w:type="pct"/>
            <w:vAlign w:val="center"/>
          </w:tcPr>
          <w:p w14:paraId="3A1B883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D4522A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w:t>
            </w:r>
          </w:p>
        </w:tc>
      </w:tr>
      <w:tr w:rsidR="00780E6A" w:rsidRPr="00E46205" w14:paraId="1D319866" w14:textId="77777777" w:rsidTr="00480E0D">
        <w:trPr>
          <w:cantSplit/>
          <w:trHeight w:val="576"/>
        </w:trPr>
        <w:tc>
          <w:tcPr>
            <w:tcW w:w="765" w:type="pct"/>
            <w:vAlign w:val="center"/>
          </w:tcPr>
          <w:p w14:paraId="588DCC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52F15ED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25.0</w:t>
            </w:r>
          </w:p>
        </w:tc>
        <w:tc>
          <w:tcPr>
            <w:tcW w:w="431" w:type="pct"/>
            <w:vAlign w:val="center"/>
          </w:tcPr>
          <w:p w14:paraId="10CF2F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7753797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00" w:type="pct"/>
            <w:vAlign w:val="center"/>
          </w:tcPr>
          <w:p w14:paraId="5868C42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2" w:type="pct"/>
            <w:vAlign w:val="center"/>
          </w:tcPr>
          <w:p w14:paraId="463A86F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19-90</w:t>
            </w:r>
          </w:p>
        </w:tc>
        <w:tc>
          <w:tcPr>
            <w:tcW w:w="433" w:type="pct"/>
            <w:vAlign w:val="center"/>
          </w:tcPr>
          <w:p w14:paraId="4E58169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24681B9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48F73D2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4FF2F8E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19-45</w:t>
            </w:r>
          </w:p>
        </w:tc>
        <w:tc>
          <w:tcPr>
            <w:tcW w:w="434" w:type="pct"/>
            <w:vAlign w:val="center"/>
          </w:tcPr>
          <w:p w14:paraId="3744BF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3826A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1-7</w:t>
            </w:r>
          </w:p>
        </w:tc>
      </w:tr>
      <w:tr w:rsidR="00780E6A" w:rsidRPr="00E46205" w14:paraId="7A729B35" w14:textId="77777777" w:rsidTr="00480E0D">
        <w:trPr>
          <w:cantSplit/>
          <w:trHeight w:val="576"/>
        </w:trPr>
        <w:tc>
          <w:tcPr>
            <w:tcW w:w="765" w:type="pct"/>
            <w:vAlign w:val="center"/>
          </w:tcPr>
          <w:p w14:paraId="12B041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0ECA80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37.5</w:t>
            </w:r>
          </w:p>
        </w:tc>
        <w:tc>
          <w:tcPr>
            <w:tcW w:w="431" w:type="pct"/>
            <w:vAlign w:val="center"/>
          </w:tcPr>
          <w:p w14:paraId="09BD58D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4006652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0" w:type="pct"/>
            <w:vAlign w:val="center"/>
          </w:tcPr>
          <w:p w14:paraId="50629D3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15-90</w:t>
            </w:r>
          </w:p>
        </w:tc>
        <w:tc>
          <w:tcPr>
            <w:tcW w:w="432" w:type="pct"/>
            <w:vAlign w:val="center"/>
          </w:tcPr>
          <w:p w14:paraId="72356A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064FC4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3D22A36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74E3D30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32486B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15-41</w:t>
            </w:r>
          </w:p>
        </w:tc>
        <w:tc>
          <w:tcPr>
            <w:tcW w:w="434" w:type="pct"/>
            <w:vAlign w:val="center"/>
          </w:tcPr>
          <w:p w14:paraId="0B520BF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5A15C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0-6</w:t>
            </w:r>
          </w:p>
        </w:tc>
      </w:tr>
    </w:tbl>
    <w:p w14:paraId="74173501" w14:textId="267B4C2B" w:rsidR="00780E6A" w:rsidRPr="00D67277" w:rsidRDefault="001E6E8C" w:rsidP="00D67277">
      <w:pPr>
        <w:pStyle w:val="TRNSpecNormal"/>
        <w:spacing w:before="240"/>
        <w:rPr>
          <w:b/>
          <w:bCs/>
        </w:rPr>
      </w:pPr>
      <w:bookmarkStart w:id="45" w:name="_Toc39239539"/>
      <w:bookmarkStart w:id="46" w:name="_Toc140672399"/>
      <w:r w:rsidRPr="00D67277">
        <w:rPr>
          <w:b/>
          <w:bCs/>
        </w:rPr>
        <w:t>Surface Smoothness</w:t>
      </w:r>
      <w:r w:rsidR="006E0F28" w:rsidRPr="00D67277">
        <w:rPr>
          <w:b/>
          <w:bCs/>
        </w:rPr>
        <w:t xml:space="preserve"> Requirements</w:t>
      </w:r>
    </w:p>
    <w:p w14:paraId="7D37FAA1" w14:textId="3EE683DF" w:rsidR="001E6E8C" w:rsidRPr="00D67277" w:rsidRDefault="001E6E8C" w:rsidP="001E6E8C">
      <w:pPr>
        <w:pStyle w:val="TRNSpecNormal"/>
        <w:rPr>
          <w:lang w:val="en-CA"/>
        </w:rPr>
      </w:pPr>
      <w:r w:rsidRPr="00D67277">
        <w:rPr>
          <w:lang w:val="en-CA"/>
        </w:rPr>
        <w:t xml:space="preserve">Asphaltic </w:t>
      </w:r>
      <w:r w:rsidR="00FD7574" w:rsidRPr="00FD7574">
        <w:rPr>
          <w:lang w:val="en-CA"/>
        </w:rPr>
        <w:t xml:space="preserve">concrete surface smoothness </w:t>
      </w:r>
      <w:r w:rsidR="00B94DC7">
        <w:rPr>
          <w:lang w:val="en-CA"/>
        </w:rPr>
        <w:t xml:space="preserve">shall be </w:t>
      </w:r>
      <w:r w:rsidR="00FD7574">
        <w:rPr>
          <w:lang w:val="en-CA"/>
        </w:rPr>
        <w:t>in accordance with</w:t>
      </w:r>
      <w:r w:rsidR="00B94DC7">
        <w:rPr>
          <w:lang w:val="en-CA"/>
        </w:rPr>
        <w:t xml:space="preserve"> </w:t>
      </w:r>
      <w:r w:rsidRPr="00D67277">
        <w:rPr>
          <w:lang w:val="en-CA"/>
        </w:rPr>
        <w:t>MTO Special Provision No. 103F31</w:t>
      </w:r>
      <w:r w:rsidR="00F54668">
        <w:rPr>
          <w:lang w:val="en-CA"/>
        </w:rPr>
        <w:t xml:space="preserve"> as amended by</w:t>
      </w:r>
      <w:r w:rsidRPr="00D67277">
        <w:rPr>
          <w:lang w:val="en-CA"/>
        </w:rPr>
        <w:t xml:space="preserve"> the following:</w:t>
      </w:r>
    </w:p>
    <w:p w14:paraId="24EF01CA" w14:textId="27329298" w:rsidR="001E6E8C" w:rsidRPr="00D67277" w:rsidRDefault="001E6E8C" w:rsidP="001E6E8C">
      <w:pPr>
        <w:pStyle w:val="TRNSpecNormal"/>
        <w:rPr>
          <w:b/>
          <w:bCs/>
          <w:lang w:val="en-CA"/>
        </w:rPr>
      </w:pPr>
      <w:r w:rsidRPr="00D67277">
        <w:rPr>
          <w:b/>
          <w:bCs/>
          <w:lang w:val="en-CA"/>
        </w:rPr>
        <w:t xml:space="preserve">8.01.02 Surface Smoothness Measurement </w:t>
      </w:r>
      <w:r w:rsidR="00E27F12" w:rsidRPr="00686137">
        <w:t>is deleted in its entirety and replaced with the following</w:t>
      </w:r>
      <w:r w:rsidRPr="00D67277">
        <w:rPr>
          <w:b/>
          <w:bCs/>
          <w:lang w:val="en-CA"/>
        </w:rPr>
        <w:t>:</w:t>
      </w:r>
    </w:p>
    <w:p w14:paraId="5DC989C6" w14:textId="600FB666" w:rsidR="00FD7574" w:rsidRDefault="00FD7574" w:rsidP="00D67277">
      <w:pPr>
        <w:pStyle w:val="TRNSpecNormal"/>
        <w:ind w:firstLine="720"/>
        <w:rPr>
          <w:lang w:val="en-CA"/>
        </w:rPr>
      </w:pPr>
      <w:r w:rsidRPr="00CA21B5">
        <w:rPr>
          <w:b/>
          <w:bCs/>
          <w:lang w:val="en-CA"/>
        </w:rPr>
        <w:t>8.01.02 Surface Smoothness Measurement</w:t>
      </w:r>
    </w:p>
    <w:p w14:paraId="127C4B5B" w14:textId="0E9DFB97" w:rsidR="001E6E8C" w:rsidRPr="00D67277" w:rsidRDefault="001E6E8C" w:rsidP="00D67277">
      <w:pPr>
        <w:pStyle w:val="TRNSpecNormal"/>
        <w:ind w:left="720"/>
        <w:rPr>
          <w:lang w:val="en-CA"/>
        </w:rPr>
      </w:pPr>
      <w:r w:rsidRPr="00D67277">
        <w:rPr>
          <w:lang w:val="en-CA"/>
        </w:rPr>
        <w:t xml:space="preserve">The </w:t>
      </w:r>
      <w:r w:rsidR="00E27F12">
        <w:rPr>
          <w:lang w:val="en-CA"/>
        </w:rPr>
        <w:t>Owner</w:t>
      </w:r>
      <w:r w:rsidRPr="00D67277">
        <w:rPr>
          <w:lang w:val="en-CA"/>
        </w:rPr>
        <w:t xml:space="preserve"> will measure all through lane pavement surfaces using an </w:t>
      </w:r>
      <w:r w:rsidR="006E0F28">
        <w:rPr>
          <w:lang w:val="en-CA"/>
        </w:rPr>
        <w:t xml:space="preserve">MTO </w:t>
      </w:r>
      <w:r w:rsidRPr="00D67277">
        <w:rPr>
          <w:lang w:val="en-CA"/>
        </w:rPr>
        <w:t>approved inertial profiler, with the following exceptions:</w:t>
      </w:r>
    </w:p>
    <w:p w14:paraId="4563A725" w14:textId="61AFA1D3" w:rsidR="001E6E8C" w:rsidRPr="00D67277" w:rsidRDefault="001E6E8C" w:rsidP="00A324CD">
      <w:pPr>
        <w:pStyle w:val="TRNSpecNormal"/>
        <w:numPr>
          <w:ilvl w:val="0"/>
          <w:numId w:val="35"/>
        </w:numPr>
        <w:ind w:left="1440"/>
        <w:rPr>
          <w:lang w:val="en-CA"/>
        </w:rPr>
      </w:pPr>
      <w:r w:rsidRPr="00D67277">
        <w:rPr>
          <w:lang w:val="en-CA"/>
        </w:rPr>
        <w:t>Where the posted speed is 50</w:t>
      </w:r>
      <w:r w:rsidR="00D02801">
        <w:rPr>
          <w:lang w:val="en-CA"/>
        </w:rPr>
        <w:t xml:space="preserve"> </w:t>
      </w:r>
      <w:r w:rsidRPr="00D67277">
        <w:rPr>
          <w:lang w:val="en-CA"/>
        </w:rPr>
        <w:t>km/hr or less</w:t>
      </w:r>
      <w:r w:rsidR="006E0F28">
        <w:rPr>
          <w:lang w:val="en-CA"/>
        </w:rPr>
        <w:t>.</w:t>
      </w:r>
    </w:p>
    <w:p w14:paraId="1B100A6B" w14:textId="2F8D1499" w:rsidR="001E6E8C" w:rsidRPr="00D67277" w:rsidRDefault="001E6E8C" w:rsidP="00A324CD">
      <w:pPr>
        <w:pStyle w:val="TRNSpecNormal"/>
        <w:numPr>
          <w:ilvl w:val="0"/>
          <w:numId w:val="35"/>
        </w:numPr>
        <w:ind w:left="1440"/>
      </w:pPr>
      <w:r w:rsidRPr="00D67277">
        <w:lastRenderedPageBreak/>
        <w:t>Where a single lift is placed on an existing surface</w:t>
      </w:r>
      <w:r w:rsidR="006E0F28">
        <w:t>.</w:t>
      </w:r>
    </w:p>
    <w:p w14:paraId="516C7DF7" w14:textId="5A2E9AB9" w:rsidR="001E6E8C" w:rsidRPr="00D67277" w:rsidRDefault="001E6E8C" w:rsidP="00A324CD">
      <w:pPr>
        <w:pStyle w:val="TRNSpecNormal"/>
        <w:numPr>
          <w:ilvl w:val="0"/>
          <w:numId w:val="35"/>
        </w:numPr>
        <w:ind w:left="1440"/>
      </w:pPr>
      <w:r w:rsidRPr="00D67277">
        <w:t>Within 10</w:t>
      </w:r>
      <w:r w:rsidR="00E27F12">
        <w:t xml:space="preserve"> </w:t>
      </w:r>
      <w:r w:rsidRPr="00D67277">
        <w:t xml:space="preserve">m of the end of a placement where the </w:t>
      </w:r>
      <w:r w:rsidR="00FF2A67">
        <w:t>C</w:t>
      </w:r>
      <w:r w:rsidR="00E27F12">
        <w:t>ontractor</w:t>
      </w:r>
      <w:r w:rsidRPr="00D67277">
        <w:t xml:space="preserve"> is not responsible for the adjoining surface.</w:t>
      </w:r>
    </w:p>
    <w:p w14:paraId="4A29576E" w14:textId="497C98EC" w:rsidR="001E6E8C" w:rsidRPr="00D67277" w:rsidRDefault="001E6E8C" w:rsidP="00A324CD">
      <w:pPr>
        <w:pStyle w:val="TRNSpecNormal"/>
        <w:numPr>
          <w:ilvl w:val="0"/>
          <w:numId w:val="35"/>
        </w:numPr>
        <w:ind w:left="1440"/>
      </w:pPr>
      <w:r w:rsidRPr="00D67277">
        <w:t>Bridge decks and within 10</w:t>
      </w:r>
      <w:r w:rsidR="00E27F12">
        <w:t xml:space="preserve"> </w:t>
      </w:r>
      <w:r w:rsidRPr="00D67277">
        <w:t>m of bridge deck expansion joints</w:t>
      </w:r>
      <w:r w:rsidR="006E0F28">
        <w:t>.</w:t>
      </w:r>
    </w:p>
    <w:p w14:paraId="2F0BE39D" w14:textId="1BFDC27D" w:rsidR="001E6E8C" w:rsidRPr="00D67277" w:rsidRDefault="001E6E8C" w:rsidP="00A324CD">
      <w:pPr>
        <w:pStyle w:val="TRNSpecNormal"/>
        <w:numPr>
          <w:ilvl w:val="0"/>
          <w:numId w:val="35"/>
        </w:numPr>
        <w:ind w:left="1440"/>
      </w:pPr>
      <w:r w:rsidRPr="00D67277">
        <w:t xml:space="preserve">Detours and other temporary pavement that may be removed or overlaid </w:t>
      </w:r>
      <w:r w:rsidR="00A62CD4">
        <w:t>under</w:t>
      </w:r>
      <w:r w:rsidRPr="00D67277">
        <w:t xml:space="preserve"> th</w:t>
      </w:r>
      <w:r w:rsidR="00A62CD4">
        <w:t>e</w:t>
      </w:r>
      <w:r w:rsidRPr="00D67277">
        <w:t xml:space="preserve"> Contract.</w:t>
      </w:r>
    </w:p>
    <w:p w14:paraId="7627D0E7" w14:textId="33A99881" w:rsidR="001E6E8C" w:rsidRPr="00D67277" w:rsidRDefault="001E6E8C" w:rsidP="00A324CD">
      <w:pPr>
        <w:pStyle w:val="TRNSpecNormal"/>
        <w:numPr>
          <w:ilvl w:val="0"/>
          <w:numId w:val="35"/>
        </w:numPr>
        <w:ind w:left="1440"/>
      </w:pPr>
      <w:r w:rsidRPr="00D67277">
        <w:t xml:space="preserve">The first adjacent lane consisting of one </w:t>
      </w:r>
      <w:r w:rsidR="00FF2A67">
        <w:t xml:space="preserve">(1) </w:t>
      </w:r>
      <w:r w:rsidRPr="00D67277">
        <w:t xml:space="preserve">or more lifts of </w:t>
      </w:r>
      <w:r w:rsidR="006E0F28">
        <w:t>newly placed</w:t>
      </w:r>
      <w:r w:rsidRPr="00D67277">
        <w:t xml:space="preserve"> asphalt where the </w:t>
      </w:r>
      <w:r w:rsidR="00FF2A67">
        <w:t>C</w:t>
      </w:r>
      <w:r w:rsidR="00E27F12">
        <w:t>ontractor</w:t>
      </w:r>
      <w:r w:rsidRPr="00D67277">
        <w:t xml:space="preserve"> must match to an existing surface that is not being resurfaced under th</w:t>
      </w:r>
      <w:r w:rsidR="00C9089F">
        <w:t>e</w:t>
      </w:r>
      <w:r w:rsidRPr="00D67277">
        <w:t xml:space="preserve"> Contract.</w:t>
      </w:r>
    </w:p>
    <w:p w14:paraId="70862A12" w14:textId="54C6762B" w:rsidR="001E6E8C" w:rsidRPr="00D67277" w:rsidRDefault="001E6E8C" w:rsidP="00A324CD">
      <w:pPr>
        <w:pStyle w:val="TRNSpecNormal"/>
        <w:numPr>
          <w:ilvl w:val="0"/>
          <w:numId w:val="35"/>
        </w:numPr>
        <w:ind w:left="1440"/>
      </w:pPr>
      <w:r w:rsidRPr="00D67277">
        <w:t>Within 10</w:t>
      </w:r>
      <w:r w:rsidR="00E27F12">
        <w:t xml:space="preserve"> </w:t>
      </w:r>
      <w:r w:rsidRPr="00D67277">
        <w:t xml:space="preserve">m of any </w:t>
      </w:r>
      <w:r w:rsidR="00FF2A67" w:rsidRPr="006E0F28">
        <w:t xml:space="preserve">maintenance holes, catch basins and valve chambers </w:t>
      </w:r>
      <w:r w:rsidRPr="00D67277">
        <w:t>or similar structures which are located within the lane or within 1.5</w:t>
      </w:r>
      <w:r w:rsidR="00D02801">
        <w:t xml:space="preserve"> </w:t>
      </w:r>
      <w:r w:rsidRPr="00D67277">
        <w:t>m of the outside edge of the lane.</w:t>
      </w:r>
    </w:p>
    <w:p w14:paraId="6608F3FD" w14:textId="2F684FC5" w:rsidR="001E6E8C" w:rsidRPr="00D67277" w:rsidRDefault="001E6E8C" w:rsidP="00A324CD">
      <w:pPr>
        <w:pStyle w:val="TRNSpecNormal"/>
        <w:numPr>
          <w:ilvl w:val="0"/>
          <w:numId w:val="35"/>
        </w:numPr>
        <w:ind w:left="1440"/>
      </w:pPr>
      <w:r w:rsidRPr="00D67277">
        <w:t>Lanes less than 100</w:t>
      </w:r>
      <w:r w:rsidR="00D02801">
        <w:t xml:space="preserve"> </w:t>
      </w:r>
      <w:r w:rsidRPr="00D67277">
        <w:t>m in length.</w:t>
      </w:r>
    </w:p>
    <w:p w14:paraId="00853011" w14:textId="0C4C5C5E" w:rsidR="001E6E8C" w:rsidRPr="00D67277" w:rsidRDefault="001E6E8C" w:rsidP="00A324CD">
      <w:pPr>
        <w:pStyle w:val="TRNSpecNormal"/>
        <w:numPr>
          <w:ilvl w:val="0"/>
          <w:numId w:val="35"/>
        </w:numPr>
        <w:ind w:left="1440"/>
      </w:pPr>
      <w:r w:rsidRPr="00D67277">
        <w:t>Multi-</w:t>
      </w:r>
      <w:r w:rsidR="00FF2A67" w:rsidRPr="00FF2A67">
        <w:t>use trail</w:t>
      </w:r>
      <w:r w:rsidR="00FF2A67">
        <w:t>s</w:t>
      </w:r>
      <w:r w:rsidR="00FF2A67" w:rsidRPr="00FF2A67">
        <w:t xml:space="preserve"> </w:t>
      </w:r>
      <w:r w:rsidRPr="00D67277">
        <w:t>located in the boulevard(s).</w:t>
      </w:r>
    </w:p>
    <w:p w14:paraId="4173BB2D" w14:textId="65D27ABA" w:rsidR="001E6E8C" w:rsidRPr="00D67277" w:rsidRDefault="001E6E8C" w:rsidP="001E6E8C">
      <w:pPr>
        <w:pStyle w:val="TRNSpecNormal"/>
        <w:rPr>
          <w:b/>
          <w:bCs/>
          <w:lang w:val="en-CA"/>
        </w:rPr>
      </w:pPr>
      <w:r w:rsidRPr="00D67277">
        <w:rPr>
          <w:b/>
          <w:bCs/>
          <w:lang w:val="en-CA"/>
        </w:rPr>
        <w:t xml:space="preserve">8.01.02.02 Inertial Profiler Acceptance Testing </w:t>
      </w:r>
      <w:r w:rsidR="00BE2886">
        <w:rPr>
          <w:lang w:val="en-CA"/>
        </w:rPr>
        <w:t xml:space="preserve">is </w:t>
      </w:r>
      <w:r w:rsidR="00FD7574">
        <w:rPr>
          <w:lang w:val="en-CA"/>
        </w:rPr>
        <w:t>amended by deleting “</w:t>
      </w:r>
      <w:r w:rsidR="00FD7574" w:rsidRPr="00CA3264">
        <w:rPr>
          <w:lang w:val="en-CA"/>
        </w:rPr>
        <w:t>b) Once within a given calendar year</w:t>
      </w:r>
      <w:r w:rsidR="00FF2A67">
        <w:rPr>
          <w:lang w:val="en-CA"/>
        </w:rPr>
        <w:t>; or</w:t>
      </w:r>
      <w:r w:rsidR="00FD7574">
        <w:rPr>
          <w:lang w:val="en-CA"/>
        </w:rPr>
        <w:t xml:space="preserve">” </w:t>
      </w:r>
      <w:r w:rsidR="00FF2A67">
        <w:rPr>
          <w:lang w:val="en-CA"/>
        </w:rPr>
        <w:t>from</w:t>
      </w:r>
      <w:r w:rsidR="00FD7574">
        <w:rPr>
          <w:lang w:val="en-CA"/>
        </w:rPr>
        <w:t xml:space="preserve"> the first paragraph</w:t>
      </w:r>
      <w:r w:rsidR="00FD7574" w:rsidRPr="00D67277">
        <w:rPr>
          <w:lang w:val="en-CA"/>
        </w:rPr>
        <w:t>.</w:t>
      </w:r>
    </w:p>
    <w:p w14:paraId="18EF5637" w14:textId="441F4742" w:rsidR="00BE2886" w:rsidRPr="009A11F6" w:rsidRDefault="00BE2886" w:rsidP="00BE2886">
      <w:pPr>
        <w:pStyle w:val="TRNSpecNormal"/>
        <w:rPr>
          <w:b/>
          <w:bCs/>
          <w:lang w:val="en-CA"/>
        </w:rPr>
      </w:pPr>
      <w:r w:rsidRPr="009A11F6">
        <w:rPr>
          <w:b/>
          <w:bCs/>
          <w:lang w:val="en-CA"/>
        </w:rPr>
        <w:t xml:space="preserve">8.01.02.02 Inertial Profiler Acceptance Testing </w:t>
      </w:r>
      <w:r>
        <w:rPr>
          <w:lang w:val="en-CA"/>
        </w:rPr>
        <w:t>is amended by the addition of the following</w:t>
      </w:r>
      <w:r w:rsidRPr="00D67277">
        <w:rPr>
          <w:lang w:val="en-CA"/>
        </w:rPr>
        <w:t>:</w:t>
      </w:r>
    </w:p>
    <w:p w14:paraId="2B5F2461" w14:textId="7EFD788D" w:rsidR="002E34FC" w:rsidRPr="00D67277" w:rsidRDefault="002E34FC" w:rsidP="00D67277">
      <w:pPr>
        <w:pStyle w:val="TRNSpecNormal"/>
        <w:ind w:left="720"/>
        <w:rPr>
          <w:lang w:val="en-CA"/>
        </w:rPr>
      </w:pPr>
      <w:r>
        <w:rPr>
          <w:lang w:val="en-CA"/>
        </w:rPr>
        <w:t xml:space="preserve">For the purposes of surface smoothness requirements, a sublot is defined </w:t>
      </w:r>
      <w:r w:rsidR="00FD7574">
        <w:rPr>
          <w:lang w:val="en-CA"/>
        </w:rPr>
        <w:t>in accordance with</w:t>
      </w:r>
      <w:r>
        <w:rPr>
          <w:lang w:val="en-CA"/>
        </w:rPr>
        <w:t xml:space="preserve"> MTO LS-296. </w:t>
      </w:r>
    </w:p>
    <w:p w14:paraId="776EF7AE" w14:textId="3DF0BD75" w:rsidR="007362C1" w:rsidRDefault="001E6E8C" w:rsidP="00D67277">
      <w:pPr>
        <w:pStyle w:val="TRNSpecNormal"/>
        <w:ind w:left="720"/>
        <w:rPr>
          <w:lang w:val="en-CA"/>
        </w:rPr>
      </w:pPr>
      <w:r w:rsidRPr="00D67277">
        <w:rPr>
          <w:b/>
          <w:bCs/>
          <w:lang w:val="en-CA"/>
        </w:rPr>
        <w:t>Average International Roughness Index</w:t>
      </w:r>
      <w:r w:rsidR="007362C1">
        <w:rPr>
          <w:b/>
          <w:bCs/>
          <w:lang w:val="en-CA"/>
        </w:rPr>
        <w:t xml:space="preserve"> (IRI)</w:t>
      </w:r>
    </w:p>
    <w:p w14:paraId="4F74ADE6" w14:textId="44242E7E" w:rsidR="001E6E8C" w:rsidRPr="00D67277" w:rsidRDefault="00A025F5" w:rsidP="00D67277">
      <w:pPr>
        <w:pStyle w:val="TRNSpecNormal"/>
        <w:ind w:left="720"/>
        <w:rPr>
          <w:lang w:val="en-CA"/>
        </w:rPr>
      </w:pPr>
      <w:r>
        <w:rPr>
          <w:lang w:val="en-CA"/>
        </w:rPr>
        <w:t>A</w:t>
      </w:r>
      <w:r w:rsidR="001E6E8C" w:rsidRPr="00D67277">
        <w:rPr>
          <w:lang w:val="en-CA"/>
        </w:rPr>
        <w:t xml:space="preserve">ny sublot with an </w:t>
      </w:r>
      <w:r w:rsidR="007362C1">
        <w:rPr>
          <w:lang w:val="en-CA"/>
        </w:rPr>
        <w:t>IRI</w:t>
      </w:r>
      <w:r w:rsidR="001E6E8C" w:rsidRPr="00D67277">
        <w:rPr>
          <w:lang w:val="en-CA"/>
        </w:rPr>
        <w:t xml:space="preserve"> of both wheel paths from a set of three (3) measurements taken by an </w:t>
      </w:r>
      <w:r w:rsidR="00440B7C" w:rsidRPr="00440B7C">
        <w:rPr>
          <w:lang w:val="en-CA"/>
        </w:rPr>
        <w:t xml:space="preserve">inertial profiler </w:t>
      </w:r>
      <w:r w:rsidR="001E6E8C" w:rsidRPr="00D67277">
        <w:rPr>
          <w:lang w:val="en-CA"/>
        </w:rPr>
        <w:t>greater than 2.5</w:t>
      </w:r>
      <w:r w:rsidR="007362C1">
        <w:rPr>
          <w:lang w:val="en-CA"/>
        </w:rPr>
        <w:t xml:space="preserve"> </w:t>
      </w:r>
      <w:r w:rsidR="001E6E8C" w:rsidRPr="00D67277">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FF2A67">
        <w:rPr>
          <w:lang w:val="en-CA"/>
        </w:rPr>
        <w:t>C</w:t>
      </w:r>
      <w:r w:rsidR="00BB5ECA">
        <w:rPr>
          <w:lang w:val="en-CA"/>
        </w:rPr>
        <w:t>ontractor</w:t>
      </w:r>
      <w:r w:rsidR="001E6E8C" w:rsidRPr="00D67277">
        <w:rPr>
          <w:lang w:val="en-CA"/>
        </w:rPr>
        <w:t xml:space="preserve"> shall repair </w:t>
      </w:r>
      <w:r>
        <w:rPr>
          <w:lang w:val="en-CA"/>
        </w:rPr>
        <w:t>the rejected sublot(s)</w:t>
      </w:r>
      <w:r w:rsidR="001E6E8C" w:rsidRPr="00D67277">
        <w:rPr>
          <w:lang w:val="en-CA"/>
        </w:rPr>
        <w:t xml:space="preserve"> in accordance with </w:t>
      </w:r>
      <w:r w:rsidR="005F6FFC">
        <w:rPr>
          <w:lang w:val="en-CA"/>
        </w:rPr>
        <w:t xml:space="preserve">subsection </w:t>
      </w:r>
      <w:r w:rsidR="00595E2A" w:rsidRPr="00D67277">
        <w:rPr>
          <w:lang w:val="en-CA"/>
        </w:rPr>
        <w:t>8.01.05</w:t>
      </w:r>
      <w:r>
        <w:rPr>
          <w:lang w:val="en-CA"/>
        </w:rPr>
        <w:t xml:space="preserve"> </w:t>
      </w:r>
      <w:r w:rsidR="00A62CD4">
        <w:rPr>
          <w:lang w:val="en-CA"/>
        </w:rPr>
        <w:t>such that the 2.5 m/km IRI</w:t>
      </w:r>
      <w:r w:rsidR="00B101D6">
        <w:rPr>
          <w:lang w:val="en-CA"/>
        </w:rPr>
        <w:t xml:space="preserve"> limit</w:t>
      </w:r>
      <w:r w:rsidR="00A62CD4">
        <w:rPr>
          <w:lang w:val="en-CA"/>
        </w:rPr>
        <w:t xml:space="preserve"> of the Contract is met</w:t>
      </w:r>
      <w:r w:rsidR="001E6E8C" w:rsidRPr="00D67277">
        <w:rPr>
          <w:lang w:val="en-CA"/>
        </w:rPr>
        <w:t xml:space="preserve">. </w:t>
      </w:r>
    </w:p>
    <w:p w14:paraId="0154759E" w14:textId="78B131E4" w:rsidR="007362C1" w:rsidRPr="00D67277" w:rsidRDefault="007362C1" w:rsidP="00D67277">
      <w:pPr>
        <w:pStyle w:val="TRNSpecNormal"/>
        <w:ind w:left="720"/>
        <w:rPr>
          <w:b/>
          <w:bCs/>
          <w:lang w:val="en-CA"/>
        </w:rPr>
      </w:pPr>
      <w:r w:rsidRPr="00D67277">
        <w:rPr>
          <w:b/>
          <w:bCs/>
          <w:lang w:val="en-CA"/>
        </w:rPr>
        <w:t xml:space="preserve">Average Mean Roughness Index </w:t>
      </w:r>
      <w:r>
        <w:rPr>
          <w:b/>
          <w:bCs/>
          <w:lang w:val="en-CA"/>
        </w:rPr>
        <w:t>(MRI)</w:t>
      </w:r>
    </w:p>
    <w:p w14:paraId="17259AED" w14:textId="34FF6B53" w:rsidR="00B101D6" w:rsidRPr="0098476B" w:rsidRDefault="00A025F5" w:rsidP="00D67277">
      <w:pPr>
        <w:pStyle w:val="TRNSpecNormal"/>
        <w:ind w:left="720"/>
        <w:rPr>
          <w:lang w:val="en-CA"/>
        </w:rPr>
      </w:pPr>
      <w:r>
        <w:rPr>
          <w:lang w:val="en-CA"/>
        </w:rPr>
        <w:t>A</w:t>
      </w:r>
      <w:r w:rsidR="001E6E8C" w:rsidRPr="00D67277">
        <w:rPr>
          <w:lang w:val="en-CA"/>
        </w:rPr>
        <w:t xml:space="preserve">ny area with </w:t>
      </w:r>
      <w:proofErr w:type="gramStart"/>
      <w:r w:rsidR="001E6E8C" w:rsidRPr="00D67277">
        <w:rPr>
          <w:lang w:val="en-CA"/>
        </w:rPr>
        <w:t>a</w:t>
      </w:r>
      <w:proofErr w:type="gramEnd"/>
      <w:r w:rsidR="007362C1">
        <w:rPr>
          <w:lang w:val="en-CA"/>
        </w:rPr>
        <w:t xml:space="preserve"> MRI </w:t>
      </w:r>
      <w:r w:rsidR="001E6E8C" w:rsidRPr="00D67277">
        <w:rPr>
          <w:lang w:val="en-CA"/>
        </w:rPr>
        <w:t xml:space="preserve">determined from </w:t>
      </w:r>
      <w:r w:rsidR="00B101D6">
        <w:rPr>
          <w:lang w:val="en-CA"/>
        </w:rPr>
        <w:t xml:space="preserve">a set of </w:t>
      </w:r>
      <w:r w:rsidR="001E6E8C" w:rsidRPr="00D67277">
        <w:rPr>
          <w:lang w:val="en-CA"/>
        </w:rPr>
        <w:t xml:space="preserve">three </w:t>
      </w:r>
      <w:r w:rsidR="00B101D6">
        <w:rPr>
          <w:lang w:val="en-CA"/>
        </w:rPr>
        <w:t xml:space="preserve">(3) </w:t>
      </w:r>
      <w:r w:rsidR="001E6E8C" w:rsidRPr="00D67277">
        <w:rPr>
          <w:lang w:val="en-CA"/>
        </w:rPr>
        <w:t xml:space="preserve">measurements taken by an </w:t>
      </w:r>
      <w:r w:rsidR="00440B7C" w:rsidRPr="00440B7C">
        <w:rPr>
          <w:lang w:val="en-CA"/>
        </w:rPr>
        <w:t xml:space="preserve">inertial profiler </w:t>
      </w:r>
      <w:r w:rsidR="001E6E8C" w:rsidRPr="00D67277">
        <w:rPr>
          <w:lang w:val="en-CA"/>
        </w:rPr>
        <w:t xml:space="preserve">run through ProVAL Version 3.4 or 3.5 where the </w:t>
      </w:r>
      <w:r w:rsidR="007362C1">
        <w:rPr>
          <w:lang w:val="en-CA"/>
        </w:rPr>
        <w:t>l</w:t>
      </w:r>
      <w:r w:rsidR="001E6E8C" w:rsidRPr="00D67277">
        <w:rPr>
          <w:lang w:val="en-CA"/>
        </w:rPr>
        <w:t xml:space="preserve">ocalized </w:t>
      </w:r>
      <w:r w:rsidR="007362C1">
        <w:rPr>
          <w:lang w:val="en-CA"/>
        </w:rPr>
        <w:t>r</w:t>
      </w:r>
      <w:r w:rsidR="001E6E8C" w:rsidRPr="00D67277">
        <w:rPr>
          <w:lang w:val="en-CA"/>
        </w:rPr>
        <w:t>oughness is greater than 4.0</w:t>
      </w:r>
      <w:r w:rsidR="007362C1">
        <w:rPr>
          <w:lang w:val="en-CA"/>
        </w:rPr>
        <w:t xml:space="preserve"> </w:t>
      </w:r>
      <w:r w:rsidR="00B101D6">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440B7C">
        <w:rPr>
          <w:lang w:val="en-CA"/>
        </w:rPr>
        <w:t>Contractor</w:t>
      </w:r>
      <w:r w:rsidR="001E6E8C" w:rsidRPr="00D67277">
        <w:rPr>
          <w:lang w:val="en-CA"/>
        </w:rPr>
        <w:t xml:space="preserve"> shall repair </w:t>
      </w:r>
      <w:r>
        <w:rPr>
          <w:lang w:val="en-CA"/>
        </w:rPr>
        <w:t>the rejected area(s)</w:t>
      </w:r>
      <w:r w:rsidR="001E6E8C" w:rsidRPr="00D67277">
        <w:rPr>
          <w:lang w:val="en-CA"/>
        </w:rPr>
        <w:t xml:space="preserve"> in accordance with </w:t>
      </w:r>
      <w:r w:rsidR="005F6FFC" w:rsidRPr="00D67277">
        <w:rPr>
          <w:lang w:val="en-CA"/>
        </w:rPr>
        <w:t>subsection</w:t>
      </w:r>
      <w:r w:rsidR="005F6FFC">
        <w:rPr>
          <w:lang w:val="en-CA"/>
        </w:rPr>
        <w:t xml:space="preserve"> </w:t>
      </w:r>
      <w:r w:rsidR="001E6E8C" w:rsidRPr="00D67277">
        <w:rPr>
          <w:lang w:val="en-CA"/>
        </w:rPr>
        <w:t>8.01.05</w:t>
      </w:r>
      <w:r w:rsidR="001E6E8C" w:rsidRPr="00D67277">
        <w:rPr>
          <w:b/>
          <w:bCs/>
          <w:lang w:val="en-CA"/>
        </w:rPr>
        <w:t xml:space="preserve"> </w:t>
      </w:r>
      <w:r w:rsidR="00A62CD4" w:rsidRPr="00D67277">
        <w:rPr>
          <w:lang w:val="en-CA"/>
        </w:rPr>
        <w:t>such that the 4.0 m/km MRI</w:t>
      </w:r>
      <w:r w:rsidR="00B101D6" w:rsidRPr="00A62CD4">
        <w:rPr>
          <w:lang w:val="en-CA"/>
        </w:rPr>
        <w:t xml:space="preserve"> limit</w:t>
      </w:r>
      <w:r w:rsidR="00A62CD4">
        <w:rPr>
          <w:lang w:val="en-CA"/>
        </w:rPr>
        <w:t xml:space="preserve"> of the Contract is met</w:t>
      </w:r>
      <w:r w:rsidR="00B101D6" w:rsidRPr="0098476B">
        <w:rPr>
          <w:lang w:val="en-CA"/>
        </w:rPr>
        <w:t xml:space="preserve">. </w:t>
      </w:r>
    </w:p>
    <w:p w14:paraId="66E14333" w14:textId="77777777" w:rsidR="005C1025" w:rsidRPr="00CE4E92" w:rsidRDefault="001E6E8C" w:rsidP="00D67277">
      <w:pPr>
        <w:pStyle w:val="TRNSpecNormal"/>
        <w:ind w:left="720"/>
        <w:rPr>
          <w:lang w:val="en-CA"/>
        </w:rPr>
      </w:pPr>
      <w:r w:rsidRPr="00D67277">
        <w:rPr>
          <w:b/>
          <w:bCs/>
          <w:lang w:val="en-CA"/>
        </w:rPr>
        <w:t>Surface Tolerance</w:t>
      </w:r>
    </w:p>
    <w:p w14:paraId="7886449A" w14:textId="63B16608" w:rsidR="001E6E8C" w:rsidRPr="00D67277" w:rsidRDefault="005C1025" w:rsidP="00D67277">
      <w:pPr>
        <w:pStyle w:val="TRNSpecNormal"/>
        <w:ind w:left="720"/>
        <w:rPr>
          <w:lang w:val="en-CA"/>
        </w:rPr>
      </w:pPr>
      <w:r w:rsidRPr="00CE4E92">
        <w:rPr>
          <w:lang w:val="en-CA"/>
        </w:rPr>
        <w:t>T</w:t>
      </w:r>
      <w:r w:rsidR="001E6E8C" w:rsidRPr="00D67277">
        <w:rPr>
          <w:lang w:val="en-CA"/>
        </w:rPr>
        <w:t>he surface tolerances of any pavement surface shall be such that when measured with a 3</w:t>
      </w:r>
      <w:r w:rsidRPr="00CE4E92">
        <w:rPr>
          <w:lang w:val="en-CA"/>
        </w:rPr>
        <w:t xml:space="preserve"> </w:t>
      </w:r>
      <w:r w:rsidR="001E6E8C" w:rsidRPr="00D67277">
        <w:rPr>
          <w:lang w:val="en-CA"/>
        </w:rPr>
        <w:t>m straight edge placed anywhere, including the edge of the pavement, in any direction on the surface, except across the crown or drainage gutters, there shall not be a gap between the bottom of the straight edge and the surface of the pavement:</w:t>
      </w:r>
    </w:p>
    <w:p w14:paraId="5202C839" w14:textId="45C511B0" w:rsidR="001E6E8C" w:rsidRPr="00D67277" w:rsidRDefault="001E6E8C" w:rsidP="00A324CD">
      <w:pPr>
        <w:pStyle w:val="TRNSpecNormal"/>
        <w:numPr>
          <w:ilvl w:val="0"/>
          <w:numId w:val="36"/>
        </w:numPr>
        <w:ind w:left="1440"/>
        <w:rPr>
          <w:lang w:val="en-CA"/>
        </w:rPr>
      </w:pPr>
      <w:r w:rsidRPr="00D67277">
        <w:rPr>
          <w:lang w:val="en-CA"/>
        </w:rPr>
        <w:t>Greater than 6</w:t>
      </w:r>
      <w:r w:rsidR="005C1025" w:rsidRPr="00CE4E92">
        <w:rPr>
          <w:lang w:val="en-CA"/>
        </w:rPr>
        <w:t xml:space="preserve"> </w:t>
      </w:r>
      <w:r w:rsidRPr="00D67277">
        <w:rPr>
          <w:lang w:val="en-CA"/>
        </w:rPr>
        <w:t>mm for all binder courses, levelling courses and padding</w:t>
      </w:r>
      <w:r w:rsidR="00440B7C">
        <w:rPr>
          <w:lang w:val="en-CA"/>
        </w:rPr>
        <w:t>;</w:t>
      </w:r>
      <w:r w:rsidRPr="00D67277">
        <w:rPr>
          <w:lang w:val="en-CA"/>
        </w:rPr>
        <w:t xml:space="preserve"> or </w:t>
      </w:r>
    </w:p>
    <w:p w14:paraId="4FC80B59" w14:textId="4A6A9A54" w:rsidR="001E6E8C" w:rsidRPr="00D67277" w:rsidRDefault="001E6E8C" w:rsidP="00A324CD">
      <w:pPr>
        <w:pStyle w:val="TRNSpecNormal"/>
        <w:numPr>
          <w:ilvl w:val="0"/>
          <w:numId w:val="36"/>
        </w:numPr>
        <w:ind w:left="1440"/>
      </w:pPr>
      <w:r w:rsidRPr="00D67277">
        <w:lastRenderedPageBreak/>
        <w:t>Greater than 3</w:t>
      </w:r>
      <w:r w:rsidR="005C1025" w:rsidRPr="00CE4E92">
        <w:t xml:space="preserve"> </w:t>
      </w:r>
      <w:r w:rsidRPr="00D67277">
        <w:t>mm for all surface courses</w:t>
      </w:r>
      <w:r w:rsidR="00440B7C">
        <w:t>.</w:t>
      </w:r>
    </w:p>
    <w:p w14:paraId="5F37248B" w14:textId="4B23544F" w:rsidR="001E6E8C" w:rsidRPr="00D67277" w:rsidRDefault="001E6E8C" w:rsidP="00D67277">
      <w:pPr>
        <w:pStyle w:val="TRNSpecNormal"/>
        <w:ind w:left="720"/>
        <w:rPr>
          <w:lang w:val="en-CA"/>
        </w:rPr>
      </w:pPr>
      <w:r w:rsidRPr="00D67277">
        <w:rPr>
          <w:lang w:val="en-CA"/>
        </w:rPr>
        <w:t xml:space="preserve">Longitudinal and transverse joints shall be constructed such that the elevation difference across the longitudinal joints shall not exceed 5 mm, when measured with a straight edge placed on the asphalt surface with the higher elevation and overhanging the joint by not more than 50 mm. All joints which exceed the 5 mm tolerance shall be repaired in accordance with </w:t>
      </w:r>
      <w:r w:rsidR="005F6FFC">
        <w:rPr>
          <w:lang w:val="en-CA"/>
        </w:rPr>
        <w:t>subs</w:t>
      </w:r>
      <w:r w:rsidR="005F6FFC" w:rsidRPr="005F6FFC">
        <w:rPr>
          <w:lang w:val="en-CA"/>
        </w:rPr>
        <w:t>ection</w:t>
      </w:r>
      <w:r w:rsidR="00595E2A">
        <w:rPr>
          <w:lang w:val="en-CA"/>
        </w:rPr>
        <w:t xml:space="preserve"> </w:t>
      </w:r>
      <w:r w:rsidRPr="00D67277">
        <w:rPr>
          <w:lang w:val="en-CA"/>
        </w:rPr>
        <w:t>8.01.05</w:t>
      </w:r>
      <w:r w:rsidR="00A025F5">
        <w:rPr>
          <w:lang w:val="en-CA"/>
        </w:rPr>
        <w:t xml:space="preserve"> </w:t>
      </w:r>
      <w:r w:rsidRPr="00D67277">
        <w:rPr>
          <w:lang w:val="en-CA"/>
        </w:rPr>
        <w:t xml:space="preserve">such that the </w:t>
      </w:r>
      <w:r w:rsidR="00177E68">
        <w:rPr>
          <w:lang w:val="en-CA"/>
        </w:rPr>
        <w:t>5 mm</w:t>
      </w:r>
      <w:r w:rsidR="00A1554D">
        <w:rPr>
          <w:lang w:val="en-CA"/>
        </w:rPr>
        <w:t xml:space="preserve"> surface</w:t>
      </w:r>
      <w:r w:rsidR="00177E68">
        <w:rPr>
          <w:lang w:val="en-CA"/>
        </w:rPr>
        <w:t xml:space="preserve"> </w:t>
      </w:r>
      <w:r w:rsidRPr="00D67277">
        <w:rPr>
          <w:lang w:val="en-CA"/>
        </w:rPr>
        <w:t>tolerance</w:t>
      </w:r>
      <w:r w:rsidR="003E64A7">
        <w:rPr>
          <w:lang w:val="en-CA"/>
        </w:rPr>
        <w:t xml:space="preserve"> limit</w:t>
      </w:r>
      <w:r w:rsidR="00A62CD4">
        <w:rPr>
          <w:lang w:val="en-CA"/>
        </w:rPr>
        <w:t xml:space="preserve"> of the Contract</w:t>
      </w:r>
      <w:r w:rsidRPr="00D67277">
        <w:rPr>
          <w:lang w:val="en-CA"/>
        </w:rPr>
        <w:t xml:space="preserve"> is met.</w:t>
      </w:r>
    </w:p>
    <w:p w14:paraId="4D256B17" w14:textId="44B686A0" w:rsidR="001E6E8C" w:rsidRPr="00D67277" w:rsidRDefault="001E6E8C" w:rsidP="00D67277">
      <w:pPr>
        <w:pStyle w:val="TRNSpecNormal"/>
        <w:ind w:left="720"/>
        <w:rPr>
          <w:lang w:val="en-CA"/>
        </w:rPr>
      </w:pPr>
      <w:r w:rsidRPr="00D67277">
        <w:rPr>
          <w:lang w:val="en-CA"/>
        </w:rPr>
        <w:t xml:space="preserve">The </w:t>
      </w:r>
      <w:r w:rsidR="00DF4C2D">
        <w:rPr>
          <w:lang w:val="en-CA"/>
        </w:rPr>
        <w:t>Contractor</w:t>
      </w:r>
      <w:r w:rsidRPr="00D67277">
        <w:rPr>
          <w:lang w:val="en-CA"/>
        </w:rPr>
        <w:t xml:space="preserve"> shall provide all traffic control, as required, for the </w:t>
      </w:r>
      <w:r w:rsidR="005C1025">
        <w:rPr>
          <w:lang w:val="en-CA"/>
        </w:rPr>
        <w:t>Owner</w:t>
      </w:r>
      <w:r w:rsidRPr="00D67277">
        <w:rPr>
          <w:lang w:val="en-CA"/>
        </w:rPr>
        <w:t xml:space="preserve"> to conduct surface tolerance measurements. </w:t>
      </w:r>
    </w:p>
    <w:p w14:paraId="46E2C096" w14:textId="5B22F903" w:rsidR="00FF2A67" w:rsidRDefault="001E6E8C" w:rsidP="001E6E8C">
      <w:pPr>
        <w:pStyle w:val="TRNSpecNormal"/>
        <w:rPr>
          <w:lang w:val="en-CA"/>
        </w:rPr>
      </w:pPr>
      <w:r w:rsidRPr="00D67277">
        <w:rPr>
          <w:b/>
          <w:bCs/>
          <w:lang w:val="en-CA"/>
        </w:rPr>
        <w:t>8.01.05.01 General</w:t>
      </w:r>
      <w:r w:rsidR="00DF4C2D">
        <w:rPr>
          <w:lang w:val="en-CA"/>
        </w:rPr>
        <w:t xml:space="preserve"> </w:t>
      </w:r>
      <w:r w:rsidR="00FF2A67">
        <w:rPr>
          <w:lang w:val="en-CA"/>
        </w:rPr>
        <w:t>is amended by deleting the second paragraph and replacing it with the following:</w:t>
      </w:r>
    </w:p>
    <w:p w14:paraId="223D9A1F" w14:textId="3E7E4B56" w:rsidR="001E6E8C" w:rsidRPr="00D67277" w:rsidRDefault="001E6E8C" w:rsidP="00D67277">
      <w:pPr>
        <w:pStyle w:val="TRNSpecNormal"/>
        <w:ind w:firstLine="720"/>
        <w:rPr>
          <w:lang w:val="en-CA"/>
        </w:rPr>
      </w:pPr>
      <w:r w:rsidRPr="00D67277">
        <w:rPr>
          <w:lang w:val="en-CA"/>
        </w:rPr>
        <w:t>Any incident of localized roughness shall be repaired.</w:t>
      </w:r>
    </w:p>
    <w:p w14:paraId="46D65F28" w14:textId="0E1D085F" w:rsidR="001E6E8C" w:rsidRPr="00D67277" w:rsidRDefault="001E6E8C" w:rsidP="001A2D35">
      <w:pPr>
        <w:pStyle w:val="TRNSpecNormal"/>
        <w:rPr>
          <w:highlight w:val="yellow"/>
          <w:lang w:val="en-CA"/>
        </w:rPr>
      </w:pPr>
      <w:r w:rsidRPr="00D67277">
        <w:rPr>
          <w:b/>
          <w:bCs/>
          <w:lang w:val="en-CA"/>
        </w:rPr>
        <w:t xml:space="preserve">10.0 </w:t>
      </w:r>
      <w:r w:rsidR="00FF2A67" w:rsidRPr="00FF2A67">
        <w:rPr>
          <w:b/>
          <w:bCs/>
          <w:lang w:val="en-CA"/>
        </w:rPr>
        <w:t>BASIS OF PAYMENT</w:t>
      </w:r>
      <w:r w:rsidR="00FF2A67">
        <w:rPr>
          <w:b/>
          <w:bCs/>
          <w:lang w:val="en-CA"/>
        </w:rPr>
        <w:t xml:space="preserve"> </w:t>
      </w:r>
      <w:r w:rsidR="001A2D35" w:rsidRPr="00D67277">
        <w:rPr>
          <w:lang w:val="en-CA"/>
        </w:rPr>
        <w:t>is</w:t>
      </w:r>
      <w:r w:rsidRPr="00D67277">
        <w:rPr>
          <w:lang w:val="en-CA"/>
        </w:rPr>
        <w:t xml:space="preserve"> delete</w:t>
      </w:r>
      <w:r w:rsidR="001A2D35">
        <w:rPr>
          <w:lang w:val="en-CA"/>
        </w:rPr>
        <w:t>d</w:t>
      </w:r>
      <w:r w:rsidRPr="00D67277">
        <w:rPr>
          <w:lang w:val="en-CA"/>
        </w:rPr>
        <w:t xml:space="preserve"> in its entirety.</w:t>
      </w:r>
    </w:p>
    <w:p w14:paraId="6DC42EAF" w14:textId="1D1CC751" w:rsidR="00B37E6E" w:rsidRPr="005E4F3B" w:rsidRDefault="00B37E6E" w:rsidP="00B37E6E">
      <w:pPr>
        <w:pStyle w:val="Heading3"/>
        <w:rPr>
          <w:highlight w:val="yellow"/>
        </w:rPr>
      </w:pPr>
      <w:bookmarkStart w:id="47" w:name="_Toc214263981"/>
      <w:r w:rsidRPr="005E4F3B">
        <w:rPr>
          <w:highlight w:val="yellow"/>
        </w:rPr>
        <w:t>Item R</w:t>
      </w:r>
      <w:r>
        <w:rPr>
          <w:highlight w:val="yellow"/>
        </w:rPr>
        <w:t>303</w:t>
      </w:r>
      <w:r w:rsidRPr="005E4F3B">
        <w:rPr>
          <w:highlight w:val="yellow"/>
        </w:rPr>
        <w:tab/>
        <w:t xml:space="preserve">Remove and Replace </w:t>
      </w:r>
      <w:bookmarkStart w:id="48" w:name="_Hlk152744495"/>
      <w:r w:rsidRPr="005E4F3B">
        <w:rPr>
          <w:highlight w:val="yellow"/>
        </w:rPr>
        <w:t>Miscellaneous Superpave</w:t>
      </w:r>
      <w:bookmarkEnd w:id="45"/>
      <w:r w:rsidRPr="005E4F3B">
        <w:rPr>
          <w:highlight w:val="yellow"/>
        </w:rPr>
        <w:t xml:space="preserve"> </w:t>
      </w:r>
      <w:bookmarkStart w:id="49" w:name="_Toc39239540"/>
      <w:r>
        <w:rPr>
          <w:highlight w:val="yellow"/>
        </w:rPr>
        <w:t>Hot</w:t>
      </w:r>
      <w:r w:rsidRPr="005E4F3B">
        <w:rPr>
          <w:highlight w:val="yellow"/>
        </w:rPr>
        <w:t xml:space="preserve"> Mix Asphalt</w:t>
      </w:r>
      <w:bookmarkEnd w:id="49"/>
      <w:r w:rsidRPr="00E60A64">
        <w:t xml:space="preserve"> </w:t>
      </w:r>
      <w:bookmarkEnd w:id="48"/>
      <w:r>
        <w:rPr>
          <w:rFonts w:eastAsia="SimSun"/>
          <w:color w:val="FF0000"/>
        </w:rPr>
        <w:t>[Renewal]</w:t>
      </w:r>
      <w:bookmarkEnd w:id="46"/>
      <w:bookmarkEnd w:id="47"/>
    </w:p>
    <w:p w14:paraId="1A3FEB22" w14:textId="77777777" w:rsidR="00B37E6E" w:rsidRDefault="00B37E6E" w:rsidP="00B37E6E">
      <w:pPr>
        <w:pStyle w:val="Heading3"/>
      </w:pPr>
      <w:bookmarkStart w:id="50" w:name="_Toc140672400"/>
      <w:bookmarkStart w:id="51" w:name="_Toc214263982"/>
      <w:r w:rsidRPr="005E4F3B">
        <w:rPr>
          <w:highlight w:val="yellow"/>
        </w:rPr>
        <w:t>Item R</w:t>
      </w:r>
      <w:r>
        <w:rPr>
          <w:highlight w:val="yellow"/>
        </w:rPr>
        <w:t>304</w:t>
      </w:r>
      <w:r w:rsidRPr="005E4F3B">
        <w:rPr>
          <w:highlight w:val="yellow"/>
        </w:rPr>
        <w:tab/>
        <w:t>Remove and Replace Asphalt Curb and Gutter</w:t>
      </w:r>
      <w:r>
        <w:t xml:space="preserve"> </w:t>
      </w:r>
      <w:r>
        <w:rPr>
          <w:rFonts w:eastAsia="SimSun"/>
          <w:color w:val="FF0000"/>
        </w:rPr>
        <w:t>[Renewal]</w:t>
      </w:r>
      <w:bookmarkEnd w:id="50"/>
      <w:bookmarkEnd w:id="51"/>
    </w:p>
    <w:p w14:paraId="212C3F0F" w14:textId="77777777" w:rsidR="00B37E6E" w:rsidRPr="00E33EB0" w:rsidRDefault="00B37E6E" w:rsidP="00CF6757">
      <w:pPr>
        <w:pStyle w:val="TRNSpecItalics"/>
      </w:pPr>
      <w:r w:rsidRPr="00E60A64">
        <w:rPr>
          <w:highlight w:val="cyan"/>
        </w:rPr>
        <w:t>The following Standard Drawing is applicable to Item R304: OPSD 601.010 (Nov 2013).</w:t>
      </w:r>
    </w:p>
    <w:p w14:paraId="397BF5C5" w14:textId="77777777" w:rsidR="00B37E6E" w:rsidRDefault="00B37E6E"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r>
        <w:t xml:space="preserve">. </w:t>
      </w:r>
    </w:p>
    <w:p w14:paraId="63905FCE" w14:textId="072834B6" w:rsidR="00B37E6E" w:rsidRDefault="00B37E6E" w:rsidP="00BA69B4">
      <w:pPr>
        <w:pStyle w:val="TRNSpecNormal"/>
        <w:spacing w:line="240" w:lineRule="auto"/>
      </w:pPr>
      <w:r>
        <w:rPr>
          <w:highlight w:val="cyan"/>
        </w:rPr>
        <w:t>Under Item R303 – Remove and Replace Miscellaneous Superpave Hot Mix Asphalt</w:t>
      </w:r>
      <w:r>
        <w:t xml:space="preserve">, the Contractor shall remove existing asphalt and replace it with miscellaneous Superpave </w:t>
      </w:r>
      <w:r>
        <w:rPr>
          <w:highlight w:val="green"/>
        </w:rPr>
        <w:t>12.5</w:t>
      </w:r>
      <w:r>
        <w:t xml:space="preserve"> HMA, PGAC </w:t>
      </w:r>
      <w:r>
        <w:rPr>
          <w:highlight w:val="green"/>
        </w:rPr>
        <w:t>58-28</w:t>
      </w:r>
      <w:r>
        <w:t xml:space="preserve"> or equivalent, as required at existing paved entrances, boulevards and all other areas </w:t>
      </w:r>
      <w:r w:rsidR="003D3AE2">
        <w:t>indicated</w:t>
      </w:r>
      <w:r>
        <w:t xml:space="preserve"> by the Owner. Superpave </w:t>
      </w:r>
      <w:r>
        <w:rPr>
          <w:highlight w:val="green"/>
        </w:rPr>
        <w:t>12.5</w:t>
      </w:r>
      <w:r>
        <w:t xml:space="preserve"> HMA shall be placed as follows:</w:t>
      </w:r>
    </w:p>
    <w:p w14:paraId="34B8487D" w14:textId="77777777" w:rsidR="00B37E6E" w:rsidRDefault="00B37E6E" w:rsidP="00B37E6E">
      <w:pPr>
        <w:pStyle w:val="TRNSpecBullet"/>
        <w:spacing w:line="240" w:lineRule="auto"/>
      </w:pPr>
      <w:r>
        <w:t xml:space="preserve">For residential properties – </w:t>
      </w:r>
      <w:r>
        <w:rPr>
          <w:highlight w:val="green"/>
        </w:rPr>
        <w:t>50</w:t>
      </w:r>
      <w:r>
        <w:t xml:space="preserve"> mm</w:t>
      </w:r>
    </w:p>
    <w:p w14:paraId="1CC1B768" w14:textId="77777777" w:rsidR="00B37E6E" w:rsidRDefault="00B37E6E" w:rsidP="00B37E6E">
      <w:pPr>
        <w:pStyle w:val="TRNSpecBullet"/>
        <w:spacing w:line="240" w:lineRule="auto"/>
      </w:pPr>
      <w:r>
        <w:t xml:space="preserve">For commercial properties – </w:t>
      </w:r>
      <w:r>
        <w:rPr>
          <w:highlight w:val="green"/>
        </w:rPr>
        <w:t>100</w:t>
      </w:r>
      <w:r>
        <w:t xml:space="preserve"> mm</w:t>
      </w:r>
    </w:p>
    <w:p w14:paraId="4EA5DC02" w14:textId="77777777" w:rsidR="00B37E6E" w:rsidRDefault="00B37E6E" w:rsidP="00B37E6E">
      <w:pPr>
        <w:pStyle w:val="TRNSpecBullet"/>
        <w:spacing w:line="240" w:lineRule="auto"/>
        <w:contextualSpacing w:val="0"/>
      </w:pPr>
      <w:r>
        <w:t>For boulevards, unpaved shoulders and roundings adjacent to new guide rail systems – 50 mm</w:t>
      </w:r>
    </w:p>
    <w:p w14:paraId="4BF620A7" w14:textId="77777777" w:rsidR="00B37E6E" w:rsidRDefault="00B37E6E" w:rsidP="00BA69B4">
      <w:pPr>
        <w:pStyle w:val="TRNSpecNormal"/>
        <w:spacing w:line="240" w:lineRule="auto"/>
      </w:pPr>
      <w:r>
        <w:t>The Traffic Category shall be ‘</w:t>
      </w:r>
      <w:r>
        <w:rPr>
          <w:highlight w:val="green"/>
        </w:rPr>
        <w:t>A</w:t>
      </w:r>
      <w:r>
        <w:t>’.</w:t>
      </w:r>
    </w:p>
    <w:p w14:paraId="3C4F7E09" w14:textId="77777777" w:rsidR="00B37E6E" w:rsidRDefault="00B37E6E" w:rsidP="00BA69B4">
      <w:pPr>
        <w:pStyle w:val="TRNSpecNormal"/>
        <w:spacing w:line="240" w:lineRule="auto"/>
      </w:pPr>
      <w:r>
        <w:rPr>
          <w:highlight w:val="cyan"/>
        </w:rPr>
        <w:t>Under Item R304 – Remove and Replace Asphalt Curb and Gutter</w:t>
      </w:r>
      <w:r>
        <w:t xml:space="preserve">, the Contractor shall remove and replace approximately </w:t>
      </w:r>
      <w:r>
        <w:rPr>
          <w:highlight w:val="green"/>
        </w:rPr>
        <w:t>xx</w:t>
      </w:r>
      <w:r>
        <w:t xml:space="preserve"> m of asphalt curb and gutter on </w:t>
      </w:r>
      <w:r>
        <w:rPr>
          <w:highlight w:val="green"/>
        </w:rPr>
        <w:t>xxx</w:t>
      </w:r>
      <w:r w:rsidRPr="00723D76">
        <w:t xml:space="preserve"> </w:t>
      </w:r>
      <w:r>
        <w:t xml:space="preserve">from </w:t>
      </w:r>
      <w:r>
        <w:rPr>
          <w:highlight w:val="green"/>
        </w:rPr>
        <w:t>xxx</w:t>
      </w:r>
      <w:r w:rsidRPr="00723D76">
        <w:t xml:space="preserve"> </w:t>
      </w:r>
      <w:r>
        <w:t xml:space="preserve">to </w:t>
      </w:r>
      <w:r>
        <w:rPr>
          <w:highlight w:val="green"/>
        </w:rPr>
        <w:t>xxx</w:t>
      </w:r>
      <w:r>
        <w:t xml:space="preserve">. Paving limits will be determined by the Owner on Site. Superpave </w:t>
      </w:r>
      <w:r>
        <w:rPr>
          <w:highlight w:val="green"/>
        </w:rPr>
        <w:t>12.5</w:t>
      </w:r>
      <w:r>
        <w:t xml:space="preserve"> HMA, PGAC </w:t>
      </w:r>
      <w:r>
        <w:rPr>
          <w:highlight w:val="green"/>
        </w:rPr>
        <w:t>58-28</w:t>
      </w:r>
      <w:r>
        <w:t xml:space="preserve"> or equivalent, shall be placed in accordance with the Asphalt Mountable Curb with Wide Gutter detail on OPSD 601.010. The Traffic Category shall be ‘</w:t>
      </w:r>
      <w:r>
        <w:rPr>
          <w:highlight w:val="green"/>
        </w:rPr>
        <w:t>A</w:t>
      </w:r>
      <w:r>
        <w:t>’.</w:t>
      </w:r>
    </w:p>
    <w:p w14:paraId="50A2F12A" w14:textId="77777777" w:rsidR="00B37E6E" w:rsidRDefault="00B37E6E" w:rsidP="00BA69B4">
      <w:pPr>
        <w:pStyle w:val="TRNSpecNormal"/>
      </w:pPr>
      <w:r w:rsidRPr="005E4F3B">
        <w:rPr>
          <w:b/>
          <w:bCs/>
        </w:rPr>
        <w:t>310.09 MEASUREMENT FOR PAYMENT</w:t>
      </w:r>
      <w:r>
        <w:t xml:space="preserve"> is amended by the addition of the following:</w:t>
      </w:r>
    </w:p>
    <w:p w14:paraId="160AC68E" w14:textId="77777777" w:rsidR="00B37E6E" w:rsidRPr="00CF6757" w:rsidRDefault="00B37E6E" w:rsidP="00CF6757">
      <w:pPr>
        <w:pStyle w:val="TRNSpecIndent10"/>
        <w:rPr>
          <w:b/>
          <w:bCs/>
          <w:highlight w:val="green"/>
        </w:rPr>
      </w:pPr>
      <w:r w:rsidRPr="00CF6757">
        <w:rPr>
          <w:b/>
          <w:bCs/>
        </w:rPr>
        <w:t>310.09.01.04</w:t>
      </w:r>
      <w:r w:rsidRPr="00CF6757">
        <w:rPr>
          <w:b/>
          <w:bCs/>
        </w:rPr>
        <w:tab/>
        <w:t>Asphalt Curb and Gutter</w:t>
      </w:r>
    </w:p>
    <w:p w14:paraId="366FF773" w14:textId="77777777" w:rsidR="00B37E6E" w:rsidRDefault="00B37E6E" w:rsidP="00CF6757">
      <w:pPr>
        <w:pStyle w:val="TRNSpecIndent10"/>
      </w:pPr>
      <w:r>
        <w:lastRenderedPageBreak/>
        <w:t xml:space="preserve">Measurement of asphalt curb and gutter shall be per linear metre (m) of HMA curb and gutter satisfactorily replaced. </w:t>
      </w:r>
    </w:p>
    <w:p w14:paraId="0074C3A8" w14:textId="77777777" w:rsidR="00B37E6E" w:rsidRPr="004B55CD" w:rsidRDefault="00B37E6E" w:rsidP="00CF6757">
      <w:pPr>
        <w:pStyle w:val="TRNSpecNormal"/>
        <w:rPr>
          <w:b/>
          <w:bCs/>
        </w:rPr>
      </w:pPr>
      <w:r w:rsidRPr="004B55CD">
        <w:rPr>
          <w:b/>
          <w:bCs/>
        </w:rPr>
        <w:t>Basis of Payment</w:t>
      </w:r>
    </w:p>
    <w:p w14:paraId="1A82C572" w14:textId="77777777" w:rsidR="00B37E6E" w:rsidRPr="004B55CD" w:rsidRDefault="00B37E6E" w:rsidP="00CF6757">
      <w:pPr>
        <w:pStyle w:val="TRNSpecNormal"/>
      </w:pPr>
      <w:r w:rsidRPr="004B55CD">
        <w:t xml:space="preserve">No separate payment will be made for removal and disposal work performed under </w:t>
      </w:r>
      <w:r w:rsidRPr="004B55CD">
        <w:rPr>
          <w:highlight w:val="cyan"/>
        </w:rPr>
        <w:t>Item R303 – Remove and Replace Miscellaneous Superpave Hot Mix Asphalt</w:t>
      </w:r>
      <w:r w:rsidRPr="004B55CD">
        <w:t xml:space="preserve"> and </w:t>
      </w:r>
      <w:r w:rsidRPr="004B55CD">
        <w:rPr>
          <w:highlight w:val="cyan"/>
        </w:rPr>
        <w:t>Item R304 – Remove and Replace Asphalt Curb and Gutter</w:t>
      </w:r>
      <w:r w:rsidRPr="004B55CD">
        <w:t>.</w:t>
      </w:r>
    </w:p>
    <w:p w14:paraId="65F1D9A3" w14:textId="4A6A7A28" w:rsidR="005C0F16" w:rsidRPr="005E4F3B" w:rsidRDefault="005C0F16" w:rsidP="008860DE">
      <w:pPr>
        <w:pStyle w:val="Heading3"/>
        <w:rPr>
          <w:highlight w:val="yellow"/>
        </w:rPr>
      </w:pPr>
      <w:bookmarkStart w:id="52" w:name="_Toc214263983"/>
      <w:r w:rsidRPr="005E4F3B">
        <w:rPr>
          <w:highlight w:val="yellow"/>
        </w:rPr>
        <w:t>Item R</w:t>
      </w:r>
      <w:r>
        <w:rPr>
          <w:highlight w:val="yellow"/>
        </w:rPr>
        <w:t>305</w:t>
      </w:r>
      <w:r w:rsidRPr="005E4F3B">
        <w:rPr>
          <w:highlight w:val="yellow"/>
        </w:rPr>
        <w:tab/>
        <w:t>Superpave, Surface Course, Hot Mix Asphalt</w:t>
      </w:r>
      <w:r w:rsidR="00B4089D" w:rsidRPr="00DC1E9A">
        <w:t xml:space="preserve"> </w:t>
      </w:r>
      <w:r w:rsidR="00A41A12">
        <w:rPr>
          <w:rFonts w:eastAsia="SimSun"/>
          <w:color w:val="FF0000"/>
        </w:rPr>
        <w:t>[Renewal]</w:t>
      </w:r>
      <w:bookmarkEnd w:id="52"/>
    </w:p>
    <w:p w14:paraId="0A371E88" w14:textId="7538A441" w:rsidR="005C0F16" w:rsidRDefault="005C0F16" w:rsidP="008860DE">
      <w:pPr>
        <w:pStyle w:val="Heading3"/>
      </w:pPr>
      <w:bookmarkStart w:id="53" w:name="_Toc214263984"/>
      <w:r w:rsidRPr="005E4F3B">
        <w:rPr>
          <w:highlight w:val="yellow"/>
        </w:rPr>
        <w:t>Item R</w:t>
      </w:r>
      <w:r>
        <w:rPr>
          <w:highlight w:val="yellow"/>
        </w:rPr>
        <w:t>306</w:t>
      </w:r>
      <w:r w:rsidRPr="005E4F3B">
        <w:rPr>
          <w:highlight w:val="yellow"/>
        </w:rPr>
        <w:tab/>
        <w:t>Remove and Replace Miscellaneous Superpave Hot Mix Asphalt</w:t>
      </w:r>
      <w:r>
        <w:t xml:space="preserve"> </w:t>
      </w:r>
      <w:r w:rsidR="00A41A12">
        <w:rPr>
          <w:rFonts w:eastAsia="SimSun"/>
          <w:color w:val="FF0000"/>
        </w:rPr>
        <w:t>[Renewal]</w:t>
      </w:r>
      <w:bookmarkEnd w:id="53"/>
    </w:p>
    <w:p w14:paraId="7F9AF27D" w14:textId="77777777" w:rsidR="005C0F16" w:rsidRDefault="005C0F16"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p>
    <w:p w14:paraId="76559041" w14:textId="7413EB30" w:rsidR="005C0F16" w:rsidRPr="002E0F3D" w:rsidRDefault="005C0F16" w:rsidP="00CF6757">
      <w:pPr>
        <w:pStyle w:val="TRNSpecNormal"/>
      </w:pPr>
      <w:r w:rsidRPr="002E0F3D">
        <w:rPr>
          <w:highlight w:val="cyan"/>
        </w:rPr>
        <w:t>Under Item R</w:t>
      </w:r>
      <w:r>
        <w:rPr>
          <w:highlight w:val="cyan"/>
        </w:rPr>
        <w:t>3</w:t>
      </w:r>
      <w:r w:rsidR="00A80ABC">
        <w:rPr>
          <w:highlight w:val="cyan"/>
        </w:rPr>
        <w:t>05</w:t>
      </w:r>
      <w:r w:rsidRPr="002E0F3D">
        <w:rPr>
          <w:highlight w:val="cyan"/>
        </w:rPr>
        <w:t xml:space="preserve"> – Superpave, Surface Course, Hot Mix Asphalt</w:t>
      </w:r>
      <w:r w:rsidRPr="002E0F3D">
        <w:t xml:space="preserve">, the Contractor shall supply and place Superpave, Surface Course, HMA in one (1) lift from shoulder to shoulder in the location(s) and to the depth(s) </w:t>
      </w:r>
      <w:r w:rsidR="007E4E77">
        <w:t>specified</w:t>
      </w:r>
      <w:r w:rsidR="007E4E77" w:rsidRPr="002E0F3D">
        <w:t xml:space="preserve"> </w:t>
      </w:r>
      <w:r w:rsidRPr="002E0F3D">
        <w:t xml:space="preserve">in the Bid Form. </w:t>
      </w:r>
    </w:p>
    <w:p w14:paraId="4B8C0EB7" w14:textId="7028EF1A" w:rsidR="005C0F16" w:rsidRPr="002E0F3D" w:rsidRDefault="005C0F16" w:rsidP="00CF6757">
      <w:pPr>
        <w:pStyle w:val="TRNSpecNormal"/>
      </w:pPr>
      <w:r w:rsidRPr="002E0F3D">
        <w:rPr>
          <w:highlight w:val="cyan"/>
        </w:rPr>
        <w:t>Under Item R</w:t>
      </w:r>
      <w:r>
        <w:rPr>
          <w:highlight w:val="cyan"/>
        </w:rPr>
        <w:t>3</w:t>
      </w:r>
      <w:r w:rsidR="00A80ABC">
        <w:rPr>
          <w:highlight w:val="cyan"/>
        </w:rPr>
        <w:t>06</w:t>
      </w:r>
      <w:r w:rsidRPr="002E0F3D">
        <w:rPr>
          <w:highlight w:val="cyan"/>
        </w:rPr>
        <w:t xml:space="preserve"> – Remove and Replace Miscellaneous Superpave Hot Mix Asphalt</w:t>
      </w:r>
      <w:r w:rsidRPr="002E0F3D">
        <w:t xml:space="preserve">, the Contractor shall remove existing asphalt and replace it with miscellaneous Superpave </w:t>
      </w:r>
      <w:r w:rsidRPr="002E0F3D">
        <w:rPr>
          <w:highlight w:val="green"/>
        </w:rPr>
        <w:t>12.5</w:t>
      </w:r>
      <w:r w:rsidRPr="002E0F3D">
        <w:t xml:space="preserve"> HMA, PGAC </w:t>
      </w:r>
      <w:r w:rsidRPr="002E0F3D">
        <w:rPr>
          <w:highlight w:val="green"/>
        </w:rPr>
        <w:t>58-28</w:t>
      </w:r>
      <w:r w:rsidRPr="002E0F3D">
        <w:t xml:space="preserve">, as required at existing paved entrances, boulevards and all other areas </w:t>
      </w:r>
      <w:r w:rsidR="003D3AE2">
        <w:t>indicated</w:t>
      </w:r>
      <w:r w:rsidRPr="002E0F3D">
        <w:t xml:space="preserve"> by the </w:t>
      </w:r>
      <w:r w:rsidR="004B0BD3">
        <w:t>Owner</w:t>
      </w:r>
      <w:r w:rsidRPr="002E0F3D">
        <w:t xml:space="preserve">. Superpave </w:t>
      </w:r>
      <w:r w:rsidRPr="002E0F3D">
        <w:rPr>
          <w:highlight w:val="green"/>
        </w:rPr>
        <w:t>12.5</w:t>
      </w:r>
      <w:r w:rsidRPr="002E0F3D">
        <w:t xml:space="preserve"> HMA shall be placed as follows:</w:t>
      </w:r>
    </w:p>
    <w:p w14:paraId="571D5B1F" w14:textId="21339793" w:rsidR="005C0F16" w:rsidRPr="002E0F3D" w:rsidRDefault="001E542F" w:rsidP="00CF6757">
      <w:pPr>
        <w:pStyle w:val="TRNSpecBullet"/>
      </w:pPr>
      <w:r w:rsidRPr="002E0F3D">
        <w:t>F</w:t>
      </w:r>
      <w:r w:rsidR="005C0F16" w:rsidRPr="002E0F3D">
        <w:t>or residential properties – one (1) 50</w:t>
      </w:r>
      <w:r w:rsidR="00D61CD2">
        <w:t xml:space="preserve"> </w:t>
      </w:r>
      <w:r w:rsidR="005C0F16" w:rsidRPr="002E0F3D">
        <w:t>mm lift</w:t>
      </w:r>
    </w:p>
    <w:p w14:paraId="1C3D8988" w14:textId="538E9C09" w:rsidR="005C0F16" w:rsidRPr="002E0F3D" w:rsidRDefault="001E542F" w:rsidP="00CF6757">
      <w:pPr>
        <w:pStyle w:val="TRNSpecBullet"/>
      </w:pPr>
      <w:r w:rsidRPr="002E0F3D">
        <w:t>F</w:t>
      </w:r>
      <w:r w:rsidR="005C0F16" w:rsidRPr="002E0F3D">
        <w:t>or commercial properties – two (2) 50</w:t>
      </w:r>
      <w:r w:rsidR="00D61CD2">
        <w:t xml:space="preserve"> </w:t>
      </w:r>
      <w:r w:rsidR="005C0F16" w:rsidRPr="002E0F3D">
        <w:t>mm lifts</w:t>
      </w:r>
    </w:p>
    <w:p w14:paraId="7FD1F501" w14:textId="0AAE5402" w:rsidR="005C0F16" w:rsidRDefault="001E542F" w:rsidP="00CF6757">
      <w:pPr>
        <w:pStyle w:val="TRNSpecBullet"/>
      </w:pPr>
      <w:r w:rsidRPr="002E0F3D">
        <w:t>F</w:t>
      </w:r>
      <w:r w:rsidR="005C0F16" w:rsidRPr="002E0F3D">
        <w:t>or boulevards – one (1) 50</w:t>
      </w:r>
      <w:r w:rsidR="00D61CD2">
        <w:t xml:space="preserve"> </w:t>
      </w:r>
      <w:r w:rsidR="005C0F16" w:rsidRPr="002E0F3D">
        <w:t>mm lift</w:t>
      </w:r>
    </w:p>
    <w:p w14:paraId="2A45B125" w14:textId="389AA303" w:rsidR="00781BE4" w:rsidRPr="002E0F3D" w:rsidRDefault="00781BE4" w:rsidP="00CF6757">
      <w:pPr>
        <w:pStyle w:val="TRNSpecBullet"/>
      </w:pPr>
      <w:r>
        <w:t>For under guide rail – one (1) 50 mm lift</w:t>
      </w:r>
    </w:p>
    <w:p w14:paraId="34B115F5" w14:textId="6213B0BC" w:rsidR="005C0F16" w:rsidRPr="002E0F3D" w:rsidRDefault="001E542F" w:rsidP="00CF6757">
      <w:pPr>
        <w:pStyle w:val="TRNSpecNormal"/>
      </w:pPr>
      <w:r w:rsidRPr="002E0F3D">
        <w:t>T</w:t>
      </w:r>
      <w:r w:rsidR="005C0F16" w:rsidRPr="002E0F3D">
        <w:t>he Traffic Category shall be ‘</w:t>
      </w:r>
      <w:r w:rsidR="005C0F16" w:rsidRPr="00510F33">
        <w:rPr>
          <w:highlight w:val="green"/>
        </w:rPr>
        <w:t>A</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B</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C</w:t>
      </w:r>
      <w:r w:rsidR="005C0F16" w:rsidRPr="003C7D31">
        <w:t>’</w:t>
      </w:r>
      <w:r w:rsidR="00510F33">
        <w:t>.</w:t>
      </w:r>
    </w:p>
    <w:p w14:paraId="08A435BE" w14:textId="77777777" w:rsidR="005C0F16" w:rsidRPr="002E0F3D" w:rsidRDefault="005C0F16" w:rsidP="00CF6757">
      <w:pPr>
        <w:pStyle w:val="TRNSpecNormal"/>
      </w:pPr>
      <w:r w:rsidRPr="00CF6757">
        <w:rPr>
          <w:b/>
          <w:bCs/>
        </w:rPr>
        <w:t>310.04 DESIGN AND SUBMISSION REQUIREMENTS</w:t>
      </w:r>
      <w:r w:rsidRPr="002E0F3D">
        <w:t xml:space="preserve"> is added as follows:</w:t>
      </w:r>
    </w:p>
    <w:p w14:paraId="1EAE766B" w14:textId="3B3289BF" w:rsidR="005C0F16" w:rsidRPr="0010083A" w:rsidRDefault="005C0F16" w:rsidP="003C7D31">
      <w:pPr>
        <w:pStyle w:val="TRNSpecIndent10"/>
        <w:spacing w:line="240" w:lineRule="auto"/>
        <w:rPr>
          <w:b/>
          <w:bCs/>
        </w:rPr>
      </w:pPr>
      <w:r w:rsidRPr="0010083A">
        <w:rPr>
          <w:b/>
          <w:bCs/>
        </w:rPr>
        <w:t>310.04</w:t>
      </w:r>
      <w:r w:rsidR="006B114E">
        <w:rPr>
          <w:b/>
          <w:bCs/>
        </w:rPr>
        <w:tab/>
      </w:r>
      <w:r w:rsidR="006B114E">
        <w:rPr>
          <w:b/>
          <w:bCs/>
        </w:rPr>
        <w:tab/>
      </w:r>
      <w:r w:rsidRPr="0010083A">
        <w:rPr>
          <w:b/>
          <w:bCs/>
        </w:rPr>
        <w:t>DESIGN AND SUBMISSION REQUIREMENTS</w:t>
      </w:r>
    </w:p>
    <w:p w14:paraId="2601A9C9" w14:textId="5AA76258" w:rsidR="005C0F16" w:rsidRPr="002E0F3D" w:rsidRDefault="005C0F16" w:rsidP="003C7D31">
      <w:pPr>
        <w:pStyle w:val="TRNSpecIndent10"/>
        <w:spacing w:line="240" w:lineRule="auto"/>
      </w:pPr>
      <w:r w:rsidRPr="002E0F3D">
        <w:t xml:space="preserve">The Contractor shall submit all required asphalt mix designs to the </w:t>
      </w:r>
      <w:r w:rsidR="004B0BD3">
        <w:t>Owner</w:t>
      </w:r>
      <w:r w:rsidRPr="002E0F3D">
        <w:t xml:space="preserve"> for review and acceptance a minimum of 10 Working Days before asphalt paving is scheduled to be undertaken. If for any reason the asphalt material is changed during the performance of the Work, the new mix design must be submitted to the </w:t>
      </w:r>
      <w:r w:rsidR="004B0BD3">
        <w:t>Owner</w:t>
      </w:r>
      <w:r w:rsidRPr="002E0F3D">
        <w:t xml:space="preserve"> for review and acceptance before the new HMA is incorporated into the Work.</w:t>
      </w:r>
    </w:p>
    <w:p w14:paraId="28DB3F5D" w14:textId="77777777" w:rsidR="005C0F16" w:rsidRPr="002E0F3D" w:rsidRDefault="005C0F16" w:rsidP="003C7D31">
      <w:pPr>
        <w:pStyle w:val="TRNSpecIndent10"/>
        <w:spacing w:line="240" w:lineRule="auto"/>
      </w:pPr>
      <w:r w:rsidRPr="002E0F3D">
        <w:t>All PGAC used in the HMA must be compliant with the requirements outlined in Table 1 of OPSS.MUNI 1101.</w:t>
      </w:r>
    </w:p>
    <w:p w14:paraId="7E1AA73A" w14:textId="1CDB413A" w:rsidR="005C0F16" w:rsidRPr="002E0F3D" w:rsidRDefault="005C0F16" w:rsidP="00CF4C75">
      <w:pPr>
        <w:pStyle w:val="TRNSpecIndent10"/>
      </w:pPr>
      <w:r w:rsidRPr="002E0F3D">
        <w:t>Superpave asphalt mixes shall be designed to provide a minimum PGAC content as follows:</w:t>
      </w:r>
    </w:p>
    <w:tbl>
      <w:tblPr>
        <w:tblW w:w="8702" w:type="dxa"/>
        <w:tblInd w:w="710" w:type="dxa"/>
        <w:tblCellMar>
          <w:left w:w="0" w:type="dxa"/>
          <w:right w:w="0" w:type="dxa"/>
        </w:tblCellMar>
        <w:tblLook w:val="04A0" w:firstRow="1" w:lastRow="0" w:firstColumn="1" w:lastColumn="0" w:noHBand="0" w:noVBand="1"/>
      </w:tblPr>
      <w:tblGrid>
        <w:gridCol w:w="4992"/>
        <w:gridCol w:w="3710"/>
      </w:tblGrid>
      <w:tr w:rsidR="005C0F16" w:rsidRPr="002E0F3D" w14:paraId="7DFECBDD" w14:textId="77777777" w:rsidTr="00CF6757">
        <w:tc>
          <w:tcPr>
            <w:tcW w:w="4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E511B" w14:textId="77777777" w:rsidR="005C0F16" w:rsidRPr="00F529C2" w:rsidRDefault="005C0F16" w:rsidP="00CF6757">
            <w:pPr>
              <w:pStyle w:val="TRNSpecTable"/>
              <w:spacing w:line="240" w:lineRule="auto"/>
              <w:jc w:val="center"/>
              <w:rPr>
                <w:b/>
                <w:bCs/>
              </w:rPr>
            </w:pPr>
            <w:r w:rsidRPr="00F529C2">
              <w:rPr>
                <w:b/>
                <w:bCs/>
              </w:rPr>
              <w:t>Mix Type</w:t>
            </w:r>
          </w:p>
        </w:tc>
        <w:tc>
          <w:tcPr>
            <w:tcW w:w="3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A6E85" w14:textId="77777777" w:rsidR="005C0F16" w:rsidRPr="00F529C2" w:rsidRDefault="005C0F16" w:rsidP="00CF6757">
            <w:pPr>
              <w:pStyle w:val="TRNSpecTable"/>
              <w:spacing w:line="240" w:lineRule="auto"/>
              <w:jc w:val="center"/>
              <w:rPr>
                <w:b/>
                <w:bCs/>
              </w:rPr>
            </w:pPr>
            <w:r w:rsidRPr="00F529C2">
              <w:rPr>
                <w:b/>
                <w:bCs/>
              </w:rPr>
              <w:t>Minimum PGAC Content</w:t>
            </w:r>
          </w:p>
        </w:tc>
      </w:tr>
      <w:tr w:rsidR="005C0F16" w:rsidRPr="002E0F3D" w14:paraId="23CB3B24"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FDEB0" w14:textId="36BCB664" w:rsidR="005C0F16" w:rsidRPr="002E0F3D" w:rsidRDefault="005C0F16" w:rsidP="00CF6757">
            <w:pPr>
              <w:pStyle w:val="TRNSpecTable"/>
              <w:spacing w:line="240" w:lineRule="auto"/>
            </w:pPr>
            <w:r w:rsidRPr="002E0F3D">
              <w:lastRenderedPageBreak/>
              <w:t>SP</w:t>
            </w:r>
            <w:r w:rsidR="00DA0AE8">
              <w:t xml:space="preserve"> </w:t>
            </w:r>
            <w:r w:rsidRPr="002E0F3D">
              <w:t>12.5, SP</w:t>
            </w:r>
            <w:r w:rsidR="00DA0AE8">
              <w:t xml:space="preserve"> </w:t>
            </w:r>
            <w:r w:rsidRPr="002E0F3D">
              <w:t>12.5</w:t>
            </w:r>
            <w:r w:rsidR="00DA0AE8">
              <w:t xml:space="preserve"> </w:t>
            </w:r>
            <w:r w:rsidRPr="002E0F3D">
              <w:t>FC1 and SP</w:t>
            </w:r>
            <w:r w:rsidR="00DA0AE8">
              <w:t xml:space="preserve"> </w:t>
            </w:r>
            <w:r w:rsidRPr="002E0F3D">
              <w:t>12.5</w:t>
            </w:r>
            <w:r w:rsidR="00DA0AE8">
              <w:t xml:space="preserve"> </w:t>
            </w:r>
            <w:r w:rsidRPr="002E0F3D">
              <w:t>FC2</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D416" w14:textId="77777777" w:rsidR="005C0F16" w:rsidRPr="002E0F3D" w:rsidRDefault="005C0F16" w:rsidP="00CF6757">
            <w:pPr>
              <w:pStyle w:val="TRNSpecTable"/>
              <w:jc w:val="center"/>
            </w:pPr>
            <w:r w:rsidRPr="002E0F3D">
              <w:t>5.0%</w:t>
            </w:r>
          </w:p>
        </w:tc>
      </w:tr>
      <w:tr w:rsidR="005C0F16" w:rsidRPr="002E0F3D" w14:paraId="323ED39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A42D" w14:textId="22620392" w:rsidR="005C0F16" w:rsidRPr="002E0F3D" w:rsidRDefault="005C0F16" w:rsidP="00CF6757">
            <w:pPr>
              <w:pStyle w:val="TRNSpecTable"/>
              <w:spacing w:line="240" w:lineRule="auto"/>
            </w:pPr>
            <w:r w:rsidRPr="002E0F3D">
              <w:t>SP</w:t>
            </w:r>
            <w:r w:rsidR="00DA0AE8">
              <w:t xml:space="preserve"> </w:t>
            </w:r>
            <w:r w:rsidRPr="002E0F3D">
              <w:t>19 (mix that is covered up with surface asphalt in the same construction season)</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F32DB" w14:textId="77777777" w:rsidR="005C0F16" w:rsidRPr="002E0F3D" w:rsidRDefault="005C0F16" w:rsidP="00CF6757">
            <w:pPr>
              <w:pStyle w:val="TRNSpecTable"/>
              <w:jc w:val="center"/>
            </w:pPr>
            <w:r w:rsidRPr="002E0F3D">
              <w:t>4.8%</w:t>
            </w:r>
          </w:p>
        </w:tc>
      </w:tr>
      <w:tr w:rsidR="009F2612" w:rsidRPr="002E0F3D" w14:paraId="655572AF"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08BAE" w14:textId="25279C7C" w:rsidR="006B114E" w:rsidRPr="002E0F3D" w:rsidRDefault="006B114E" w:rsidP="00CF6757">
            <w:pPr>
              <w:pStyle w:val="TRNSpecTable"/>
              <w:spacing w:line="240" w:lineRule="auto"/>
            </w:pPr>
            <w:r w:rsidRPr="005760E3">
              <w:t>SP</w:t>
            </w:r>
            <w:r w:rsidR="00DA0AE8">
              <w:t xml:space="preserve"> </w:t>
            </w:r>
            <w:r w:rsidRPr="005760E3">
              <w:t>19 (</w:t>
            </w:r>
            <w:r w:rsidRPr="00792D29">
              <w:t xml:space="preserve">mix that is </w:t>
            </w:r>
            <w:r w:rsidRPr="00792D29">
              <w:rPr>
                <w:b/>
                <w:bCs/>
                <w:u w:val="single"/>
              </w:rPr>
              <w:t>NOT</w:t>
            </w:r>
            <w:r>
              <w:t xml:space="preserve"> </w:t>
            </w:r>
            <w:r w:rsidRPr="00792D29">
              <w:t>covered up with surface asphalt in the same construction season</w:t>
            </w:r>
            <w:r w:rsidRPr="005760E3">
              <w:t>)</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B7B09" w14:textId="40C28E5B" w:rsidR="006B114E" w:rsidRPr="002E0F3D" w:rsidRDefault="006B114E" w:rsidP="00CF6757">
            <w:pPr>
              <w:pStyle w:val="TRNSpecTable"/>
              <w:jc w:val="center"/>
            </w:pPr>
            <w:r>
              <w:t>5.0%</w:t>
            </w:r>
          </w:p>
        </w:tc>
      </w:tr>
      <w:tr w:rsidR="006B114E" w:rsidRPr="002E0F3D" w14:paraId="440991B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7ED5" w14:textId="3AB89657" w:rsidR="006B114E" w:rsidRPr="002E0F3D" w:rsidRDefault="006B114E" w:rsidP="00CF6757">
            <w:pPr>
              <w:pStyle w:val="TRNSpecTable"/>
              <w:spacing w:line="240" w:lineRule="auto"/>
            </w:pPr>
            <w:r w:rsidRPr="002E0F3D">
              <w:t>SP</w:t>
            </w:r>
            <w:r w:rsidR="00DA0AE8">
              <w:t xml:space="preserve"> </w:t>
            </w:r>
            <w:r w:rsidRPr="002E0F3D">
              <w:t>25</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67A96" w14:textId="77777777" w:rsidR="006B114E" w:rsidRPr="002E0F3D" w:rsidRDefault="006B114E" w:rsidP="00CF6757">
            <w:pPr>
              <w:pStyle w:val="TRNSpecTable"/>
              <w:jc w:val="center"/>
            </w:pPr>
            <w:r w:rsidRPr="002E0F3D">
              <w:t>4.4%</w:t>
            </w:r>
          </w:p>
        </w:tc>
      </w:tr>
    </w:tbl>
    <w:p w14:paraId="3E28601E" w14:textId="77777777" w:rsidR="005C0F16" w:rsidRPr="002E0F3D" w:rsidRDefault="005C0F16" w:rsidP="00CF6757">
      <w:pPr>
        <w:pStyle w:val="TRNSpecNormal"/>
        <w:rPr>
          <w:b/>
        </w:rPr>
      </w:pPr>
      <w:r w:rsidRPr="002E0F3D">
        <w:rPr>
          <w:b/>
        </w:rPr>
        <w:t xml:space="preserve">310.06.02 Paving Equipment </w:t>
      </w:r>
      <w:r w:rsidRPr="002E0F3D">
        <w:t>is amended by the addition of the following:</w:t>
      </w:r>
    </w:p>
    <w:p w14:paraId="2DFC26AE" w14:textId="77777777" w:rsidR="005C0F16" w:rsidRPr="002E0F3D" w:rsidRDefault="005C0F16" w:rsidP="003C7D31">
      <w:pPr>
        <w:pStyle w:val="TRNSpecIndent10"/>
        <w:spacing w:line="240" w:lineRule="auto"/>
      </w:pPr>
      <w:r w:rsidRPr="002E0F3D">
        <w:t>A shuttle buggy is not required for the paving work. No additional payment will be made to the Contractor should the Contractor chose to use a shuttle buggy.</w:t>
      </w:r>
    </w:p>
    <w:p w14:paraId="3D64BB80" w14:textId="77777777" w:rsidR="005C0F16" w:rsidRPr="002E0F3D" w:rsidRDefault="005C0F16" w:rsidP="00CF6757">
      <w:pPr>
        <w:pStyle w:val="TRNSpecNormal"/>
      </w:pPr>
      <w:r w:rsidRPr="002E0F3D">
        <w:rPr>
          <w:b/>
        </w:rPr>
        <w:t>310.07.05.01.01 General</w:t>
      </w:r>
      <w:r w:rsidRPr="002E0F3D">
        <w:t xml:space="preserve"> is amended by the addition of the following: </w:t>
      </w:r>
    </w:p>
    <w:p w14:paraId="5C79F29E" w14:textId="77777777" w:rsidR="005C0F16" w:rsidRPr="002E0F3D" w:rsidRDefault="005C0F16" w:rsidP="003C7D31">
      <w:pPr>
        <w:pStyle w:val="TRNSpecIndent10"/>
        <w:spacing w:line="240" w:lineRule="auto"/>
      </w:pPr>
      <w:r w:rsidRPr="002E0F3D">
        <w:t xml:space="preserve">The unit prices for the hot mix items shall include the supply of the PGAC.  </w:t>
      </w:r>
    </w:p>
    <w:p w14:paraId="4D5D7E6D" w14:textId="252FC60B" w:rsidR="005C0F16" w:rsidRPr="002E0F3D" w:rsidRDefault="005C0F16" w:rsidP="00CF6757">
      <w:pPr>
        <w:pStyle w:val="TRNSpecNormal"/>
      </w:pPr>
      <w:r w:rsidRPr="002E0F3D">
        <w:rPr>
          <w:b/>
        </w:rPr>
        <w:t>310.07.05.01.02 Frequency and Location</w:t>
      </w:r>
      <w:r w:rsidRPr="002E0F3D">
        <w:t xml:space="preserve"> is deleted in its entirety and replaced </w:t>
      </w:r>
      <w:r w:rsidR="00A9768A">
        <w:t>with</w:t>
      </w:r>
      <w:r w:rsidRPr="002E0F3D">
        <w:t xml:space="preserve"> the following:</w:t>
      </w:r>
    </w:p>
    <w:p w14:paraId="16C7EC13" w14:textId="77777777" w:rsidR="005C0F16" w:rsidRPr="0010083A" w:rsidRDefault="005C0F16" w:rsidP="003C7D31">
      <w:pPr>
        <w:pStyle w:val="TRNSpecIndent10"/>
        <w:spacing w:line="240" w:lineRule="auto"/>
        <w:rPr>
          <w:b/>
          <w:bCs/>
        </w:rPr>
      </w:pPr>
      <w:r w:rsidRPr="0010083A">
        <w:rPr>
          <w:b/>
          <w:bCs/>
        </w:rPr>
        <w:t xml:space="preserve">310.07.05.01.02 </w:t>
      </w:r>
      <w:r w:rsidRPr="0010083A">
        <w:rPr>
          <w:b/>
          <w:bCs/>
        </w:rPr>
        <w:tab/>
        <w:t xml:space="preserve">Frequency and Location </w:t>
      </w:r>
    </w:p>
    <w:p w14:paraId="0EB84B87" w14:textId="4129BBAD" w:rsidR="005C0F16" w:rsidRPr="002E0F3D" w:rsidRDefault="005C0F16" w:rsidP="003C7D31">
      <w:pPr>
        <w:pStyle w:val="TRNSpecIndent10"/>
        <w:spacing w:line="240" w:lineRule="auto"/>
      </w:pPr>
      <w:r w:rsidRPr="002E0F3D">
        <w:t xml:space="preserve">A minimum of one (1) sample shall be randomly chosen for each asphalt cement type used on the Contract. Additional samples shall be taken if </w:t>
      </w:r>
      <w:r w:rsidR="003D3AE2">
        <w:t>requested</w:t>
      </w:r>
      <w:r w:rsidRPr="002E0F3D">
        <w:t xml:space="preserve"> by the </w:t>
      </w:r>
      <w:r w:rsidR="004B0BD3">
        <w:t>Owner</w:t>
      </w:r>
      <w:r w:rsidRPr="002E0F3D">
        <w:t>.</w:t>
      </w:r>
    </w:p>
    <w:p w14:paraId="4F363D7A" w14:textId="77777777" w:rsidR="005C0F16" w:rsidRPr="002E0F3D" w:rsidRDefault="005C0F16" w:rsidP="00CF6757">
      <w:pPr>
        <w:pStyle w:val="TRNSpecNormal"/>
      </w:pPr>
      <w:r w:rsidRPr="002E0F3D">
        <w:rPr>
          <w:b/>
        </w:rPr>
        <w:t xml:space="preserve">310.07.06.01 General </w:t>
      </w:r>
      <w:r w:rsidRPr="002E0F3D">
        <w:t>is amended by the addition of the following:</w:t>
      </w:r>
    </w:p>
    <w:p w14:paraId="6EE15D70" w14:textId="3387843F" w:rsidR="005C0F16" w:rsidRPr="002E0F3D" w:rsidRDefault="005C0F16" w:rsidP="003C7D31">
      <w:pPr>
        <w:pStyle w:val="TRNSpecIndent10"/>
        <w:spacing w:line="240" w:lineRule="auto"/>
      </w:pPr>
      <w:r w:rsidRPr="002E0F3D">
        <w:t xml:space="preserve">If the granular base is exposed following grinding (for base repairs and roadways where there is only one </w:t>
      </w:r>
      <w:r w:rsidR="003E2BD4">
        <w:t xml:space="preserve">(1) </w:t>
      </w:r>
      <w:r w:rsidRPr="002E0F3D">
        <w:t xml:space="preserve">lift of asphalt), the granular base shall be fine graded and compacted to the satisfaction of the </w:t>
      </w:r>
      <w:r w:rsidR="004B0BD3">
        <w:t>Owner</w:t>
      </w:r>
      <w:r w:rsidRPr="002E0F3D">
        <w:t xml:space="preserve"> before any asphalt is placed.  All faces of the pavement in the excavated area shall be painted with a thin, uniform and continuous coating of tack coat.</w:t>
      </w:r>
    </w:p>
    <w:p w14:paraId="56CA9603" w14:textId="04AA644A" w:rsidR="005C0F16" w:rsidRPr="002E0F3D" w:rsidRDefault="005C0F16" w:rsidP="003C7D31">
      <w:pPr>
        <w:pStyle w:val="TRNSpecIndent10"/>
        <w:spacing w:line="240" w:lineRule="auto"/>
      </w:pPr>
      <w:r w:rsidRPr="002E0F3D">
        <w:t>Under no circumstances shall top course asphalt paving take place after November 30</w:t>
      </w:r>
      <w:r w:rsidRPr="003C7D31">
        <w:rPr>
          <w:vertAlign w:val="superscript"/>
        </w:rPr>
        <w:t>th</w:t>
      </w:r>
      <w:r w:rsidRPr="002E0F3D">
        <w:t xml:space="preserve"> unless prior written permission has been received from the </w:t>
      </w:r>
      <w:r w:rsidR="004B0BD3">
        <w:t>Owner</w:t>
      </w:r>
      <w:r w:rsidRPr="002E0F3D">
        <w:t xml:space="preserve">. There will be no adjustments to the unit prices for the above item(s) should this work be completed during the next construction season </w:t>
      </w:r>
      <w:proofErr w:type="gramStart"/>
      <w:r w:rsidRPr="002E0F3D">
        <w:t>in the event that</w:t>
      </w:r>
      <w:proofErr w:type="gramEnd"/>
      <w:r w:rsidRPr="002E0F3D">
        <w:t xml:space="preserve"> a winter shutdown is necessary. Any additional work required to prepare the road for winter shutdown shall be completed under </w:t>
      </w:r>
      <w:r w:rsidRPr="002E0F3D">
        <w:rPr>
          <w:highlight w:val="cyan"/>
        </w:rPr>
        <w:t>Item G1 – Maintenance of Traffic</w:t>
      </w:r>
      <w:r w:rsidRPr="002E0F3D">
        <w:t>.</w:t>
      </w:r>
    </w:p>
    <w:p w14:paraId="34E9C28A" w14:textId="77777777" w:rsidR="005C0F16" w:rsidRPr="002E0F3D" w:rsidRDefault="005C0F16" w:rsidP="00CF6757">
      <w:pPr>
        <w:pStyle w:val="TRNSpecNormal"/>
      </w:pPr>
      <w:r w:rsidRPr="002E0F3D">
        <w:rPr>
          <w:b/>
        </w:rPr>
        <w:t>310.07.06.02 Operational Constraints</w:t>
      </w:r>
      <w:r w:rsidRPr="002E0F3D">
        <w:t xml:space="preserve"> is amended by the addition of the following:</w:t>
      </w:r>
    </w:p>
    <w:p w14:paraId="19BC890C" w14:textId="437CE81A" w:rsidR="001E23AB" w:rsidRDefault="001E23AB" w:rsidP="002E1DA3">
      <w:pPr>
        <w:pStyle w:val="TRNSpecIndent10"/>
      </w:pPr>
      <w:r>
        <w:t>All curb and gutter work</w:t>
      </w:r>
      <w:r w:rsidR="00D80E87">
        <w:t>,</w:t>
      </w:r>
      <w:r>
        <w:t xml:space="preserve"> and all adjustments and rebuilds of catch basins, maintenance holes, valve chambers and water valves</w:t>
      </w:r>
      <w:r w:rsidR="00896A10">
        <w:t>,</w:t>
      </w:r>
      <w:r>
        <w:t xml:space="preserve"> shall be completed prior to </w:t>
      </w:r>
      <w:r w:rsidR="00896A10">
        <w:t xml:space="preserve">commencing any </w:t>
      </w:r>
      <w:r>
        <w:t>asphalt paving operations.</w:t>
      </w:r>
    </w:p>
    <w:p w14:paraId="06D8EC9F" w14:textId="0017524A" w:rsidR="005C0F16" w:rsidRPr="002E0F3D" w:rsidRDefault="005C0F16" w:rsidP="003C7D31">
      <w:pPr>
        <w:pStyle w:val="TRNSpecIndent10"/>
        <w:spacing w:line="240" w:lineRule="auto"/>
      </w:pPr>
      <w:r w:rsidRPr="002E0F3D">
        <w:t>The placement of the surface course asphalt will not be permitted until all trimming and placement of topsoil, sod and seed is completed.</w:t>
      </w:r>
    </w:p>
    <w:p w14:paraId="4AFA43FD" w14:textId="77777777" w:rsidR="005C0F16" w:rsidRPr="002E0F3D" w:rsidRDefault="005C0F16" w:rsidP="003C7D31">
      <w:pPr>
        <w:pStyle w:val="TRNSpecIndent10"/>
        <w:spacing w:line="240" w:lineRule="auto"/>
      </w:pPr>
      <w:r w:rsidRPr="002E0F3D">
        <w:t>The temperature of the mixture, as it is discharged from the mixer, shall be controlled within a temperature range of 135</w:t>
      </w:r>
      <w:r w:rsidRPr="002E0F3D">
        <w:rPr>
          <w:vertAlign w:val="superscript"/>
        </w:rPr>
        <w:t>o</w:t>
      </w:r>
      <w:r w:rsidRPr="002E0F3D">
        <w:t>C to 150</w:t>
      </w:r>
      <w:r w:rsidRPr="002E0F3D">
        <w:rPr>
          <w:vertAlign w:val="superscript"/>
        </w:rPr>
        <w:t>o</w:t>
      </w:r>
      <w:r w:rsidRPr="002E0F3D">
        <w:t>C.</w:t>
      </w:r>
    </w:p>
    <w:p w14:paraId="7E0F0B89" w14:textId="77777777" w:rsidR="005C0F16" w:rsidRPr="002E0F3D" w:rsidRDefault="005C0F16" w:rsidP="00CF6757">
      <w:pPr>
        <w:pStyle w:val="TRNSpecNormal"/>
      </w:pPr>
      <w:r w:rsidRPr="002E0F3D">
        <w:rPr>
          <w:b/>
        </w:rPr>
        <w:t>310.07.11.03 Transverse Joints</w:t>
      </w:r>
      <w:r w:rsidRPr="002E0F3D">
        <w:t xml:space="preserve"> is amended by the addition of the following:</w:t>
      </w:r>
    </w:p>
    <w:p w14:paraId="223A83AD" w14:textId="1D2BD703" w:rsidR="005C0F16" w:rsidRPr="002E0F3D" w:rsidRDefault="005C0F16" w:rsidP="003C7D31">
      <w:pPr>
        <w:pStyle w:val="TRNSpecIndent10"/>
        <w:spacing w:line="240" w:lineRule="auto"/>
      </w:pPr>
      <w:r w:rsidRPr="002E0F3D">
        <w:lastRenderedPageBreak/>
        <w:t xml:space="preserve">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w:t>
      </w:r>
      <w:r w:rsidR="004B0BD3">
        <w:t>Owner</w:t>
      </w:r>
      <w:r w:rsidRPr="002E0F3D">
        <w:t xml:space="preserve">.  Existing paved entrances shall be connected to new construction using an appropriate full depth butt or ground step joint to ensure a smooth transition to the satisfaction of the </w:t>
      </w:r>
      <w:r w:rsidR="004B0BD3">
        <w:t>Owner</w:t>
      </w:r>
      <w:r w:rsidRPr="002E0F3D">
        <w:t>.</w:t>
      </w:r>
    </w:p>
    <w:p w14:paraId="39DA55E5" w14:textId="77777777" w:rsidR="005C0F16" w:rsidRPr="002E0F3D" w:rsidRDefault="005C0F16" w:rsidP="00CF6757">
      <w:pPr>
        <w:pStyle w:val="TRNSpecNormal"/>
      </w:pPr>
      <w:r w:rsidRPr="002E0F3D">
        <w:rPr>
          <w:b/>
        </w:rPr>
        <w:t xml:space="preserve">310.08.01 General </w:t>
      </w:r>
      <w:r w:rsidRPr="002E0F3D">
        <w:t>is amended by the addition of the following:</w:t>
      </w:r>
    </w:p>
    <w:p w14:paraId="081E0810" w14:textId="137D0947" w:rsidR="005C0F16" w:rsidRPr="002E0F3D" w:rsidRDefault="005C0F16" w:rsidP="003C7D31">
      <w:pPr>
        <w:pStyle w:val="TRNSpecIndent10"/>
        <w:spacing w:line="240" w:lineRule="auto"/>
      </w:pPr>
      <w:r w:rsidRPr="002E0F3D">
        <w:t xml:space="preserve">The </w:t>
      </w:r>
      <w:r w:rsidR="004B0BD3">
        <w:t>Owner</w:t>
      </w:r>
      <w:r w:rsidRPr="002E0F3D">
        <w:t xml:space="preserve"> will be conducting QA testing using the requirements of OPSS.MUNI 310 and OPSS.MUNI 1151 (Superpave mixes). </w:t>
      </w:r>
    </w:p>
    <w:p w14:paraId="03280770" w14:textId="77777777" w:rsidR="005C0F16" w:rsidRPr="002E0F3D" w:rsidRDefault="005C0F16" w:rsidP="003C7D31">
      <w:pPr>
        <w:pStyle w:val="TRNSpecIndent10"/>
        <w:spacing w:line="240" w:lineRule="auto"/>
      </w:pPr>
      <w:r w:rsidRPr="002E0F3D">
        <w:t>Voids Filled with Asphalt (VFA) shall be within the specified mix design range.</w:t>
      </w:r>
    </w:p>
    <w:p w14:paraId="31B1FAF3" w14:textId="77777777" w:rsidR="005C0F16" w:rsidRPr="002E0F3D" w:rsidRDefault="005C0F16" w:rsidP="003C7D31">
      <w:pPr>
        <w:pStyle w:val="TRNSpecIndent10"/>
        <w:spacing w:line="240" w:lineRule="auto"/>
      </w:pPr>
      <w:proofErr w:type="gramStart"/>
      <w:r w:rsidRPr="002E0F3D">
        <w:t>For the purpose of</w:t>
      </w:r>
      <w:proofErr w:type="gramEnd"/>
      <w:r w:rsidRPr="002E0F3D">
        <w:t xml:space="preserve"> hot mix sampling and testing, one (1) lot will be deemed to be the total of each Day’s production.</w:t>
      </w:r>
    </w:p>
    <w:p w14:paraId="13F51D04" w14:textId="471C5B05" w:rsidR="005C0F16" w:rsidRPr="002E0F3D" w:rsidRDefault="005C0F16" w:rsidP="003C7D31">
      <w:pPr>
        <w:pStyle w:val="TRNSpecIndent10"/>
        <w:spacing w:line="240" w:lineRule="auto"/>
      </w:pPr>
      <w:r w:rsidRPr="002E0F3D">
        <w:t xml:space="preserve">The </w:t>
      </w:r>
      <w:r w:rsidR="00222CFF">
        <w:t>Owner</w:t>
      </w:r>
      <w:r w:rsidRPr="002E0F3D">
        <w:t xml:space="preserve"> will check the Contractor’s production of the design mix using one, or both, of the following methods:</w:t>
      </w:r>
    </w:p>
    <w:p w14:paraId="05B27BB2" w14:textId="07E58D89" w:rsidR="00A80ABC" w:rsidRPr="005760E3" w:rsidRDefault="00A80ABC" w:rsidP="00A324CD">
      <w:pPr>
        <w:pStyle w:val="TRNSpecIndent1"/>
        <w:numPr>
          <w:ilvl w:val="0"/>
          <w:numId w:val="15"/>
        </w:numPr>
        <w:spacing w:line="240" w:lineRule="auto"/>
        <w:contextualSpacing/>
      </w:pPr>
      <w:r w:rsidRPr="005760E3">
        <w:t>A sample from a trial batch of the proposed mix from the supply plant</w:t>
      </w:r>
    </w:p>
    <w:p w14:paraId="2B4021CC" w14:textId="0C7369D5" w:rsidR="00A80ABC" w:rsidRDefault="00A80ABC" w:rsidP="00A324CD">
      <w:pPr>
        <w:pStyle w:val="TRNSpecIndent1"/>
        <w:numPr>
          <w:ilvl w:val="0"/>
          <w:numId w:val="15"/>
        </w:numPr>
        <w:spacing w:line="240" w:lineRule="auto"/>
      </w:pPr>
      <w:r w:rsidRPr="005760E3">
        <w:t>A production sample of the proposed mix which the Contractor is currently supplying to another site</w:t>
      </w:r>
    </w:p>
    <w:p w14:paraId="43D5E946" w14:textId="77777777" w:rsidR="005C0F16" w:rsidRPr="0010083A" w:rsidRDefault="005C0F16" w:rsidP="003C7D31">
      <w:pPr>
        <w:pStyle w:val="TRNSpecIndent10"/>
        <w:spacing w:line="240" w:lineRule="auto"/>
        <w:rPr>
          <w:b/>
          <w:bCs/>
        </w:rPr>
      </w:pPr>
      <w:r w:rsidRPr="0010083A">
        <w:rPr>
          <w:b/>
          <w:bCs/>
        </w:rPr>
        <w:t xml:space="preserve">Asphalt Plant Control Room Access </w:t>
      </w:r>
    </w:p>
    <w:p w14:paraId="00630364" w14:textId="1EA263A7" w:rsidR="005C0F16" w:rsidRDefault="005C0F16" w:rsidP="003C7D31">
      <w:pPr>
        <w:pStyle w:val="TRNSpecIndent10"/>
        <w:spacing w:line="240" w:lineRule="auto"/>
      </w:pPr>
      <w:r w:rsidRPr="002E0F3D">
        <w:t xml:space="preserve">The Contractor shall provide the </w:t>
      </w:r>
      <w:r w:rsidR="00222CFF">
        <w:t>Owner</w:t>
      </w:r>
      <w:r w:rsidRPr="002E0F3D">
        <w:t xml:space="preserve">’s QA representative with access to its asphalt plant control room </w:t>
      </w:r>
      <w:proofErr w:type="gramStart"/>
      <w:r w:rsidRPr="002E0F3D">
        <w:t>in order to</w:t>
      </w:r>
      <w:proofErr w:type="gramEnd"/>
      <w:r w:rsidRPr="002E0F3D">
        <w:t xml:space="preserve"> obtain copies of the batching records and to document/photograph plant operations during the production of HMA for the Contract.  The information collected from the Contractor’s asphalt control room will be used solely to compare the as-produced mix to the mix design accepted by the </w:t>
      </w:r>
      <w:r w:rsidR="00D16E99">
        <w:t>Owner</w:t>
      </w:r>
      <w:r w:rsidRPr="002E0F3D">
        <w:t xml:space="preserve">.  All information collected by the </w:t>
      </w:r>
      <w:r w:rsidR="00222CFF">
        <w:t>Owner</w:t>
      </w:r>
      <w:r w:rsidRPr="002E0F3D">
        <w:t xml:space="preserve">’s QA representative will be shared with the Contractor and will be kept in strict confidence by the </w:t>
      </w:r>
      <w:r w:rsidR="00222CFF">
        <w:t>Owner</w:t>
      </w:r>
      <w:r w:rsidRPr="002E0F3D">
        <w:t>.</w:t>
      </w:r>
    </w:p>
    <w:p w14:paraId="77CDF16F" w14:textId="3114A284" w:rsidR="00880924" w:rsidRPr="00754B54" w:rsidRDefault="00880924" w:rsidP="00754B54">
      <w:pPr>
        <w:pStyle w:val="TRNSpecIndent10"/>
        <w:ind w:left="0"/>
        <w:rPr>
          <w:b/>
          <w:bCs/>
        </w:rPr>
      </w:pPr>
      <w:r w:rsidRPr="00754B54">
        <w:rPr>
          <w:b/>
          <w:bCs/>
        </w:rPr>
        <w:t>310.09.01.01.02</w:t>
      </w:r>
      <w:r>
        <w:rPr>
          <w:b/>
          <w:bCs/>
        </w:rPr>
        <w:t xml:space="preserve"> </w:t>
      </w:r>
      <w:r w:rsidRPr="00754B54">
        <w:rPr>
          <w:b/>
          <w:bCs/>
        </w:rPr>
        <w:t>By Area</w:t>
      </w:r>
      <w:r>
        <w:rPr>
          <w:b/>
          <w:bCs/>
        </w:rPr>
        <w:t xml:space="preserve"> </w:t>
      </w:r>
      <w:r>
        <w:t>is deleted in its entirety and replaced with the following:</w:t>
      </w:r>
      <w:r>
        <w:rPr>
          <w:b/>
          <w:bCs/>
        </w:rPr>
        <w:t xml:space="preserve"> </w:t>
      </w:r>
    </w:p>
    <w:p w14:paraId="32B43825" w14:textId="77777777" w:rsidR="00880924" w:rsidRDefault="00880924" w:rsidP="00880924">
      <w:pPr>
        <w:pStyle w:val="TRNSpecIndent10"/>
      </w:pPr>
      <w:r>
        <w:t>When payment is by area:</w:t>
      </w:r>
    </w:p>
    <w:p w14:paraId="46DAB0FE" w14:textId="4C486760" w:rsidR="00880924" w:rsidRDefault="00880924" w:rsidP="00880924">
      <w:pPr>
        <w:pStyle w:val="TRNSpecIndent10"/>
      </w:pPr>
      <w:r>
        <w:t>Random pavement cores, maximum 100 mm in diameter, shall be taken to verify the actual thickness approximately every 100 m along the length of the roadway or at the discretion of the Owner. The average thickness for a core shall be based on the measurement from each quadrant of the core. The average thickness for the area shall be determined by averaging the core thicknesses.</w:t>
      </w:r>
    </w:p>
    <w:p w14:paraId="4EC4DA09" w14:textId="77777777" w:rsidR="00880924" w:rsidRDefault="00880924" w:rsidP="00880924">
      <w:pPr>
        <w:pStyle w:val="TRNSpecIndent10"/>
      </w:pPr>
      <w:r>
        <w:t>When the average thickness is more than or equal to 95% of the specified thickness, the payment area shall be the total surface area of the HMA type laid for the course.</w:t>
      </w:r>
    </w:p>
    <w:p w14:paraId="70ED7C55" w14:textId="77777777" w:rsidR="00880924" w:rsidRDefault="00880924" w:rsidP="00880924">
      <w:pPr>
        <w:pStyle w:val="TRNSpecIndent10"/>
      </w:pPr>
      <w:r>
        <w:t>When the average thickness is less than 95% of the specified thickness, the surface area for payment purposes shall be calculated as follows:</w:t>
      </w:r>
    </w:p>
    <w:p w14:paraId="61C7CCC0" w14:textId="77777777" w:rsidR="00880924" w:rsidRDefault="00880924" w:rsidP="00754B54">
      <w:pPr>
        <w:pStyle w:val="TRNSpecIndent10"/>
        <w:spacing w:after="0" w:line="240" w:lineRule="auto"/>
      </w:pPr>
      <w:r>
        <w:t xml:space="preserve">Payment area = </w:t>
      </w:r>
      <w:r w:rsidRPr="00754B54">
        <w:rPr>
          <w:u w:val="single"/>
        </w:rPr>
        <w:t>actual area x average thickness</w:t>
      </w:r>
    </w:p>
    <w:p w14:paraId="13830A66" w14:textId="4906D5F7" w:rsidR="00880924" w:rsidRPr="002E0F3D" w:rsidRDefault="00880924" w:rsidP="00754B54">
      <w:pPr>
        <w:pStyle w:val="TRNSpecIndent10"/>
        <w:spacing w:before="0" w:line="240" w:lineRule="auto"/>
        <w:ind w:left="2160" w:firstLine="720"/>
      </w:pPr>
      <w:r>
        <w:t>specified thickness</w:t>
      </w:r>
    </w:p>
    <w:p w14:paraId="7185C873" w14:textId="34CD4AD8" w:rsidR="005C0F16" w:rsidRPr="002E0F3D" w:rsidRDefault="005C0F16" w:rsidP="00CF6757">
      <w:pPr>
        <w:pStyle w:val="TRNSpecNormal"/>
      </w:pPr>
      <w:r w:rsidRPr="00CF6757">
        <w:rPr>
          <w:b/>
          <w:bCs/>
        </w:rPr>
        <w:t xml:space="preserve">310.10.02 Hot Mix Asphalt Miscellaneous </w:t>
      </w:r>
      <w:r w:rsidR="00FF1899" w:rsidRPr="00CF6757">
        <w:rPr>
          <w:b/>
          <w:bCs/>
        </w:rPr>
        <w:t>–</w:t>
      </w:r>
      <w:r w:rsidRPr="00CF6757">
        <w:rPr>
          <w:b/>
          <w:bCs/>
        </w:rPr>
        <w:t xml:space="preserve"> Item</w:t>
      </w:r>
      <w:r w:rsidRPr="002E0F3D">
        <w:t xml:space="preserve"> is amended by the addition of the following:</w:t>
      </w:r>
    </w:p>
    <w:p w14:paraId="3467DBAA" w14:textId="42BD18CF" w:rsidR="005C0F16" w:rsidRPr="0010083A" w:rsidRDefault="005C0F16" w:rsidP="003C7D31">
      <w:pPr>
        <w:pStyle w:val="TRNSpecIndent10"/>
        <w:spacing w:line="240" w:lineRule="auto"/>
        <w:rPr>
          <w:b/>
          <w:bCs/>
        </w:rPr>
      </w:pPr>
      <w:r w:rsidRPr="0010083A">
        <w:rPr>
          <w:b/>
          <w:bCs/>
        </w:rPr>
        <w:lastRenderedPageBreak/>
        <w:t xml:space="preserve">Remove and Replace Miscellaneous Superpave Hot Mix Asphalt </w:t>
      </w:r>
      <w:r w:rsidR="00FF1899">
        <w:rPr>
          <w:b/>
          <w:bCs/>
        </w:rPr>
        <w:t>–</w:t>
      </w:r>
      <w:r w:rsidRPr="0010083A">
        <w:rPr>
          <w:b/>
          <w:bCs/>
        </w:rPr>
        <w:t xml:space="preserve"> Item</w:t>
      </w:r>
    </w:p>
    <w:p w14:paraId="0F62E29A" w14:textId="77777777" w:rsidR="005C0F16" w:rsidRPr="002E0F3D" w:rsidRDefault="005C0F16" w:rsidP="003C7D31">
      <w:pPr>
        <w:pStyle w:val="TRNSpecIndent10"/>
        <w:spacing w:line="240" w:lineRule="auto"/>
      </w:pPr>
      <w:r w:rsidRPr="002E0F3D">
        <w:t>Each course of asphalt shall be placed to the specified thickness. If the specified placement rate is exceeded, payment may be withheld for the excess material placed.</w:t>
      </w:r>
    </w:p>
    <w:p w14:paraId="5F9BD941" w14:textId="77777777" w:rsidR="005C0F16" w:rsidRDefault="005C0F16" w:rsidP="003C7D31">
      <w:pPr>
        <w:pStyle w:val="TRNSpecIndent10"/>
        <w:spacing w:line="240" w:lineRule="auto"/>
      </w:pPr>
      <w:r w:rsidRPr="002E0F3D">
        <w:t>No separate payment will be made for removal and disposal work performed under these items.</w:t>
      </w:r>
    </w:p>
    <w:p w14:paraId="1E2F3479" w14:textId="373E1739" w:rsidR="005C0F16" w:rsidRDefault="005C0F16" w:rsidP="008860DE">
      <w:pPr>
        <w:pStyle w:val="Heading3"/>
      </w:pPr>
      <w:bookmarkStart w:id="54" w:name="_Toc214263985"/>
      <w:r w:rsidRPr="005E4F3B">
        <w:rPr>
          <w:highlight w:val="yellow"/>
        </w:rPr>
        <w:t xml:space="preserve">Item </w:t>
      </w:r>
      <w:r>
        <w:rPr>
          <w:highlight w:val="yellow"/>
        </w:rPr>
        <w:t>R307</w:t>
      </w:r>
      <w:r w:rsidRPr="005E4F3B">
        <w:rPr>
          <w:highlight w:val="yellow"/>
        </w:rPr>
        <w:tab/>
        <w:t>Remove and Replace Hot Mix Asphalt HL-3HS Surface Course and HL-8 Binder Course</w:t>
      </w:r>
      <w:r w:rsidR="00B4089D">
        <w:t xml:space="preserve"> </w:t>
      </w:r>
      <w:r w:rsidR="00A41A12">
        <w:rPr>
          <w:rFonts w:eastAsia="SimSun"/>
          <w:color w:val="FF0000"/>
        </w:rPr>
        <w:t>[Renewal]</w:t>
      </w:r>
      <w:bookmarkEnd w:id="54"/>
    </w:p>
    <w:p w14:paraId="13FCD47C" w14:textId="7971B8D0" w:rsidR="005C0F16" w:rsidRPr="00484C57" w:rsidRDefault="005C0F16" w:rsidP="00CF6757">
      <w:pPr>
        <w:pStyle w:val="TRNSpecItalics"/>
      </w:pPr>
      <w:r w:rsidRPr="00484C57">
        <w:t xml:space="preserve">This Specification shall be read in conjunction with </w:t>
      </w:r>
      <w:commentRangeStart w:id="55"/>
      <w:r w:rsidRPr="00484C57">
        <w:t>OPSS.PROV 308 (Apr 2012)</w:t>
      </w:r>
      <w:commentRangeEnd w:id="55"/>
      <w:r w:rsidR="003F4B26" w:rsidRPr="00CF6757">
        <w:rPr>
          <w:rStyle w:val="CommentReference"/>
          <w:rFonts w:cstheme="minorBidi"/>
          <w:sz w:val="24"/>
          <w:szCs w:val="22"/>
        </w:rPr>
        <w:commentReference w:id="55"/>
      </w:r>
      <w:r w:rsidRPr="00484C57">
        <w:t>, OPSS.MUNI 310 (Nov 2017), OPSS.MUNI 510 (Nov 2018), OPSS.MUNI 1101 (Nov 2016) and OPSS.MUNI 1150 (Nov 2020).</w:t>
      </w:r>
    </w:p>
    <w:p w14:paraId="65705A4F" w14:textId="77777777" w:rsidR="005C0F16" w:rsidRDefault="005C0F16" w:rsidP="00CF6757">
      <w:pPr>
        <w:pStyle w:val="TRNSpecNormal"/>
      </w:pPr>
      <w:r>
        <w:t>This item is for the removal and restoration of asphalt pavement affected by intersection improvements as noted on the Drawings. The asphalt shall be placed to match existing lift thicknesses up to a depth of 150 mm.</w:t>
      </w:r>
    </w:p>
    <w:p w14:paraId="22456A8F" w14:textId="77777777" w:rsidR="005C0F16" w:rsidRDefault="005C0F16" w:rsidP="00CF6757">
      <w:pPr>
        <w:pStyle w:val="TRNSpecNormal"/>
      </w:pPr>
      <w:r>
        <w:t>Removals shall be done by saw cutting and excavating, or by cold planning to provide smooth vertical surfaces in the existing asphalt.</w:t>
      </w:r>
    </w:p>
    <w:p w14:paraId="5C15ABF7" w14:textId="77777777" w:rsidR="005C0F16" w:rsidRDefault="005C0F16" w:rsidP="00CF6757">
      <w:pPr>
        <w:pStyle w:val="TRNSpecNormal"/>
      </w:pPr>
      <w:r>
        <w:t>Restoration of the existing asphalt shall be carried out no later than twenty-four (24) hours after completion of adjacent intersection improvement work.</w:t>
      </w:r>
    </w:p>
    <w:p w14:paraId="46730F87" w14:textId="77777777" w:rsidR="005C0F16" w:rsidRDefault="005C0F16" w:rsidP="00CF6757">
      <w:pPr>
        <w:pStyle w:val="TRNSpecNormal"/>
      </w:pPr>
      <w:r>
        <w:t>The HMA mixes shall have a minimum Marshall Stability of 12,000.</w:t>
      </w:r>
    </w:p>
    <w:p w14:paraId="47277DFE" w14:textId="77777777" w:rsidR="005C0F16" w:rsidRDefault="005C0F16" w:rsidP="00CF6757">
      <w:pPr>
        <w:pStyle w:val="TRNSpecNormal"/>
      </w:pPr>
      <w:r>
        <w:t xml:space="preserve">Prior to surface paving, the edges of the existing asphalt shall be ground out 50 mm deep by 300 mm wide to provide a step joint between the existing base asphalt and the new surface asphalt.  </w:t>
      </w:r>
    </w:p>
    <w:p w14:paraId="51194BD8" w14:textId="283247E8" w:rsidR="005C0F16" w:rsidRDefault="005C0F16" w:rsidP="00CF6757">
      <w:pPr>
        <w:pStyle w:val="TRNSpecNormal"/>
      </w:pPr>
      <w:r>
        <w:t xml:space="preserve">The supply and application of tack coat shall be included in the unit price </w:t>
      </w:r>
      <w:r w:rsidR="001E542F">
        <w:t>for</w:t>
      </w:r>
      <w:r>
        <w:t xml:space="preserve"> this item.</w:t>
      </w:r>
    </w:p>
    <w:p w14:paraId="527F7DC0" w14:textId="77777777" w:rsidR="005C0F16" w:rsidRDefault="005C0F16" w:rsidP="00CF6757">
      <w:pPr>
        <w:pStyle w:val="TRNSpecNormal"/>
      </w:pPr>
      <w:r w:rsidRPr="005E4F3B">
        <w:rPr>
          <w:b/>
          <w:bCs/>
        </w:rPr>
        <w:t>310.07.03.01 Application of Tack Coat</w:t>
      </w:r>
      <w:r>
        <w:t xml:space="preserve"> is amended by the addition of the following:</w:t>
      </w:r>
    </w:p>
    <w:p w14:paraId="00081841" w14:textId="77777777" w:rsidR="005C0F16" w:rsidRDefault="005C0F16" w:rsidP="00CF6757">
      <w:pPr>
        <w:pStyle w:val="TRNSpecIndent10"/>
        <w:spacing w:line="240" w:lineRule="auto"/>
      </w:pPr>
      <w:r>
        <w:t>Tack coat shall be applied to all previously paved surfaces, regardless of whether the surfaces have been open to traffic.</w:t>
      </w:r>
    </w:p>
    <w:p w14:paraId="51971F7F" w14:textId="77777777" w:rsidR="005C0F16" w:rsidRPr="005E4F3B" w:rsidRDefault="005C0F16" w:rsidP="008860DE">
      <w:pPr>
        <w:rPr>
          <w:b/>
          <w:bCs/>
        </w:rPr>
      </w:pPr>
      <w:r w:rsidRPr="005E4F3B">
        <w:rPr>
          <w:b/>
          <w:bCs/>
        </w:rPr>
        <w:t>Measurement for Payment</w:t>
      </w:r>
    </w:p>
    <w:p w14:paraId="2DA03995" w14:textId="77777777" w:rsidR="005C0F16" w:rsidRDefault="005C0F16" w:rsidP="00CF6757">
      <w:pPr>
        <w:pStyle w:val="TRNSpecNormal"/>
      </w:pPr>
      <w:r>
        <w:t>Measurement for payment shall be of the area in square metres (m</w:t>
      </w:r>
      <w:r w:rsidRPr="00851CC5">
        <w:rPr>
          <w:vertAlign w:val="superscript"/>
        </w:rPr>
        <w:t>2</w:t>
      </w:r>
      <w:r>
        <w:t>) in which binder and surface course asphalt is satisfactorily removed and replaced.</w:t>
      </w:r>
    </w:p>
    <w:p w14:paraId="76CDE690" w14:textId="77777777" w:rsidR="005C0F16" w:rsidRPr="005E4F3B" w:rsidRDefault="005C0F16" w:rsidP="00CF6757">
      <w:pPr>
        <w:pStyle w:val="TRNSpecNormal"/>
        <w:rPr>
          <w:b/>
          <w:bCs/>
        </w:rPr>
      </w:pPr>
      <w:r w:rsidRPr="005E4F3B">
        <w:rPr>
          <w:b/>
          <w:bCs/>
        </w:rPr>
        <w:t xml:space="preserve">Basis of Payment </w:t>
      </w:r>
    </w:p>
    <w:p w14:paraId="54130F8F" w14:textId="77777777" w:rsidR="005C0F16" w:rsidRDefault="005C0F16" w:rsidP="00CF6757">
      <w:pPr>
        <w:pStyle w:val="TRNSpecNormal"/>
      </w:pPr>
      <w:r>
        <w:t>Payment shall be made at the unit price and shall be full compensation for all labour, equipment and materials necessary to complete the work as specified.</w:t>
      </w:r>
    </w:p>
    <w:p w14:paraId="6876974D" w14:textId="6CE83B6F" w:rsidR="00DD76BF" w:rsidRPr="00EE2B48" w:rsidRDefault="00DD76BF" w:rsidP="008860DE">
      <w:pPr>
        <w:pStyle w:val="Heading3"/>
        <w:rPr>
          <w:rFonts w:eastAsia="SimSun"/>
        </w:rPr>
      </w:pPr>
      <w:bookmarkStart w:id="56" w:name="_Toc214263986"/>
      <w:r w:rsidRPr="005E4F3B">
        <w:rPr>
          <w:rFonts w:eastAsia="SimSun"/>
          <w:highlight w:val="yellow"/>
        </w:rPr>
        <w:t>Item R</w:t>
      </w:r>
      <w:r>
        <w:rPr>
          <w:rFonts w:eastAsia="SimSun"/>
          <w:highlight w:val="yellow"/>
        </w:rPr>
        <w:t>308</w:t>
      </w:r>
      <w:r w:rsidRPr="005E4F3B">
        <w:rPr>
          <w:rFonts w:eastAsia="SimSun"/>
          <w:highlight w:val="yellow"/>
        </w:rPr>
        <w:tab/>
        <w:t>Remove and Replace Miscellaneous Hot Mix Asphalt HL-3</w:t>
      </w:r>
      <w:r w:rsidRPr="00EE2B48">
        <w:rPr>
          <w:rFonts w:eastAsia="SimSun"/>
        </w:rPr>
        <w:t xml:space="preserve"> </w:t>
      </w:r>
      <w:r>
        <w:rPr>
          <w:rFonts w:eastAsia="SimSun"/>
          <w:color w:val="FF0000"/>
        </w:rPr>
        <w:t>[Renewal]</w:t>
      </w:r>
      <w:bookmarkEnd w:id="56"/>
    </w:p>
    <w:p w14:paraId="28975884" w14:textId="0B3376B2" w:rsidR="00DD76BF" w:rsidRPr="00EE2B48" w:rsidRDefault="00DD76BF" w:rsidP="00CF6757">
      <w:pPr>
        <w:pStyle w:val="TRNSpecItalics"/>
      </w:pPr>
      <w:r w:rsidRPr="00EE2B48">
        <w:t xml:space="preserve">This Specification shall be read in conjunction with </w:t>
      </w:r>
      <w:commentRangeStart w:id="57"/>
      <w:r w:rsidRPr="00EE2B48">
        <w:t>OPSS.PROV 308 (Apr 2012)</w:t>
      </w:r>
      <w:commentRangeEnd w:id="57"/>
      <w:r w:rsidR="003F4B26">
        <w:rPr>
          <w:rStyle w:val="CommentReference"/>
          <w:rFonts w:ascii="Arial" w:hAnsi="Arial"/>
          <w:lang w:val="en-CA"/>
        </w:rPr>
        <w:commentReference w:id="57"/>
      </w:r>
      <w:r w:rsidRPr="00EE2B48">
        <w:t>, OPSS.MUNI 310 (Nov 2017), OPSS.MUNI 510 (Nov 2018), OPSS.MUNI 1101 (Nov 2016) and OPSS.MUNI 1150 (Nov 2018).</w:t>
      </w:r>
    </w:p>
    <w:p w14:paraId="512B76E0" w14:textId="77777777" w:rsidR="00DD76BF" w:rsidRPr="00EE2B48" w:rsidRDefault="00DD76BF" w:rsidP="00CF6757">
      <w:pPr>
        <w:pStyle w:val="TRNSpecNormal"/>
      </w:pPr>
      <w:r w:rsidRPr="00EE2B48">
        <w:lastRenderedPageBreak/>
        <w:t xml:space="preserve">This item is for the removal and restoration of asphalt sidewalks, boulevards and median islands affected by intersection improvements as noted on the Drawings. The new asphalt shall be placed to a depth of </w:t>
      </w:r>
      <w:r w:rsidRPr="000C7A5B">
        <w:rPr>
          <w:highlight w:val="green"/>
        </w:rPr>
        <w:t>50 mm</w:t>
      </w:r>
      <w:r w:rsidRPr="00EE2B48">
        <w:t>, and any granular material required for the restoration shall be included in this item.</w:t>
      </w:r>
    </w:p>
    <w:p w14:paraId="0B7C4EB0" w14:textId="77777777" w:rsidR="00DD76BF" w:rsidRPr="00EE2B48" w:rsidRDefault="00DD76BF" w:rsidP="00CF6757">
      <w:pPr>
        <w:pStyle w:val="TRNSpecNormal"/>
      </w:pPr>
      <w:r w:rsidRPr="00EE2B48">
        <w:t>Removals shall be done by saw-cutting and excavating.</w:t>
      </w:r>
    </w:p>
    <w:p w14:paraId="3AE36B36" w14:textId="77777777" w:rsidR="00DD76BF" w:rsidRPr="00EE2B48" w:rsidRDefault="00DD76BF" w:rsidP="00CF6757">
      <w:pPr>
        <w:pStyle w:val="TRNSpecNormal"/>
      </w:pPr>
      <w:r w:rsidRPr="00EE2B48">
        <w:t>Restoration of the existing asphalt shall be carried out no later than twenty-four (24) hours after completion of the adjacent intersection improvement work.</w:t>
      </w:r>
    </w:p>
    <w:p w14:paraId="4194D613" w14:textId="77777777" w:rsidR="00DD76BF" w:rsidRPr="00EE2B48" w:rsidRDefault="00DD76BF" w:rsidP="00CF6757">
      <w:pPr>
        <w:pStyle w:val="TRNSpecNormal"/>
      </w:pPr>
      <w:r w:rsidRPr="00EE2B48">
        <w:t>The HMA mixes shall have a minimum Marshall Stability of 12,000.</w:t>
      </w:r>
    </w:p>
    <w:p w14:paraId="05E5807B" w14:textId="77777777" w:rsidR="00DD76BF" w:rsidRPr="005E4F3B" w:rsidRDefault="00DD76BF" w:rsidP="00CF6757">
      <w:pPr>
        <w:pStyle w:val="TRNSpecNormal"/>
        <w:rPr>
          <w:b/>
          <w:bCs/>
        </w:rPr>
      </w:pPr>
      <w:r w:rsidRPr="005E4F3B">
        <w:rPr>
          <w:b/>
          <w:bCs/>
        </w:rPr>
        <w:t>Measurement for Payment</w:t>
      </w:r>
    </w:p>
    <w:p w14:paraId="507E9F89" w14:textId="77777777" w:rsidR="00DD76BF" w:rsidRPr="00EE2B48" w:rsidRDefault="00DD76BF" w:rsidP="00CF6757">
      <w:pPr>
        <w:pStyle w:val="TRNSpecNormal"/>
      </w:pPr>
      <w:r w:rsidRPr="00EE2B48">
        <w:t>Measurement for payment shall of the area in square metres (m</w:t>
      </w:r>
      <w:r w:rsidRPr="00EE2B48">
        <w:rPr>
          <w:vertAlign w:val="superscript"/>
        </w:rPr>
        <w:t>2</w:t>
      </w:r>
      <w:r w:rsidRPr="00EE2B48">
        <w:t>) in which asphalt is satisfactorily removed and replaced.</w:t>
      </w:r>
    </w:p>
    <w:p w14:paraId="24BB3518" w14:textId="77777777" w:rsidR="00DD76BF" w:rsidRPr="005E4F3B" w:rsidRDefault="00DD76BF" w:rsidP="00CF6757">
      <w:pPr>
        <w:pStyle w:val="TRNSpecNormal"/>
        <w:rPr>
          <w:b/>
          <w:bCs/>
        </w:rPr>
      </w:pPr>
      <w:r w:rsidRPr="005E4F3B">
        <w:rPr>
          <w:b/>
          <w:bCs/>
        </w:rPr>
        <w:t xml:space="preserve">Basis of Payment </w:t>
      </w:r>
    </w:p>
    <w:p w14:paraId="3CF0A9E4" w14:textId="77777777" w:rsidR="00DD76BF" w:rsidRPr="00EE2B48" w:rsidRDefault="00DD76BF" w:rsidP="00CF6757">
      <w:pPr>
        <w:pStyle w:val="TRNSpecNormal"/>
      </w:pPr>
      <w:r w:rsidRPr="00EE2B48">
        <w:t>Payment shall be made at the unit price and shall be full compensation for all labour, equipment and materials necessary to complete the work as specified.</w:t>
      </w:r>
    </w:p>
    <w:p w14:paraId="6448BAAF" w14:textId="4384AD6F" w:rsidR="00755D4C" w:rsidRDefault="00755D4C" w:rsidP="008860DE">
      <w:pPr>
        <w:pStyle w:val="Heading3"/>
      </w:pPr>
      <w:bookmarkStart w:id="58" w:name="_Toc214263987"/>
      <w:r w:rsidRPr="005E4F3B">
        <w:rPr>
          <w:highlight w:val="yellow"/>
        </w:rPr>
        <w:t>Item R</w:t>
      </w:r>
      <w:r>
        <w:rPr>
          <w:highlight w:val="yellow"/>
        </w:rPr>
        <w:t>309</w:t>
      </w:r>
      <w:r w:rsidRPr="005E4F3B">
        <w:rPr>
          <w:highlight w:val="yellow"/>
        </w:rPr>
        <w:tab/>
        <w:t xml:space="preserve">50 mm Superpave 12.5 Surface Course, PGAC 64-28 XJ, Category ‘D’ </w:t>
      </w:r>
      <w:r w:rsidRPr="000C7A5B">
        <w:rPr>
          <w:highlight w:val="green"/>
        </w:rPr>
        <w:t>(Provisional)</w:t>
      </w:r>
      <w:r>
        <w:t xml:space="preserve"> </w:t>
      </w:r>
      <w:r>
        <w:rPr>
          <w:rFonts w:eastAsia="SimSun"/>
          <w:color w:val="FF0000"/>
        </w:rPr>
        <w:t>[Renewal]</w:t>
      </w:r>
      <w:bookmarkEnd w:id="58"/>
    </w:p>
    <w:p w14:paraId="552EC3AF" w14:textId="77777777" w:rsidR="00755D4C" w:rsidRDefault="00755D4C" w:rsidP="00CF6757">
      <w:pPr>
        <w:pStyle w:val="TRNSpecItalics"/>
      </w:pPr>
      <w:r>
        <w:t>This Specification shall be read in conjunction with OPSS.MUNI 310 (Nov 2017), OPSS.MUNI 1003 (Nov 2013) with Appendices 1003-D and 1003-E invoked, OPSS.MUNI 1101 (Nov 2016) and OPSS.MUNI 1151 (Apr 2018).</w:t>
      </w:r>
    </w:p>
    <w:p w14:paraId="7E15F0EE" w14:textId="77777777" w:rsidR="00755D4C" w:rsidRDefault="00755D4C" w:rsidP="00CF6757">
      <w:pPr>
        <w:pStyle w:val="TRNSpecNormal"/>
      </w:pPr>
      <w:r w:rsidRPr="005E4F3B">
        <w:rPr>
          <w:b/>
          <w:bCs/>
        </w:rPr>
        <w:t>310.07.06.01 General</w:t>
      </w:r>
      <w:r>
        <w:t xml:space="preserve"> is amended by the addition of the following:</w:t>
      </w:r>
    </w:p>
    <w:p w14:paraId="741DD8A9" w14:textId="2F907F87" w:rsidR="00755D4C" w:rsidRDefault="00755D4C" w:rsidP="003C7D31">
      <w:pPr>
        <w:pStyle w:val="TRNSpecIndent10"/>
        <w:spacing w:line="240" w:lineRule="auto"/>
      </w:pPr>
      <w:r>
        <w:t>The Contractor shall supply and place 50 mm Superpave 12.5 surface course patching,</w:t>
      </w:r>
      <w:r w:rsidR="004967EB">
        <w:t xml:space="preserve"> </w:t>
      </w:r>
      <w:r>
        <w:t>PGAC 64-28 XJ, Category ‘</w:t>
      </w:r>
      <w:r w:rsidRPr="000C7A5B">
        <w:rPr>
          <w:highlight w:val="green"/>
        </w:rPr>
        <w:t>D</w:t>
      </w:r>
      <w:r>
        <w:t xml:space="preserve">’ in the location(s) </w:t>
      </w:r>
      <w:r w:rsidR="004967EB">
        <w:t xml:space="preserve">indicated </w:t>
      </w:r>
      <w:r>
        <w:t>by the Owner.</w:t>
      </w:r>
    </w:p>
    <w:p w14:paraId="380DC12F" w14:textId="30BFBE14" w:rsidR="00755D4C" w:rsidRDefault="00755D4C" w:rsidP="003C7D31">
      <w:pPr>
        <w:pStyle w:val="TRNSpecIndent10"/>
        <w:spacing w:line="240" w:lineRule="auto"/>
      </w:pPr>
      <w:r w:rsidRPr="005E4F3B">
        <w:rPr>
          <w:highlight w:val="green"/>
        </w:rPr>
        <w:t>The purpose of the patching is to fix deteriorated pavement locations prior to the required microsurfacing treatment.</w:t>
      </w:r>
      <w:r>
        <w:t xml:space="preserve"> The Owner will identify and mark the patch locations on Site for the Contractor at the </w:t>
      </w:r>
      <w:r w:rsidR="00370DA0">
        <w:t xml:space="preserve">commencement </w:t>
      </w:r>
      <w:r>
        <w:t>of construction.</w:t>
      </w:r>
    </w:p>
    <w:p w14:paraId="02B8F03C" w14:textId="77777777" w:rsidR="00755D4C" w:rsidRPr="005E4F3B" w:rsidRDefault="00755D4C" w:rsidP="00CF6757">
      <w:pPr>
        <w:pStyle w:val="TRNSpecNormal"/>
      </w:pPr>
      <w:r w:rsidRPr="00CF6757">
        <w:rPr>
          <w:b/>
          <w:bCs/>
        </w:rPr>
        <w:t>310.04 DESIGN AND SUBMISSION REQUIREMENTS</w:t>
      </w:r>
      <w:r w:rsidRPr="005E4F3B">
        <w:t xml:space="preserve"> </w:t>
      </w:r>
      <w:r w:rsidRPr="00A733BF">
        <w:t>is added as follows:</w:t>
      </w:r>
    </w:p>
    <w:p w14:paraId="0BE4DE34" w14:textId="46EBC614" w:rsidR="00755D4C" w:rsidRPr="00C427AC" w:rsidRDefault="00755D4C" w:rsidP="003C7D31">
      <w:pPr>
        <w:pStyle w:val="TRNSpecIndent10"/>
        <w:spacing w:line="240" w:lineRule="auto"/>
        <w:rPr>
          <w:b/>
          <w:bCs/>
        </w:rPr>
      </w:pPr>
      <w:r w:rsidRPr="00C427AC">
        <w:rPr>
          <w:b/>
          <w:bCs/>
        </w:rPr>
        <w:t>310.04</w:t>
      </w:r>
      <w:r w:rsidR="006B114E">
        <w:rPr>
          <w:b/>
          <w:bCs/>
        </w:rPr>
        <w:tab/>
      </w:r>
      <w:r w:rsidR="006B114E">
        <w:rPr>
          <w:b/>
          <w:bCs/>
        </w:rPr>
        <w:tab/>
      </w:r>
      <w:r w:rsidRPr="00C427AC">
        <w:rPr>
          <w:b/>
          <w:bCs/>
        </w:rPr>
        <w:t>DESIGN AND SUBMISSION REQUIREMENTS</w:t>
      </w:r>
    </w:p>
    <w:p w14:paraId="662D3167" w14:textId="77777777" w:rsidR="00755D4C" w:rsidRDefault="00755D4C" w:rsidP="003C7D31">
      <w:pPr>
        <w:pStyle w:val="TRNSpecIndent10"/>
        <w:spacing w:line="240" w:lineRule="auto"/>
      </w:pPr>
      <w:r>
        <w:t>The Contractor shall submit all required asphalt mix designs to the Owner for review and acceptance a minimum of 10 Working Days before asphalt paving is scheduled to be undertaken. If for any reason the asphalt material is changed during the performance of the Work, the new mix design shall be submitted to the Owner for review and acceptance before the new hot mix asphalt is incorporated into the Work.</w:t>
      </w:r>
    </w:p>
    <w:p w14:paraId="6ECD3C4F" w14:textId="77777777" w:rsidR="00755D4C" w:rsidRDefault="00755D4C" w:rsidP="008860DE">
      <w:r w:rsidRPr="005E4F3B">
        <w:rPr>
          <w:b/>
          <w:bCs/>
        </w:rPr>
        <w:t>310.06.02 Paving Equipment</w:t>
      </w:r>
      <w:r>
        <w:t xml:space="preserve"> is amended by the addition of the following:</w:t>
      </w:r>
    </w:p>
    <w:p w14:paraId="528F95F0" w14:textId="77777777" w:rsidR="00755D4C" w:rsidRDefault="00755D4C" w:rsidP="003C7D31">
      <w:pPr>
        <w:pStyle w:val="TRNSpecIndent10"/>
        <w:spacing w:line="240" w:lineRule="auto"/>
      </w:pPr>
      <w:r>
        <w:t xml:space="preserve">A shuttle buggy is not required for the paving work. No additional payment will be made to the Contractor should the Contractor choose to use a shuttle buggy. </w:t>
      </w:r>
    </w:p>
    <w:p w14:paraId="6978001C" w14:textId="77777777" w:rsidR="00755D4C" w:rsidRDefault="00755D4C" w:rsidP="00CF6757">
      <w:pPr>
        <w:pStyle w:val="TRNSpecNormal"/>
      </w:pPr>
      <w:r w:rsidRPr="005E4F3B">
        <w:rPr>
          <w:b/>
          <w:bCs/>
        </w:rPr>
        <w:t>310.07.05.01.01 General</w:t>
      </w:r>
      <w:r>
        <w:t xml:space="preserve"> is amended by the addition of the following: </w:t>
      </w:r>
    </w:p>
    <w:p w14:paraId="3BA92FE7" w14:textId="77777777" w:rsidR="00755D4C" w:rsidRDefault="00755D4C" w:rsidP="003C7D31">
      <w:pPr>
        <w:pStyle w:val="TRNSpecIndent10"/>
        <w:spacing w:line="240" w:lineRule="auto"/>
      </w:pPr>
      <w:r>
        <w:lastRenderedPageBreak/>
        <w:t xml:space="preserve">The unit price for this item shall include the supply of the PGAC.  </w:t>
      </w:r>
    </w:p>
    <w:p w14:paraId="649F82D0" w14:textId="5E1ACBAC" w:rsidR="00755D4C" w:rsidRDefault="00755D4C" w:rsidP="00CF6757">
      <w:pPr>
        <w:pStyle w:val="TRNSpecNormal"/>
      </w:pPr>
      <w:r w:rsidRPr="005E4F3B">
        <w:rPr>
          <w:b/>
          <w:bCs/>
        </w:rPr>
        <w:t>310.07.05.01.02 Frequency and Location</w:t>
      </w:r>
      <w:r>
        <w:t xml:space="preserve"> is deleted in its entirety and replaced </w:t>
      </w:r>
      <w:r w:rsidR="00A9768A">
        <w:t>with</w:t>
      </w:r>
      <w:r>
        <w:t xml:space="preserve"> the following:</w:t>
      </w:r>
    </w:p>
    <w:p w14:paraId="566A53DB" w14:textId="77777777" w:rsidR="00755D4C" w:rsidRPr="00C427AC" w:rsidRDefault="00755D4C" w:rsidP="003C7D31">
      <w:pPr>
        <w:pStyle w:val="TRNSpecIndent10"/>
        <w:spacing w:line="240" w:lineRule="auto"/>
        <w:rPr>
          <w:b/>
          <w:bCs/>
        </w:rPr>
      </w:pPr>
      <w:r w:rsidRPr="00C427AC">
        <w:rPr>
          <w:b/>
          <w:bCs/>
        </w:rPr>
        <w:t xml:space="preserve">310.07.05.01.02 </w:t>
      </w:r>
      <w:r w:rsidRPr="00C427AC">
        <w:rPr>
          <w:b/>
          <w:bCs/>
        </w:rPr>
        <w:tab/>
        <w:t xml:space="preserve">Frequency and Location </w:t>
      </w:r>
    </w:p>
    <w:p w14:paraId="481FE0C9" w14:textId="406D9F35" w:rsidR="00755D4C" w:rsidRDefault="00755D4C" w:rsidP="003C7D31">
      <w:pPr>
        <w:pStyle w:val="TRNSpecIndent10"/>
        <w:spacing w:line="240" w:lineRule="auto"/>
      </w:pPr>
      <w:r>
        <w:t xml:space="preserve">A minimum of one (1) sample shall be randomly chosen for each asphalt cement type used on the Contract. Additional samples shall be taken if </w:t>
      </w:r>
      <w:r w:rsidR="003D3AE2">
        <w:t>requested</w:t>
      </w:r>
      <w:r>
        <w:t xml:space="preserve"> by the Owner.</w:t>
      </w:r>
    </w:p>
    <w:p w14:paraId="09FF4BE6" w14:textId="77777777" w:rsidR="00755D4C" w:rsidRDefault="00755D4C" w:rsidP="00CF6757">
      <w:pPr>
        <w:pStyle w:val="TRNSpecNormal"/>
      </w:pPr>
      <w:r w:rsidRPr="005E4F3B">
        <w:rPr>
          <w:b/>
          <w:bCs/>
        </w:rPr>
        <w:t>310.07.06.01 General</w:t>
      </w:r>
      <w:r>
        <w:t xml:space="preserve"> is amended by the addition of the following:</w:t>
      </w:r>
    </w:p>
    <w:p w14:paraId="220F77F8" w14:textId="5C0B85BB" w:rsidR="00755D4C" w:rsidRDefault="00755D4C" w:rsidP="003C7D31">
      <w:pPr>
        <w:pStyle w:val="TRNSpecIndent10"/>
        <w:spacing w:line="240" w:lineRule="auto"/>
      </w:pPr>
      <w:r>
        <w:t>If the granular base is exposed following grinding (for base repairs and roadways where there is only one</w:t>
      </w:r>
      <w:r w:rsidR="003E2BD4">
        <w:t xml:space="preserve"> (1)</w:t>
      </w:r>
      <w:r>
        <w:t xml:space="preserve"> lift of asphalt), the granular base shall be fine graded and compacted to the satisfaction of the Owner before any asphalt is placed.  All faces of the pavement in the excavated area shall be painted with a thin, uniform and continuous coating of tack coat.</w:t>
      </w:r>
    </w:p>
    <w:p w14:paraId="467A2E86" w14:textId="77777777" w:rsidR="00755D4C" w:rsidRDefault="00755D4C" w:rsidP="003C7D31">
      <w:pPr>
        <w:pStyle w:val="TRNSpecIndent10"/>
        <w:spacing w:line="240" w:lineRule="auto"/>
      </w:pPr>
      <w:r>
        <w:t>Under no circumstances shall top course asphalt paving take place after November 30</w:t>
      </w:r>
      <w:r w:rsidRPr="003C7D31">
        <w:rPr>
          <w:vertAlign w:val="superscript"/>
        </w:rPr>
        <w:t>th</w:t>
      </w:r>
      <w:r>
        <w:t xml:space="preserve"> unless prior written permission has been received from the Owner. There will be no adjustments to the unit prices for the above item(s) should this work be completed during the next construction season </w:t>
      </w:r>
      <w:proofErr w:type="gramStart"/>
      <w:r>
        <w:t>in the event that</w:t>
      </w:r>
      <w:proofErr w:type="gramEnd"/>
      <w:r>
        <w:t xml:space="preserve"> a winter shutdown is necessary. Any additional work required to prepare the road for winter shutdown shall be completed under </w:t>
      </w:r>
      <w:r w:rsidRPr="000C7A5B">
        <w:rPr>
          <w:highlight w:val="cyan"/>
        </w:rPr>
        <w:t>Item G1 – Maintenance of Traffic</w:t>
      </w:r>
      <w:r>
        <w:t>.</w:t>
      </w:r>
    </w:p>
    <w:p w14:paraId="5857A4D1" w14:textId="77777777" w:rsidR="00755D4C" w:rsidRDefault="00755D4C" w:rsidP="003C7D31">
      <w:pPr>
        <w:pStyle w:val="TRNSpecIndent10"/>
        <w:spacing w:line="240" w:lineRule="auto"/>
      </w:pPr>
      <w:r>
        <w:t xml:space="preserve">Each course of asphalt shall be placed to the specified thickness.  </w:t>
      </w:r>
    </w:p>
    <w:p w14:paraId="355AD379" w14:textId="77777777" w:rsidR="00755D4C" w:rsidRDefault="00755D4C" w:rsidP="003C7D31">
      <w:pPr>
        <w:pStyle w:val="TRNSpecIndent10"/>
        <w:spacing w:line="240" w:lineRule="auto"/>
      </w:pPr>
      <w:r>
        <w:t>The requirements of Appendices 1003-D and 1003-E of OPSS.MUNI 1003 shall apply to this Specification.</w:t>
      </w:r>
    </w:p>
    <w:p w14:paraId="786F91DC" w14:textId="77777777" w:rsidR="00755D4C" w:rsidRDefault="00755D4C" w:rsidP="003C7D31">
      <w:pPr>
        <w:pStyle w:val="TRNSpecIndent10"/>
        <w:spacing w:line="240" w:lineRule="auto"/>
      </w:pPr>
      <w:r>
        <w:t xml:space="preserve">Compaction testing of the placed hot mix will be determined by Nuclear Density Gauge. </w:t>
      </w:r>
    </w:p>
    <w:p w14:paraId="6B3B9B02" w14:textId="77777777" w:rsidR="00755D4C" w:rsidRDefault="00755D4C" w:rsidP="00CF6757">
      <w:pPr>
        <w:pStyle w:val="TRNSpecNormal"/>
      </w:pPr>
      <w:r w:rsidRPr="005E4F3B">
        <w:rPr>
          <w:b/>
          <w:bCs/>
        </w:rPr>
        <w:t>310.07.06.02 Operational Constraints</w:t>
      </w:r>
      <w:r>
        <w:t xml:space="preserve"> is amended by the addition of the following:</w:t>
      </w:r>
    </w:p>
    <w:p w14:paraId="1E50C0A5" w14:textId="537EF5CC" w:rsidR="001E23AB" w:rsidRPr="00686137" w:rsidRDefault="001E23AB" w:rsidP="001E23AB">
      <w:pPr>
        <w:pStyle w:val="TRNSpecIndent10"/>
      </w:pPr>
      <w:r>
        <w:t>All curb and gutter work</w:t>
      </w:r>
      <w:r w:rsidR="00D80E87">
        <w:t>,</w:t>
      </w:r>
      <w:r>
        <w:t xml:space="preserve"> and all adjustments and rebuilds of catch basins, maintenance holes, valve chambers and water valves</w:t>
      </w:r>
      <w:r w:rsidR="00896A10">
        <w:t>,</w:t>
      </w:r>
      <w:r>
        <w:t xml:space="preserve"> shall be completed prior to </w:t>
      </w:r>
      <w:r w:rsidR="00896A10">
        <w:t xml:space="preserve">commencing any </w:t>
      </w:r>
      <w:r>
        <w:t>asphalt paving operations.</w:t>
      </w:r>
    </w:p>
    <w:p w14:paraId="68B67FC1" w14:textId="2D08BFCC" w:rsidR="00755D4C" w:rsidRDefault="00755D4C" w:rsidP="003C7D31">
      <w:pPr>
        <w:pStyle w:val="TRNSpecIndent10"/>
        <w:spacing w:line="240" w:lineRule="auto"/>
      </w:pPr>
      <w:r>
        <w:t>The placement of the surface course asphalt will not be permitted until all trimming and placement of topsoil, sod and seed is completed.</w:t>
      </w:r>
    </w:p>
    <w:p w14:paraId="3C4FFBD6" w14:textId="77777777" w:rsidR="00755D4C" w:rsidRDefault="00755D4C" w:rsidP="003C7D31">
      <w:pPr>
        <w:pStyle w:val="TRNSpecIndent10"/>
        <w:spacing w:line="240" w:lineRule="auto"/>
      </w:pPr>
      <w:r>
        <w:t xml:space="preserve">The temperature of the mixture, as it is discharged from the mixer, shall be controlled within a temperature range of </w:t>
      </w:r>
      <w:r w:rsidRPr="005760E3">
        <w:t>135</w:t>
      </w:r>
      <w:r w:rsidRPr="00A475D6">
        <w:rPr>
          <w:vertAlign w:val="superscript"/>
        </w:rPr>
        <w:t>o</w:t>
      </w:r>
      <w:r w:rsidRPr="005760E3">
        <w:t>C to 150</w:t>
      </w:r>
      <w:r w:rsidRPr="00A475D6">
        <w:rPr>
          <w:vertAlign w:val="superscript"/>
        </w:rPr>
        <w:t>o</w:t>
      </w:r>
      <w:r w:rsidRPr="005760E3">
        <w:t>C</w:t>
      </w:r>
      <w:r>
        <w:t>.</w:t>
      </w:r>
    </w:p>
    <w:p w14:paraId="637D09B8" w14:textId="77777777" w:rsidR="00755D4C" w:rsidRDefault="00755D4C" w:rsidP="00CF6757">
      <w:pPr>
        <w:pStyle w:val="TRNSpecNormal"/>
      </w:pPr>
      <w:r w:rsidRPr="005E4F3B">
        <w:rPr>
          <w:b/>
          <w:bCs/>
        </w:rPr>
        <w:t>310.07.11.03 Transverse Joints</w:t>
      </w:r>
      <w:r>
        <w:t xml:space="preserve"> is amended by the addition of the following:</w:t>
      </w:r>
    </w:p>
    <w:p w14:paraId="4EEAD4E6" w14:textId="77777777" w:rsidR="00755D4C" w:rsidRDefault="00755D4C" w:rsidP="003C7D31">
      <w:pPr>
        <w:pStyle w:val="TRNSpecIndent10"/>
        <w:spacing w:line="240" w:lineRule="auto"/>
      </w:pPr>
      <w:r>
        <w:t>All transverse construction joints and mat terminations shall be temporarily ramped to minimize the bump.  Transverse joints between new and existing pavement shall be prepared no more than 24 hours in advance of paving tie-ins unless the joint is adequately ramped.  Existing paved entrances shall be connected to new construction using an appropriate full depth butt or ground step joint to ensure a smooth transition.</w:t>
      </w:r>
    </w:p>
    <w:p w14:paraId="21F65B77" w14:textId="77777777" w:rsidR="00755D4C" w:rsidRDefault="00755D4C" w:rsidP="00CF6757">
      <w:pPr>
        <w:pStyle w:val="TRNSpecNormal"/>
      </w:pPr>
      <w:r w:rsidRPr="005E4F3B">
        <w:rPr>
          <w:b/>
          <w:bCs/>
        </w:rPr>
        <w:t>310.08.01 General</w:t>
      </w:r>
      <w:r>
        <w:t xml:space="preserve"> is amended by the addition of the following:</w:t>
      </w:r>
    </w:p>
    <w:p w14:paraId="031FAAE4" w14:textId="77777777" w:rsidR="00755D4C" w:rsidRDefault="00755D4C" w:rsidP="003C7D31">
      <w:pPr>
        <w:pStyle w:val="TRNSpecIndent10"/>
        <w:spacing w:line="240" w:lineRule="auto"/>
      </w:pPr>
      <w:r>
        <w:lastRenderedPageBreak/>
        <w:t xml:space="preserve">The Owner will be conducting QA testing using the requirements of OPSS.MUNI 310 and OPSS.MUNI 1151. </w:t>
      </w:r>
    </w:p>
    <w:p w14:paraId="70EBAB51" w14:textId="77777777" w:rsidR="00755D4C" w:rsidRDefault="00755D4C" w:rsidP="003C7D31">
      <w:pPr>
        <w:pStyle w:val="TRNSpecIndent10"/>
        <w:spacing w:line="240" w:lineRule="auto"/>
      </w:pPr>
      <w:r>
        <w:t>Voids Filled with Asphalt (VFA) shall be within the specified mix design range.</w:t>
      </w:r>
    </w:p>
    <w:p w14:paraId="1C182F00" w14:textId="77777777" w:rsidR="00755D4C" w:rsidRDefault="00755D4C" w:rsidP="003C7D31">
      <w:pPr>
        <w:pStyle w:val="TRNSpecIndent10"/>
        <w:spacing w:line="240" w:lineRule="auto"/>
      </w:pPr>
      <w:proofErr w:type="gramStart"/>
      <w:r>
        <w:t>For the purpose of</w:t>
      </w:r>
      <w:proofErr w:type="gramEnd"/>
      <w:r>
        <w:t xml:space="preserve"> hot mix sampling and testing, one (1) lot will be deemed to be the total of each Day’s production.</w:t>
      </w:r>
    </w:p>
    <w:p w14:paraId="66CFE50B" w14:textId="77777777" w:rsidR="00755D4C" w:rsidRDefault="00755D4C" w:rsidP="003C7D31">
      <w:pPr>
        <w:pStyle w:val="TRNSpecIndent10"/>
        <w:spacing w:line="240" w:lineRule="auto"/>
      </w:pPr>
      <w:r>
        <w:t>The Owner will check the Contractor’s production of the design mix using one, or both, of the following methods:</w:t>
      </w:r>
    </w:p>
    <w:p w14:paraId="5092D33A" w14:textId="03D31985" w:rsidR="00755D4C" w:rsidRPr="005760E3" w:rsidRDefault="00755D4C" w:rsidP="00CF6757">
      <w:pPr>
        <w:pStyle w:val="TRNSpecIndentBullets"/>
      </w:pPr>
      <w:r w:rsidRPr="005760E3">
        <w:t>A sample from a trial batch of the proposed mix from the supply plant</w:t>
      </w:r>
    </w:p>
    <w:p w14:paraId="2BBE380E" w14:textId="5486BC56" w:rsidR="00755D4C" w:rsidRPr="005760E3" w:rsidRDefault="00755D4C" w:rsidP="00CF6757">
      <w:pPr>
        <w:pStyle w:val="TRNSpecIndentBullets"/>
      </w:pPr>
      <w:r w:rsidRPr="005760E3">
        <w:t>A production sample of the proposed mix which the Contractor is currently supplying to another site</w:t>
      </w:r>
    </w:p>
    <w:p w14:paraId="3B793EB6" w14:textId="77777777" w:rsidR="00755D4C" w:rsidRPr="00C427AC" w:rsidRDefault="00755D4C" w:rsidP="003C7D31">
      <w:pPr>
        <w:pStyle w:val="TRNSpecIndent10"/>
        <w:spacing w:line="240" w:lineRule="auto"/>
        <w:rPr>
          <w:b/>
          <w:bCs/>
        </w:rPr>
      </w:pPr>
      <w:r w:rsidRPr="00C427AC">
        <w:rPr>
          <w:b/>
          <w:bCs/>
        </w:rPr>
        <w:t xml:space="preserve">Asphalt Plant Control Room Access </w:t>
      </w:r>
    </w:p>
    <w:p w14:paraId="3567ACDA" w14:textId="77777777" w:rsidR="00755D4C" w:rsidRDefault="00755D4C" w:rsidP="003C7D31">
      <w:pPr>
        <w:pStyle w:val="TRNSpecIndent10"/>
        <w:spacing w:line="240" w:lineRule="auto"/>
      </w:pPr>
      <w:r>
        <w:t xml:space="preserve">The Contractor shall provide the Owner’s QA representative with access to its asphalt plant control room </w:t>
      </w:r>
      <w:proofErr w:type="gramStart"/>
      <w:r>
        <w:t>in order to</w:t>
      </w:r>
      <w:proofErr w:type="gramEnd"/>
      <w:r>
        <w:t xml:space="preserve"> obtain copies of the batching records and to document/photograph plant operations during the production of asphalt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354D879D" w14:textId="77777777" w:rsidR="00DD773C" w:rsidRPr="00686137" w:rsidDel="00F870E7" w:rsidRDefault="00DD773C" w:rsidP="00DD773C">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A587131" w14:textId="77777777" w:rsidR="00DD773C" w:rsidRPr="00686137" w:rsidDel="00F870E7" w:rsidRDefault="00DD773C" w:rsidP="00DD773C">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DD773C" w:rsidRPr="00686137" w14:paraId="21FB753F"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FB58DE" w14:textId="77777777" w:rsidR="00DD773C" w:rsidRPr="00B05453" w:rsidRDefault="00DD773C" w:rsidP="000F0D3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CFE10" w14:textId="77777777" w:rsidR="00DD773C" w:rsidRPr="00B05453" w:rsidRDefault="00DD773C" w:rsidP="000F0D32">
            <w:pPr>
              <w:pStyle w:val="TRNSpecTable"/>
              <w:spacing w:line="240" w:lineRule="auto"/>
              <w:jc w:val="center"/>
              <w:rPr>
                <w:b/>
                <w:bCs/>
                <w:lang w:val="en-CA"/>
              </w:rPr>
            </w:pPr>
            <w:r w:rsidRPr="00B05453">
              <w:rPr>
                <w:b/>
                <w:bCs/>
                <w:lang w:val="en-CA"/>
              </w:rPr>
              <w:t>Minimum Compaction %</w:t>
            </w:r>
          </w:p>
        </w:tc>
      </w:tr>
      <w:tr w:rsidR="00DD773C" w:rsidRPr="00686137" w14:paraId="2ADDB375"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CDA5A9" w14:textId="77777777" w:rsidR="00DD773C" w:rsidRPr="00686137" w:rsidRDefault="00DD773C" w:rsidP="000F0D3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931F0" w14:textId="77777777" w:rsidR="00DD773C" w:rsidRPr="00686137" w:rsidRDefault="00DD773C" w:rsidP="000F0D32">
            <w:pPr>
              <w:pStyle w:val="TRNSpecTable"/>
              <w:jc w:val="center"/>
              <w:rPr>
                <w:lang w:val="en-CA"/>
              </w:rPr>
            </w:pPr>
            <w:r w:rsidRPr="00686137">
              <w:rPr>
                <w:lang w:val="en-CA"/>
              </w:rPr>
              <w:t>92.0</w:t>
            </w:r>
          </w:p>
        </w:tc>
      </w:tr>
      <w:tr w:rsidR="00DD773C" w:rsidRPr="00686137" w14:paraId="12FD63BB"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63A5F3B" w14:textId="77777777" w:rsidR="00DD773C" w:rsidRPr="00686137" w:rsidRDefault="00DD773C" w:rsidP="000F0D3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58641819" w14:textId="77777777" w:rsidR="00DD773C" w:rsidRPr="00686137" w:rsidRDefault="00DD773C" w:rsidP="000F0D32">
            <w:pPr>
              <w:pStyle w:val="TRNSpecTable"/>
              <w:jc w:val="center"/>
              <w:rPr>
                <w:lang w:val="en-CA"/>
              </w:rPr>
            </w:pPr>
            <w:r w:rsidRPr="00686137">
              <w:rPr>
                <w:lang w:val="en-CA"/>
              </w:rPr>
              <w:t>93.0</w:t>
            </w:r>
          </w:p>
        </w:tc>
      </w:tr>
    </w:tbl>
    <w:p w14:paraId="50DFC48F" w14:textId="5677328C" w:rsidR="00924A92" w:rsidRPr="007E6EA2" w:rsidRDefault="00924A92" w:rsidP="008860DE">
      <w:pPr>
        <w:pStyle w:val="Heading3"/>
      </w:pPr>
      <w:bookmarkStart w:id="59" w:name="_Toc214263988"/>
      <w:r w:rsidRPr="007E6EA2">
        <w:rPr>
          <w:highlight w:val="yellow"/>
        </w:rPr>
        <w:t>Item R</w:t>
      </w:r>
      <w:r w:rsidR="008D1B20" w:rsidRPr="007E6EA2">
        <w:rPr>
          <w:highlight w:val="yellow"/>
        </w:rPr>
        <w:t>3</w:t>
      </w:r>
      <w:r w:rsidR="00755D4C">
        <w:rPr>
          <w:highlight w:val="yellow"/>
        </w:rPr>
        <w:t>10</w:t>
      </w:r>
      <w:r w:rsidR="001D04C1" w:rsidRPr="007E6EA2">
        <w:rPr>
          <w:highlight w:val="yellow"/>
        </w:rPr>
        <w:tab/>
      </w:r>
      <w:r w:rsidRPr="007E6EA2">
        <w:rPr>
          <w:highlight w:val="yellow"/>
        </w:rPr>
        <w:t>Asphalt Binder Course Repair</w:t>
      </w:r>
      <w:r w:rsidR="00184CE7">
        <w:t xml:space="preserve"> </w:t>
      </w:r>
      <w:r w:rsidR="00184CE7" w:rsidRPr="000C7A5B">
        <w:rPr>
          <w:highlight w:val="green"/>
        </w:rPr>
        <w:t>(Provisional)</w:t>
      </w:r>
      <w:r w:rsidR="00B4089D">
        <w:t xml:space="preserve"> </w:t>
      </w:r>
      <w:r w:rsidR="00A41A12">
        <w:rPr>
          <w:rFonts w:eastAsia="SimSun"/>
          <w:color w:val="FF0000"/>
        </w:rPr>
        <w:t>[Renewal]</w:t>
      </w:r>
      <w:bookmarkEnd w:id="59"/>
    </w:p>
    <w:p w14:paraId="7B3A9550" w14:textId="3E2BFAB8" w:rsidR="00924A92" w:rsidRDefault="00924A92" w:rsidP="00CF6757">
      <w:pPr>
        <w:pStyle w:val="TRNSpecItalics"/>
      </w:pPr>
      <w:r>
        <w:t>This Specification shall be read in conjunction with OPSS.MUNI 206 (Apr 2019), OPSS.MUNI 310 (Nov 2017) and OPSS.MUNI 510 (Nov 201</w:t>
      </w:r>
      <w:r w:rsidR="00184CE7">
        <w:t>8</w:t>
      </w:r>
      <w:r>
        <w:t>).</w:t>
      </w:r>
    </w:p>
    <w:p w14:paraId="117F1161" w14:textId="3A88ECBC" w:rsidR="00924A92" w:rsidRDefault="00924A92" w:rsidP="00CF6757">
      <w:pPr>
        <w:pStyle w:val="TRNSpecNormal"/>
      </w:pPr>
      <w:r>
        <w:t xml:space="preserve">Following asphalt removal operations, the Contractor shall repair all soft spots in the existing asphalt base course in the location(s) </w:t>
      </w:r>
      <w:r w:rsidR="003D3AE2">
        <w:t>indicated</w:t>
      </w:r>
      <w:r>
        <w:t xml:space="preserve"> by the </w:t>
      </w:r>
      <w:r w:rsidR="00D16E99">
        <w:t>Owner</w:t>
      </w:r>
      <w:r>
        <w:t>.</w:t>
      </w:r>
    </w:p>
    <w:p w14:paraId="52CA7EB1" w14:textId="768C7402" w:rsidR="00924A92" w:rsidRDefault="00924A92" w:rsidP="00CF6757">
      <w:pPr>
        <w:pStyle w:val="TRNSpecNormal"/>
      </w:pPr>
      <w:r>
        <w:t xml:space="preserve">In all areas identified for repair by the </w:t>
      </w:r>
      <w:r w:rsidR="00D16E99">
        <w:t>Owner</w:t>
      </w:r>
      <w:r>
        <w:t xml:space="preserve">, the Contractor shall remove 80 mm of the existing base asphalt and/or granular material and properly place 80 mm of Superpave 19.0, PGAC 64-28 Category </w:t>
      </w:r>
      <w:r w:rsidRPr="000C7A5B">
        <w:rPr>
          <w:highlight w:val="green"/>
        </w:rPr>
        <w:t>‘C</w:t>
      </w:r>
      <w:r>
        <w:t>’. A shuttle buggy is not required for the asphalt paving performed under this item.</w:t>
      </w:r>
    </w:p>
    <w:p w14:paraId="3D6B3EF1" w14:textId="77777777" w:rsidR="00924A92" w:rsidRDefault="00924A92" w:rsidP="00CF6757">
      <w:pPr>
        <w:pStyle w:val="TRNSpecNormal"/>
      </w:pPr>
      <w:r>
        <w:t>All removed material shall become the property of the Contractor and shall be disposed of off Site by the Contractor at its own expense.</w:t>
      </w:r>
    </w:p>
    <w:p w14:paraId="565A79F1" w14:textId="77777777" w:rsidR="00924A92" w:rsidRPr="00CF6757" w:rsidRDefault="00924A92" w:rsidP="00CF6757">
      <w:pPr>
        <w:pStyle w:val="TRNSpecNormal"/>
        <w:rPr>
          <w:b/>
          <w:bCs/>
        </w:rPr>
      </w:pPr>
      <w:r w:rsidRPr="00CF6757">
        <w:rPr>
          <w:b/>
          <w:bCs/>
        </w:rPr>
        <w:t>Measurement for Payment</w:t>
      </w:r>
    </w:p>
    <w:p w14:paraId="6804FCF2" w14:textId="77777777" w:rsidR="00924A92" w:rsidRDefault="00924A92" w:rsidP="00CF6757">
      <w:pPr>
        <w:pStyle w:val="TRNSpecNormal"/>
      </w:pPr>
      <w:r>
        <w:lastRenderedPageBreak/>
        <w:t>Measurement for payment shall be of the area in square metres (m</w:t>
      </w:r>
      <w:r w:rsidRPr="005E4F3B">
        <w:rPr>
          <w:vertAlign w:val="superscript"/>
        </w:rPr>
        <w:t>2</w:t>
      </w:r>
      <w:r>
        <w:t>) in which existing base asphalt and/or granular material is satisfactorily removed and replaced.</w:t>
      </w:r>
    </w:p>
    <w:p w14:paraId="2268CD6C" w14:textId="77777777" w:rsidR="00924A92" w:rsidRPr="00CF6757" w:rsidRDefault="00924A92" w:rsidP="00CF6757">
      <w:pPr>
        <w:pStyle w:val="TRNSpecNormal"/>
        <w:rPr>
          <w:b/>
          <w:bCs/>
        </w:rPr>
      </w:pPr>
      <w:r w:rsidRPr="00CF6757">
        <w:rPr>
          <w:b/>
          <w:bCs/>
        </w:rPr>
        <w:t>Basis of Payment</w:t>
      </w:r>
    </w:p>
    <w:p w14:paraId="1BA1F080" w14:textId="34FDA50B" w:rsidR="00924A92" w:rsidRDefault="00924A92" w:rsidP="00CF6757">
      <w:pPr>
        <w:pStyle w:val="TRNSpecNormal"/>
      </w:pPr>
      <w:r>
        <w:t>Payment shall be made at the unit price and shall be full compensation for all labour, equipment and materials necessary to complete the work as specified.</w:t>
      </w:r>
    </w:p>
    <w:p w14:paraId="3E78028F" w14:textId="3FA97B74" w:rsidR="00AB410D" w:rsidRPr="00B0753E" w:rsidRDefault="00AB410D" w:rsidP="00B0753E">
      <w:pPr>
        <w:pStyle w:val="Heading3"/>
        <w:rPr>
          <w:highlight w:val="green"/>
        </w:rPr>
      </w:pPr>
      <w:bookmarkStart w:id="60" w:name="_Toc214263989"/>
      <w:r w:rsidRPr="00B0753E">
        <w:rPr>
          <w:highlight w:val="yellow"/>
        </w:rPr>
        <w:t>Item R310A</w:t>
      </w:r>
      <w:r w:rsidRPr="00B0753E">
        <w:rPr>
          <w:highlight w:val="yellow"/>
        </w:rPr>
        <w:tab/>
        <w:t xml:space="preserve">Asphalt Binder Course Repair </w:t>
      </w:r>
      <w:r w:rsidR="002F689A">
        <w:rPr>
          <w:highlight w:val="yellow"/>
        </w:rPr>
        <w:t>– Asbestos Containing Material</w:t>
      </w:r>
      <w:r w:rsidR="0039234B">
        <w:rPr>
          <w:highlight w:val="yellow"/>
        </w:rPr>
        <w:t>s</w:t>
      </w:r>
      <w:r w:rsidR="002F689A">
        <w:rPr>
          <w:highlight w:val="yellow"/>
        </w:rPr>
        <w:t xml:space="preserve"> </w:t>
      </w:r>
      <w:r w:rsidRPr="003B4093">
        <w:rPr>
          <w:highlight w:val="green"/>
        </w:rPr>
        <w:t>(Provisional)</w:t>
      </w:r>
      <w:r w:rsidRPr="003B4093">
        <w:t xml:space="preserve"> </w:t>
      </w:r>
      <w:r w:rsidRPr="00B0753E">
        <w:rPr>
          <w:color w:val="FF0000"/>
        </w:rPr>
        <w:t>[Renewal]</w:t>
      </w:r>
      <w:bookmarkEnd w:id="60"/>
    </w:p>
    <w:p w14:paraId="1D06F906" w14:textId="77777777" w:rsidR="00AB410D" w:rsidRPr="003B4093" w:rsidRDefault="00AB410D" w:rsidP="00CF6757">
      <w:pPr>
        <w:pStyle w:val="TRNSpecItalics"/>
      </w:pPr>
      <w:r w:rsidRPr="0054663A">
        <w:t xml:space="preserve">This Specification shall be read in conjunction with OPSS.MUNI 206 (Apr 2019), </w:t>
      </w:r>
      <w:r w:rsidRPr="0054663A">
        <w:br/>
        <w:t>OPSS.MUNI 310 (Nov 2017) and OPSS.MUNI 510 (Nov 2018).</w:t>
      </w:r>
    </w:p>
    <w:p w14:paraId="2F8C2330" w14:textId="574CEB16" w:rsidR="00AB410D" w:rsidRPr="00A73C56" w:rsidRDefault="00AB410D" w:rsidP="00CF6757">
      <w:pPr>
        <w:pStyle w:val="TRNSpecItalics"/>
      </w:pPr>
      <w:r>
        <w:t>The Contractor is advised that the a</w:t>
      </w:r>
      <w:r w:rsidRPr="0054663A">
        <w:t>sphalt removed under this item contains asbestos fibres</w:t>
      </w:r>
      <w:r>
        <w:t>.  Accordingly, asphalt removal and disposal under this item</w:t>
      </w:r>
      <w:r w:rsidRPr="0054663A">
        <w:t xml:space="preserve"> shall be </w:t>
      </w:r>
      <w:r>
        <w:t>completed</w:t>
      </w:r>
      <w:r w:rsidRPr="0054663A">
        <w:t xml:space="preserve"> in accordance with </w:t>
      </w:r>
      <w:r>
        <w:t xml:space="preserve">the requirements set out in </w:t>
      </w:r>
      <w:r w:rsidRPr="0054663A">
        <w:t xml:space="preserve">the </w:t>
      </w:r>
      <w:r>
        <w:t>S</w:t>
      </w:r>
      <w:r w:rsidRPr="0054663A">
        <w:t xml:space="preserve">pecification </w:t>
      </w:r>
      <w:r>
        <w:t>for</w:t>
      </w:r>
      <w:r w:rsidRPr="0054663A">
        <w:t xml:space="preserve"> </w:t>
      </w:r>
      <w:r w:rsidRPr="00B0753E">
        <w:rPr>
          <w:highlight w:val="cyan"/>
        </w:rPr>
        <w:t xml:space="preserve">Item R530 – Cold Wet Mill of </w:t>
      </w:r>
      <w:r w:rsidR="00F443D8">
        <w:rPr>
          <w:highlight w:val="cyan"/>
        </w:rPr>
        <w:t xml:space="preserve">Asbestos-Containing Material </w:t>
      </w:r>
      <w:r w:rsidRPr="00B0753E">
        <w:rPr>
          <w:highlight w:val="cyan"/>
        </w:rPr>
        <w:t>Asphalt –</w:t>
      </w:r>
      <w:r w:rsidRPr="00C33605">
        <w:t xml:space="preserve"> </w:t>
      </w:r>
      <w:r w:rsidRPr="0054663A">
        <w:rPr>
          <w:highlight w:val="green"/>
        </w:rPr>
        <w:t>Partial/Full Depth</w:t>
      </w:r>
      <w:r>
        <w:t xml:space="preserve"> </w:t>
      </w:r>
      <w:r w:rsidRPr="0054663A">
        <w:rPr>
          <w:highlight w:val="cyan"/>
        </w:rPr>
        <w:t xml:space="preserve">and </w:t>
      </w:r>
      <w:r w:rsidR="00F9595E">
        <w:rPr>
          <w:highlight w:val="cyan"/>
        </w:rPr>
        <w:t xml:space="preserve">Item </w:t>
      </w:r>
      <w:r w:rsidRPr="0054663A">
        <w:rPr>
          <w:highlight w:val="cyan"/>
        </w:rPr>
        <w:t xml:space="preserve">R531 – Cold Wet Mill of </w:t>
      </w:r>
      <w:r w:rsidR="00F443D8">
        <w:rPr>
          <w:highlight w:val="cyan"/>
        </w:rPr>
        <w:t xml:space="preserve">Asbestos-Containing Material </w:t>
      </w:r>
      <w:r w:rsidR="00F443D8" w:rsidRPr="00B0753E">
        <w:rPr>
          <w:highlight w:val="cyan"/>
        </w:rPr>
        <w:t>Asphalt</w:t>
      </w:r>
      <w:r w:rsidRPr="0054663A">
        <w:rPr>
          <w:highlight w:val="cyan"/>
        </w:rPr>
        <w:t xml:space="preserve"> –</w:t>
      </w:r>
      <w:r w:rsidRPr="00A73C56">
        <w:t xml:space="preserve"> </w:t>
      </w:r>
      <w:r w:rsidRPr="0054663A">
        <w:rPr>
          <w:highlight w:val="green"/>
        </w:rPr>
        <w:t>Partial/Full Depth</w:t>
      </w:r>
      <w:r w:rsidRPr="00C33605">
        <w:t>.</w:t>
      </w:r>
      <w:r>
        <w:t xml:space="preserve"> </w:t>
      </w:r>
      <w:r w:rsidRPr="00A73C56">
        <w:t xml:space="preserve">For clarity, </w:t>
      </w:r>
      <w:r>
        <w:t>any</w:t>
      </w:r>
      <w:r w:rsidRPr="00A73C56">
        <w:t xml:space="preserve"> asphalt removed and disposed of under this item will be paid for under this item only.</w:t>
      </w:r>
    </w:p>
    <w:p w14:paraId="2E2EB145" w14:textId="232E79BF" w:rsidR="00AB410D" w:rsidRPr="00E910B9" w:rsidRDefault="00AB410D" w:rsidP="00CF6757">
      <w:pPr>
        <w:pStyle w:val="TRNSpecNormal"/>
      </w:pPr>
      <w:r w:rsidRPr="00E910B9">
        <w:t xml:space="preserve">Following asphalt removal operations, the Contractor shall repair all soft spots in the existing asphalt base course in the location(s) </w:t>
      </w:r>
      <w:r w:rsidR="003D3AE2" w:rsidRPr="00E910B9">
        <w:t>indicated</w:t>
      </w:r>
      <w:r w:rsidRPr="00E910B9">
        <w:t xml:space="preserve"> by the Owner.</w:t>
      </w:r>
    </w:p>
    <w:p w14:paraId="50536CD2" w14:textId="77777777" w:rsidR="00AB410D" w:rsidRPr="00E910B9" w:rsidRDefault="00AB410D" w:rsidP="00CF6757">
      <w:pPr>
        <w:pStyle w:val="TRNSpecNormal"/>
      </w:pPr>
      <w:r w:rsidRPr="00E910B9">
        <w:t xml:space="preserve">In all areas identified for repair by the Owner, the Contractor shall remove 80 mm of the existing base asphalt and/or granular material and properly place 80 mm of Superpave 19.0, PGAC 64-28 Category </w:t>
      </w:r>
      <w:r w:rsidRPr="00E910B9">
        <w:rPr>
          <w:highlight w:val="green"/>
        </w:rPr>
        <w:t>‘B’</w:t>
      </w:r>
      <w:r w:rsidRPr="00E910B9">
        <w:t>. A shuttle buggy is not required for the asphalt paving performed under this item.</w:t>
      </w:r>
    </w:p>
    <w:p w14:paraId="2B829C71" w14:textId="77777777" w:rsidR="00AB410D" w:rsidRPr="00E910B9" w:rsidRDefault="00AB410D" w:rsidP="00CF6757">
      <w:pPr>
        <w:pStyle w:val="TRNSpecNormal"/>
      </w:pPr>
      <w:r w:rsidRPr="00E910B9">
        <w:t>All removed material shall become the property of the Contractor and shall be disposed of off Site by the Contractor at its own expense.</w:t>
      </w:r>
    </w:p>
    <w:p w14:paraId="4CB860F5" w14:textId="77777777" w:rsidR="00AB410D" w:rsidRPr="00E910B9" w:rsidRDefault="00AB410D" w:rsidP="00CF6757">
      <w:pPr>
        <w:pStyle w:val="TRNSpecNormal"/>
        <w:rPr>
          <w:b/>
          <w:bCs/>
        </w:rPr>
      </w:pPr>
      <w:r w:rsidRPr="00E910B9">
        <w:rPr>
          <w:b/>
          <w:bCs/>
        </w:rPr>
        <w:t>Measurement for Payment</w:t>
      </w:r>
    </w:p>
    <w:p w14:paraId="586C82E6" w14:textId="77777777" w:rsidR="00AB410D" w:rsidRPr="00E910B9" w:rsidRDefault="00AB410D" w:rsidP="00E910B9">
      <w:pPr>
        <w:pStyle w:val="TRNSpecNormal"/>
      </w:pPr>
      <w:r w:rsidRPr="00E910B9">
        <w:t>Measurement for payment shall be of the area in square metres (m²) in which existing base asphalt and/or granular material is satisfactorily removed and replaced.</w:t>
      </w:r>
    </w:p>
    <w:p w14:paraId="55E6A0F9" w14:textId="77777777" w:rsidR="00AB410D" w:rsidRPr="00E910B9" w:rsidRDefault="00AB410D" w:rsidP="00CF6757">
      <w:pPr>
        <w:pStyle w:val="TRNSpecNormal"/>
        <w:rPr>
          <w:b/>
          <w:bCs/>
        </w:rPr>
      </w:pPr>
      <w:r w:rsidRPr="00E910B9">
        <w:rPr>
          <w:b/>
          <w:bCs/>
        </w:rPr>
        <w:t>Basis of Payment</w:t>
      </w:r>
    </w:p>
    <w:p w14:paraId="0BBA4E1F" w14:textId="77777777" w:rsidR="00AB410D" w:rsidRPr="00E910B9" w:rsidRDefault="00AB410D" w:rsidP="00CF6757">
      <w:pPr>
        <w:pStyle w:val="TRNSpecNormal"/>
      </w:pPr>
      <w:r w:rsidRPr="00E910B9">
        <w:t xml:space="preserve">Payment shall be made at the unit price and shall be full compensation for all labour, equipment and materials necessary to complete the work as specified. </w:t>
      </w:r>
    </w:p>
    <w:p w14:paraId="5C38AD44" w14:textId="24A63047" w:rsidR="00BE77C3" w:rsidRDefault="00BE77C3" w:rsidP="008860DE">
      <w:pPr>
        <w:pStyle w:val="Heading3"/>
      </w:pPr>
      <w:bookmarkStart w:id="61" w:name="_Toc214263990"/>
      <w:commentRangeStart w:id="62"/>
      <w:r w:rsidRPr="005E4F3B">
        <w:rPr>
          <w:highlight w:val="yellow"/>
        </w:rPr>
        <w:t>Item R</w:t>
      </w:r>
      <w:r w:rsidR="008D1B20">
        <w:rPr>
          <w:highlight w:val="yellow"/>
        </w:rPr>
        <w:t>3</w:t>
      </w:r>
      <w:r w:rsidR="00DD76BF">
        <w:rPr>
          <w:highlight w:val="yellow"/>
        </w:rPr>
        <w:t>1</w:t>
      </w:r>
      <w:r w:rsidR="00755D4C">
        <w:rPr>
          <w:highlight w:val="yellow"/>
        </w:rPr>
        <w:t>1</w:t>
      </w:r>
      <w:r w:rsidRPr="005E4F3B">
        <w:rPr>
          <w:highlight w:val="yellow"/>
        </w:rPr>
        <w:tab/>
        <w:t xml:space="preserve">Aramid Reinforcing </w:t>
      </w:r>
      <w:r w:rsidR="009C232C" w:rsidRPr="00F6148D">
        <w:rPr>
          <w:highlight w:val="yellow"/>
        </w:rPr>
        <w:t>Fibre</w:t>
      </w:r>
      <w:r w:rsidRPr="00F6148D">
        <w:rPr>
          <w:highlight w:val="yellow"/>
        </w:rPr>
        <w:t>s</w:t>
      </w:r>
      <w:r w:rsidR="000837F7" w:rsidRPr="00DC1E9A">
        <w:rPr>
          <w:highlight w:val="yellow"/>
        </w:rPr>
        <w:t xml:space="preserve"> </w:t>
      </w:r>
      <w:commentRangeEnd w:id="62"/>
      <w:r w:rsidR="003F4B26" w:rsidRPr="00DC1E9A">
        <w:rPr>
          <w:rStyle w:val="CommentReference"/>
          <w:rFonts w:ascii="Arial" w:hAnsi="Arial"/>
          <w:b w:val="0"/>
          <w:highlight w:val="yellow"/>
          <w:lang w:val="en-CA"/>
        </w:rPr>
        <w:commentReference w:id="62"/>
      </w:r>
      <w:r w:rsidR="000837F7" w:rsidRPr="00DC1E9A">
        <w:rPr>
          <w:highlight w:val="yellow"/>
        </w:rPr>
        <w:t>in WMA</w:t>
      </w:r>
      <w:r w:rsidR="000837F7">
        <w:t xml:space="preserve"> </w:t>
      </w:r>
      <w:r w:rsidR="00A41A12">
        <w:rPr>
          <w:rFonts w:eastAsia="SimSun"/>
          <w:color w:val="FF0000"/>
        </w:rPr>
        <w:t>[Renewal]</w:t>
      </w:r>
      <w:bookmarkEnd w:id="61"/>
    </w:p>
    <w:p w14:paraId="055BF3BC" w14:textId="1637131C" w:rsidR="00BE77C3" w:rsidRDefault="00BE77C3" w:rsidP="00CF6757">
      <w:pPr>
        <w:pStyle w:val="TRNSpecNormal"/>
      </w:pPr>
      <w:r>
        <w:t xml:space="preserve">The Contractor shall use aramid reinforcing </w:t>
      </w:r>
      <w:r w:rsidR="009C232C">
        <w:t>fibre</w:t>
      </w:r>
      <w:r>
        <w:t xml:space="preserve">s in the WMA placed under </w:t>
      </w:r>
      <w:r w:rsidRPr="003C7D31">
        <w:rPr>
          <w:b/>
          <w:bCs/>
          <w:i/>
          <w:iCs/>
          <w:color w:val="C00000"/>
          <w:highlight w:val="green"/>
        </w:rPr>
        <w:t>[Select the applicable item]</w:t>
      </w:r>
      <w:r>
        <w:t xml:space="preserve"> </w:t>
      </w:r>
      <w:r w:rsidRPr="000C7A5B">
        <w:rPr>
          <w:highlight w:val="cyan"/>
        </w:rPr>
        <w:t>Item R3</w:t>
      </w:r>
      <w:r w:rsidR="00762490">
        <w:rPr>
          <w:highlight w:val="cyan"/>
        </w:rPr>
        <w:t>01</w:t>
      </w:r>
      <w:r w:rsidRPr="000C7A5B">
        <w:rPr>
          <w:highlight w:val="cyan"/>
        </w:rPr>
        <w:t xml:space="preserve"> – Superpave, Binder Course, Warm Mix Asphalt / Item R</w:t>
      </w:r>
      <w:r w:rsidR="00762490">
        <w:rPr>
          <w:highlight w:val="cyan"/>
        </w:rPr>
        <w:t>302</w:t>
      </w:r>
      <w:r w:rsidRPr="000C7A5B">
        <w:rPr>
          <w:highlight w:val="cyan"/>
        </w:rPr>
        <w:t xml:space="preserve"> – Superpave, Surface Course, Warm Mix Asphalt</w:t>
      </w:r>
      <w:r>
        <w:t>.</w:t>
      </w:r>
    </w:p>
    <w:p w14:paraId="33A2183D" w14:textId="59E4DB55" w:rsidR="00BE77C3" w:rsidRDefault="00BE77C3" w:rsidP="00CF6757">
      <w:pPr>
        <w:pStyle w:val="TRNSpecNormal"/>
      </w:pPr>
      <w:r>
        <w:t xml:space="preserve">The </w:t>
      </w:r>
      <w:r w:rsidR="009C232C">
        <w:t>fibre</w:t>
      </w:r>
      <w:r>
        <w:t>s shall be</w:t>
      </w:r>
      <w:r w:rsidR="00C42A6D">
        <w:t xml:space="preserve"> one</w:t>
      </w:r>
      <w:r w:rsidR="008860DE">
        <w:t xml:space="preserve"> </w:t>
      </w:r>
      <w:r w:rsidR="00595E2A">
        <w:t xml:space="preserve">(1) </w:t>
      </w:r>
      <w:r w:rsidR="00C42A6D">
        <w:t>of the following products</w:t>
      </w:r>
      <w:r>
        <w:t>:</w:t>
      </w:r>
    </w:p>
    <w:p w14:paraId="6C88A4B0" w14:textId="52C65295" w:rsidR="00BE77C3" w:rsidRDefault="00BE77C3" w:rsidP="00CF6757">
      <w:pPr>
        <w:pStyle w:val="TRNSpecBullet"/>
      </w:pPr>
      <w:r>
        <w:t xml:space="preserve">Surface Tech Ace XP </w:t>
      </w:r>
      <w:r w:rsidR="009C232C">
        <w:t>Fib</w:t>
      </w:r>
      <w:r w:rsidR="00713F2C">
        <w:t>er</w:t>
      </w:r>
      <w:r w:rsidRPr="003A03A1">
        <w:t xml:space="preserve"> (“</w:t>
      </w:r>
      <w:r w:rsidRPr="00DC1E9A">
        <w:rPr>
          <w:b/>
          <w:bCs/>
        </w:rPr>
        <w:t xml:space="preserve">ACE </w:t>
      </w:r>
      <w:r w:rsidR="009C232C" w:rsidRPr="00DC1E9A">
        <w:rPr>
          <w:b/>
          <w:bCs/>
        </w:rPr>
        <w:t>Fib</w:t>
      </w:r>
      <w:r w:rsidR="00713F2C" w:rsidRPr="00DC1E9A">
        <w:rPr>
          <w:b/>
          <w:bCs/>
        </w:rPr>
        <w:t>er</w:t>
      </w:r>
      <w:r w:rsidRPr="003A03A1">
        <w:t>”) brand</w:t>
      </w:r>
      <w:r>
        <w:t xml:space="preserve">, aramid reinforcing </w:t>
      </w:r>
      <w:r w:rsidR="009C232C">
        <w:t>fibre</w:t>
      </w:r>
      <w:r>
        <w:t xml:space="preserve">s (described on the </w:t>
      </w:r>
      <w:r w:rsidR="00C42A6D">
        <w:t xml:space="preserve">following </w:t>
      </w:r>
      <w:r>
        <w:t>website</w:t>
      </w:r>
      <w:r w:rsidR="00C42A6D">
        <w:t>:</w:t>
      </w:r>
      <w:r>
        <w:t xml:space="preserve"> </w:t>
      </w:r>
      <w:hyperlink r:id="rId19" w:history="1">
        <w:r w:rsidRPr="0026495F">
          <w:rPr>
            <w:rStyle w:val="Hyperlink"/>
            <w:rFonts w:cstheme="minorBidi"/>
          </w:rPr>
          <w:t>https://surface-tech.com/asphalt-ace-xp</w:t>
        </w:r>
      </w:hyperlink>
      <w:r w:rsidR="00C42A6D" w:rsidRPr="003C7D31">
        <w:t>)</w:t>
      </w:r>
    </w:p>
    <w:p w14:paraId="5122ED8C" w14:textId="1D5B108C" w:rsidR="00BE77C3" w:rsidRPr="00CF6757" w:rsidRDefault="00BE77C3" w:rsidP="00CF6757">
      <w:pPr>
        <w:pStyle w:val="TRNSpecDoubleIndent"/>
        <w:rPr>
          <w:b/>
          <w:bCs/>
        </w:rPr>
      </w:pPr>
      <w:r w:rsidRPr="00CF6757">
        <w:rPr>
          <w:b/>
          <w:bCs/>
        </w:rPr>
        <w:lastRenderedPageBreak/>
        <w:t xml:space="preserve">Sasobit Coated Aramid </w:t>
      </w:r>
      <w:r w:rsidR="009C232C">
        <w:rPr>
          <w:b/>
          <w:bCs/>
        </w:rPr>
        <w:t>Fibre</w:t>
      </w:r>
      <w:r w:rsidRPr="00CF6757">
        <w:rPr>
          <w:b/>
          <w:bCs/>
        </w:rPr>
        <w:t>s Specifications:</w:t>
      </w:r>
    </w:p>
    <w:p w14:paraId="011E6084" w14:textId="52461AAB" w:rsidR="008B51E4" w:rsidRDefault="008B51E4" w:rsidP="003C7D31">
      <w:pPr>
        <w:pStyle w:val="TRNSpecBullet"/>
        <w:numPr>
          <w:ilvl w:val="0"/>
          <w:numId w:val="0"/>
        </w:numPr>
        <w:spacing w:line="240" w:lineRule="auto"/>
        <w:ind w:left="1440"/>
      </w:pPr>
      <w:r>
        <w:t xml:space="preserve">Materials: </w:t>
      </w:r>
      <w:r w:rsidRPr="00CA0A75">
        <w:t>Sasobit</w:t>
      </w:r>
      <w:r>
        <w:t xml:space="preserve"> Wax/</w:t>
      </w:r>
      <w:bookmarkStart w:id="63" w:name="_Hlk86140702"/>
      <w:r>
        <w:t xml:space="preserve">Aramid </w:t>
      </w:r>
      <w:bookmarkEnd w:id="63"/>
    </w:p>
    <w:p w14:paraId="05695D3B" w14:textId="76D254C0" w:rsidR="008B51E4" w:rsidRDefault="008B51E4" w:rsidP="003C7D31">
      <w:pPr>
        <w:pStyle w:val="TRNSpecBullet"/>
        <w:numPr>
          <w:ilvl w:val="0"/>
          <w:numId w:val="0"/>
        </w:numPr>
        <w:spacing w:line="240" w:lineRule="auto"/>
        <w:ind w:left="1440"/>
      </w:pPr>
      <w:r>
        <w:t>Length: 38</w:t>
      </w:r>
      <w:r w:rsidR="00D61CD2">
        <w:t xml:space="preserve"> </w:t>
      </w:r>
      <w:r>
        <w:t>mm (+/- 10%)</w:t>
      </w:r>
    </w:p>
    <w:p w14:paraId="362A5988" w14:textId="49968C59" w:rsidR="008B51E4" w:rsidRDefault="008B51E4" w:rsidP="003C7D31">
      <w:pPr>
        <w:pStyle w:val="TRNSpecBullet"/>
        <w:numPr>
          <w:ilvl w:val="0"/>
          <w:numId w:val="0"/>
        </w:numPr>
        <w:spacing w:line="240" w:lineRule="auto"/>
        <w:ind w:left="1440"/>
      </w:pPr>
      <w:r>
        <w:t xml:space="preserve">Form: </w:t>
      </w:r>
      <w:r w:rsidRPr="007F4938">
        <w:t>Wax</w:t>
      </w:r>
      <w:r>
        <w:t xml:space="preserve"> </w:t>
      </w:r>
      <w:r w:rsidRPr="007F4938">
        <w:t xml:space="preserve">Coated </w:t>
      </w:r>
      <w:r>
        <w:t xml:space="preserve">Monofilament </w:t>
      </w:r>
      <w:r w:rsidR="009C232C">
        <w:t>Fibre</w:t>
      </w:r>
      <w:r>
        <w:t>s</w:t>
      </w:r>
    </w:p>
    <w:p w14:paraId="11B9851E" w14:textId="77777777" w:rsidR="008B51E4" w:rsidRDefault="008B51E4" w:rsidP="003C7D31">
      <w:pPr>
        <w:pStyle w:val="TRNSpecBullet"/>
        <w:numPr>
          <w:ilvl w:val="0"/>
          <w:numId w:val="0"/>
        </w:numPr>
        <w:spacing w:line="240" w:lineRule="auto"/>
        <w:ind w:left="1440"/>
      </w:pPr>
      <w:r>
        <w:t>Specific Gravity: 1.44 (</w:t>
      </w:r>
      <w:r w:rsidRPr="007F4938">
        <w:t>Aramid</w:t>
      </w:r>
      <w:r>
        <w:t>)</w:t>
      </w:r>
    </w:p>
    <w:p w14:paraId="153487CC" w14:textId="6679FE2A" w:rsidR="008B51E4" w:rsidRDefault="008B51E4" w:rsidP="003C7D31">
      <w:pPr>
        <w:pStyle w:val="TRNSpecBullet"/>
        <w:numPr>
          <w:ilvl w:val="0"/>
          <w:numId w:val="0"/>
        </w:numPr>
        <w:spacing w:line="240" w:lineRule="auto"/>
        <w:ind w:left="1440"/>
      </w:pPr>
      <w:r>
        <w:t xml:space="preserve">Tensile Strength: </w:t>
      </w:r>
      <w:bookmarkStart w:id="64" w:name="_Hlk86140081"/>
      <w:r>
        <w:t>2</w:t>
      </w:r>
      <w:r w:rsidR="00E62185">
        <w:t>,</w:t>
      </w:r>
      <w:r>
        <w:t>500</w:t>
      </w:r>
      <w:r w:rsidR="00700484">
        <w:t xml:space="preserve"> to </w:t>
      </w:r>
      <w:r>
        <w:t>3</w:t>
      </w:r>
      <w:r w:rsidR="00E62185">
        <w:t>,</w:t>
      </w:r>
      <w:r>
        <w:t xml:space="preserve">000 MPa </w:t>
      </w:r>
      <w:bookmarkEnd w:id="64"/>
      <w:r w:rsidRPr="00CB7F87">
        <w:t>(Aramid)</w:t>
      </w:r>
    </w:p>
    <w:p w14:paraId="1B4A63EB" w14:textId="71188E9C" w:rsidR="008B51E4" w:rsidRDefault="008B51E4" w:rsidP="003C7D31">
      <w:pPr>
        <w:pStyle w:val="TRNSpecBullet"/>
        <w:numPr>
          <w:ilvl w:val="0"/>
          <w:numId w:val="0"/>
        </w:numPr>
        <w:spacing w:line="240" w:lineRule="auto"/>
        <w:ind w:left="1440"/>
      </w:pPr>
      <w:r>
        <w:t>Melt Temperature: 88</w:t>
      </w:r>
      <w:r w:rsidRPr="00EF1A43">
        <w:rPr>
          <w:vertAlign w:val="superscript"/>
        </w:rPr>
        <w:t>o</w:t>
      </w:r>
      <w:r>
        <w:t>C (</w:t>
      </w:r>
      <w:r w:rsidRPr="00190507">
        <w:t>Sasobit</w:t>
      </w:r>
      <w:r>
        <w:t>) and 400</w:t>
      </w:r>
      <w:r w:rsidR="00700484">
        <w:t xml:space="preserve"> to </w:t>
      </w:r>
      <w:r>
        <w:t>450</w:t>
      </w:r>
      <w:r w:rsidRPr="003C7D31">
        <w:rPr>
          <w:vertAlign w:val="superscript"/>
        </w:rPr>
        <w:t>o</w:t>
      </w:r>
      <w:r>
        <w:t>C for</w:t>
      </w:r>
      <w:r w:rsidRPr="009851A1">
        <w:t xml:space="preserve"> </w:t>
      </w:r>
      <w:r>
        <w:t>Aramid – Kevlar</w:t>
      </w:r>
    </w:p>
    <w:p w14:paraId="0FE7FACD" w14:textId="77777777" w:rsidR="008B51E4" w:rsidRDefault="008B51E4" w:rsidP="003C7D31">
      <w:pPr>
        <w:pStyle w:val="TRNSpecBullet"/>
        <w:numPr>
          <w:ilvl w:val="0"/>
          <w:numId w:val="0"/>
        </w:numPr>
        <w:spacing w:line="240" w:lineRule="auto"/>
        <w:ind w:left="1440"/>
      </w:pPr>
      <w:r>
        <w:t>Dosage: 0.0065% aramid by mass of total mix</w:t>
      </w:r>
    </w:p>
    <w:p w14:paraId="518D4870" w14:textId="77777777" w:rsidR="008B51E4" w:rsidRPr="005760E3" w:rsidRDefault="008B51E4" w:rsidP="003C7D31">
      <w:pPr>
        <w:pStyle w:val="TRNSpecBullet"/>
        <w:numPr>
          <w:ilvl w:val="0"/>
          <w:numId w:val="0"/>
        </w:numPr>
        <w:spacing w:line="240" w:lineRule="auto"/>
        <w:ind w:left="1440"/>
      </w:pPr>
      <w:r>
        <w:t>0.0106% for Sasobit treated aramid by mass of total mix</w:t>
      </w:r>
    </w:p>
    <w:p w14:paraId="6E826615" w14:textId="1E435EEA" w:rsidR="00BE77C3" w:rsidRDefault="00BE77C3" w:rsidP="00CF6757">
      <w:pPr>
        <w:pStyle w:val="TRNSpecBullet"/>
      </w:pPr>
      <w:r>
        <w:t xml:space="preserve">FORTA–FI </w:t>
      </w:r>
      <w:r w:rsidR="009C232C">
        <w:t>Fib</w:t>
      </w:r>
      <w:r w:rsidR="00713F2C">
        <w:t>e</w:t>
      </w:r>
      <w:r w:rsidR="009C232C">
        <w:t>r</w:t>
      </w:r>
      <w:r w:rsidRPr="003A03A1">
        <w:t xml:space="preserve"> (“</w:t>
      </w:r>
      <w:r w:rsidRPr="00DC1E9A">
        <w:rPr>
          <w:b/>
          <w:bCs/>
        </w:rPr>
        <w:t xml:space="preserve">FORTA-FI </w:t>
      </w:r>
      <w:r w:rsidR="009C232C" w:rsidRPr="00DC1E9A">
        <w:rPr>
          <w:b/>
          <w:bCs/>
        </w:rPr>
        <w:t>Fib</w:t>
      </w:r>
      <w:r w:rsidR="00713F2C">
        <w:rPr>
          <w:b/>
          <w:bCs/>
        </w:rPr>
        <w:t>e</w:t>
      </w:r>
      <w:r w:rsidR="009C232C" w:rsidRPr="00DC1E9A">
        <w:rPr>
          <w:b/>
          <w:bCs/>
        </w:rPr>
        <w:t>r</w:t>
      </w:r>
      <w:r>
        <w:t xml:space="preserve">”) brand, aramid reinforcing </w:t>
      </w:r>
      <w:r w:rsidR="009C232C">
        <w:t>fibre</w:t>
      </w:r>
      <w:r>
        <w:t xml:space="preserve">s (described on the website </w:t>
      </w:r>
      <w:hyperlink r:id="rId20" w:history="1">
        <w:r w:rsidRPr="0026495F">
          <w:rPr>
            <w:rStyle w:val="Hyperlink"/>
            <w:rFonts w:cstheme="minorBidi"/>
          </w:rPr>
          <w:t>http://www.jas-hes.com/products/construction/forta-fi-</w:t>
        </w:r>
        <w:r w:rsidR="009C232C">
          <w:rPr>
            <w:rStyle w:val="Hyperlink"/>
            <w:rFonts w:cstheme="minorBidi"/>
          </w:rPr>
          <w:t>fibre</w:t>
        </w:r>
        <w:r w:rsidRPr="0026495F">
          <w:rPr>
            <w:rStyle w:val="Hyperlink"/>
            <w:rFonts w:cstheme="minorBidi"/>
          </w:rPr>
          <w:t>s</w:t>
        </w:r>
      </w:hyperlink>
    </w:p>
    <w:p w14:paraId="1B93376E" w14:textId="199CF221" w:rsidR="00BE77C3" w:rsidRPr="00CF6757" w:rsidRDefault="00BE77C3" w:rsidP="00CF6757">
      <w:pPr>
        <w:pStyle w:val="TRNSpecDoubleIndent"/>
        <w:rPr>
          <w:b/>
          <w:bCs/>
        </w:rPr>
      </w:pPr>
      <w:r w:rsidRPr="00CF6757">
        <w:rPr>
          <w:b/>
          <w:bCs/>
        </w:rPr>
        <w:t xml:space="preserve">Blend of Polyolefin/Aramid </w:t>
      </w:r>
      <w:r w:rsidR="009C232C">
        <w:rPr>
          <w:b/>
          <w:bCs/>
        </w:rPr>
        <w:t>Fibre</w:t>
      </w:r>
      <w:r w:rsidRPr="00CF6757">
        <w:rPr>
          <w:b/>
          <w:bCs/>
        </w:rPr>
        <w:t>s Specifications:</w:t>
      </w:r>
    </w:p>
    <w:p w14:paraId="1D3EF235" w14:textId="55C99203" w:rsidR="008B51E4" w:rsidRDefault="008B51E4" w:rsidP="003C7D31">
      <w:pPr>
        <w:pStyle w:val="TRNSpecBullet"/>
        <w:numPr>
          <w:ilvl w:val="0"/>
          <w:numId w:val="0"/>
        </w:numPr>
        <w:spacing w:line="240" w:lineRule="auto"/>
        <w:ind w:left="1440"/>
      </w:pPr>
      <w:r>
        <w:t>Materials: Polyolefin/Aramid (Kevlar)</w:t>
      </w:r>
    </w:p>
    <w:p w14:paraId="12DEA210" w14:textId="30F358CE" w:rsidR="008B51E4" w:rsidRDefault="008B51E4" w:rsidP="003C7D31">
      <w:pPr>
        <w:pStyle w:val="TRNSpecBullet"/>
        <w:numPr>
          <w:ilvl w:val="0"/>
          <w:numId w:val="0"/>
        </w:numPr>
        <w:spacing w:line="240" w:lineRule="auto"/>
        <w:ind w:left="1440"/>
      </w:pPr>
      <w:r>
        <w:t xml:space="preserve">Length: </w:t>
      </w:r>
      <w:r w:rsidR="002E2017">
        <w:t>¾</w:t>
      </w:r>
      <w:r>
        <w:t>” (19</w:t>
      </w:r>
      <w:r w:rsidR="00D61CD2">
        <w:t xml:space="preserve"> </w:t>
      </w:r>
      <w:r>
        <w:t>mm)</w:t>
      </w:r>
    </w:p>
    <w:p w14:paraId="01FC0C3E" w14:textId="19B86515" w:rsidR="008B51E4" w:rsidRDefault="008B51E4" w:rsidP="003C7D31">
      <w:pPr>
        <w:pStyle w:val="TRNSpecBullet"/>
        <w:numPr>
          <w:ilvl w:val="0"/>
          <w:numId w:val="0"/>
        </w:numPr>
        <w:spacing w:line="240" w:lineRule="auto"/>
        <w:ind w:left="1440"/>
      </w:pPr>
      <w:r>
        <w:t xml:space="preserve">Form: Serrated </w:t>
      </w:r>
      <w:r w:rsidR="009C232C">
        <w:t>Fibre</w:t>
      </w:r>
      <w:r>
        <w:t xml:space="preserve">s/Monofilament </w:t>
      </w:r>
      <w:r w:rsidR="009C232C">
        <w:t>Fibre</w:t>
      </w:r>
      <w:r>
        <w:t>s</w:t>
      </w:r>
    </w:p>
    <w:p w14:paraId="3D6E647D" w14:textId="3283DB02" w:rsidR="008B51E4" w:rsidRDefault="008B51E4" w:rsidP="003C7D31">
      <w:pPr>
        <w:pStyle w:val="TRNSpecBullet"/>
        <w:numPr>
          <w:ilvl w:val="0"/>
          <w:numId w:val="0"/>
        </w:numPr>
        <w:spacing w:line="240" w:lineRule="auto"/>
        <w:ind w:left="1440"/>
      </w:pPr>
      <w:r>
        <w:t>Specific Gravity: 0.91/1.44</w:t>
      </w:r>
    </w:p>
    <w:p w14:paraId="4F11F191" w14:textId="0775B353" w:rsidR="008B51E4" w:rsidRDefault="008B51E4" w:rsidP="003C7D31">
      <w:pPr>
        <w:pStyle w:val="TRNSpecBullet"/>
        <w:numPr>
          <w:ilvl w:val="0"/>
          <w:numId w:val="0"/>
        </w:numPr>
        <w:spacing w:line="240" w:lineRule="auto"/>
        <w:ind w:left="1440"/>
      </w:pPr>
      <w:r>
        <w:t>Acid/Alkali Resistance: Inert</w:t>
      </w:r>
    </w:p>
    <w:p w14:paraId="7E6D3691" w14:textId="091F53A1" w:rsidR="008B51E4" w:rsidRDefault="008B51E4" w:rsidP="003C7D31">
      <w:pPr>
        <w:pStyle w:val="TRNSpecBullet"/>
        <w:numPr>
          <w:ilvl w:val="0"/>
          <w:numId w:val="0"/>
        </w:numPr>
        <w:spacing w:line="240" w:lineRule="auto"/>
        <w:ind w:left="1440"/>
      </w:pPr>
      <w:r>
        <w:t>Tensile Strength: up to 70,000 PSI or 480 M</w:t>
      </w:r>
      <w:r w:rsidR="002E2017">
        <w:t>p</w:t>
      </w:r>
      <w:r>
        <w:t>a (Polyolefin)</w:t>
      </w:r>
    </w:p>
    <w:p w14:paraId="3ED35249" w14:textId="496D283B" w:rsidR="008B51E4" w:rsidRDefault="008B51E4" w:rsidP="003C7D31">
      <w:pPr>
        <w:pStyle w:val="TRNSpecBullet"/>
        <w:numPr>
          <w:ilvl w:val="0"/>
          <w:numId w:val="0"/>
        </w:numPr>
        <w:spacing w:line="240" w:lineRule="auto"/>
        <w:ind w:left="1440"/>
      </w:pPr>
      <w:r>
        <w:t>400,000 PSI or 2</w:t>
      </w:r>
      <w:r w:rsidR="00B30FDE">
        <w:t>,</w:t>
      </w:r>
      <w:r>
        <w:t>760 M</w:t>
      </w:r>
      <w:r w:rsidR="002E2017">
        <w:t>p</w:t>
      </w:r>
      <w:r>
        <w:t xml:space="preserve">a (Aramid </w:t>
      </w:r>
      <w:r w:rsidR="00FF1899">
        <w:t>–</w:t>
      </w:r>
      <w:r>
        <w:t xml:space="preserve"> Kevlar)</w:t>
      </w:r>
    </w:p>
    <w:p w14:paraId="4C088CDE" w14:textId="77777777" w:rsidR="008B51E4" w:rsidRDefault="008B51E4" w:rsidP="003C7D31">
      <w:pPr>
        <w:pStyle w:val="TRNSpecBullet"/>
        <w:numPr>
          <w:ilvl w:val="0"/>
          <w:numId w:val="0"/>
        </w:numPr>
        <w:spacing w:line="240" w:lineRule="auto"/>
        <w:ind w:left="1440"/>
      </w:pPr>
      <w:r>
        <w:t>Melt Temperature: 130</w:t>
      </w:r>
      <w:r w:rsidRPr="003C7D31">
        <w:rPr>
          <w:vertAlign w:val="superscript"/>
        </w:rPr>
        <w:t>o</w:t>
      </w:r>
      <w:r>
        <w:t>C for Polyolefin and 427</w:t>
      </w:r>
      <w:r w:rsidRPr="003C7D31">
        <w:rPr>
          <w:vertAlign w:val="superscript"/>
        </w:rPr>
        <w:t>o</w:t>
      </w:r>
      <w:r>
        <w:t>C for</w:t>
      </w:r>
      <w:r w:rsidRPr="009851A1">
        <w:t xml:space="preserve"> </w:t>
      </w:r>
      <w:r>
        <w:t>Aramid – Kevlar</w:t>
      </w:r>
    </w:p>
    <w:p w14:paraId="7F10EC06" w14:textId="77777777" w:rsidR="008B51E4" w:rsidRDefault="008B51E4" w:rsidP="003C7D31">
      <w:pPr>
        <w:pStyle w:val="TRNSpecBullet"/>
        <w:numPr>
          <w:ilvl w:val="0"/>
          <w:numId w:val="0"/>
        </w:numPr>
        <w:spacing w:line="240" w:lineRule="auto"/>
        <w:ind w:left="1440"/>
      </w:pPr>
      <w:r>
        <w:t xml:space="preserve">Dosage: 0.0065% aramid by mass of total mix           </w:t>
      </w:r>
    </w:p>
    <w:p w14:paraId="473B980B" w14:textId="3F55A5C8" w:rsidR="008B51E4" w:rsidRDefault="008B51E4" w:rsidP="003C7D31">
      <w:pPr>
        <w:pStyle w:val="TRNSpecBullet"/>
        <w:numPr>
          <w:ilvl w:val="0"/>
          <w:numId w:val="0"/>
        </w:numPr>
        <w:spacing w:line="240" w:lineRule="auto"/>
        <w:ind w:left="1440"/>
      </w:pPr>
      <w:r>
        <w:t>0.05% for Polyolefin/Aramid by mass of total mix (0.5 kg/metric ton of total mix)</w:t>
      </w:r>
    </w:p>
    <w:p w14:paraId="275576E0" w14:textId="53C5D255" w:rsidR="00BE77C3" w:rsidRDefault="00BE77C3" w:rsidP="00CF6757">
      <w:pPr>
        <w:pStyle w:val="TRNSpecBullet"/>
      </w:pPr>
      <w:r>
        <w:t xml:space="preserve">Or Equivalent </w:t>
      </w:r>
    </w:p>
    <w:p w14:paraId="14BE3523" w14:textId="77777777" w:rsidR="00BE77C3" w:rsidRPr="00CF6757" w:rsidRDefault="00BE77C3" w:rsidP="00CF6757">
      <w:pPr>
        <w:pStyle w:val="TRNSpecNormal"/>
        <w:rPr>
          <w:b/>
          <w:bCs/>
        </w:rPr>
      </w:pPr>
      <w:r w:rsidRPr="00CF6757">
        <w:rPr>
          <w:b/>
          <w:bCs/>
        </w:rPr>
        <w:t>Measurement for Payment</w:t>
      </w:r>
    </w:p>
    <w:p w14:paraId="6009374F" w14:textId="520AA4B4" w:rsidR="00BE77C3" w:rsidRDefault="00BE77C3" w:rsidP="00CF6757">
      <w:pPr>
        <w:pStyle w:val="TRNSpecNormal"/>
      </w:pPr>
      <w:r>
        <w:t xml:space="preserve">Measurement for payment shall be per tonne (t) of WMA with aramid reinforcing </w:t>
      </w:r>
      <w:r w:rsidR="009C232C">
        <w:t>fibre</w:t>
      </w:r>
      <w:r>
        <w:t>s placed.</w:t>
      </w:r>
    </w:p>
    <w:p w14:paraId="5C9BC95C" w14:textId="77777777" w:rsidR="00BE77C3" w:rsidRPr="00CF6757" w:rsidRDefault="00BE77C3" w:rsidP="00CF6757">
      <w:pPr>
        <w:pStyle w:val="TRNSpecNormal"/>
        <w:rPr>
          <w:b/>
          <w:bCs/>
        </w:rPr>
      </w:pPr>
      <w:r w:rsidRPr="00CF6757">
        <w:rPr>
          <w:b/>
          <w:bCs/>
        </w:rPr>
        <w:t xml:space="preserve">Basis of Payment  </w:t>
      </w:r>
    </w:p>
    <w:p w14:paraId="09C1F6C8" w14:textId="40B534C9" w:rsidR="00C74E77" w:rsidRDefault="00BE77C3" w:rsidP="00CF6757">
      <w:pPr>
        <w:pStyle w:val="TRNSpecNormal"/>
      </w:pPr>
      <w:r>
        <w:t>Payment shall be made at the unit price and shall be full compensation for all labour, equipment and materials necessary to complete the work as specified.</w:t>
      </w:r>
    </w:p>
    <w:p w14:paraId="1DE85786" w14:textId="5B185BC7" w:rsidR="00925088" w:rsidRDefault="00925088" w:rsidP="008860DE">
      <w:pPr>
        <w:pStyle w:val="Heading3"/>
      </w:pPr>
      <w:bookmarkStart w:id="65" w:name="_Toc214263991"/>
      <w:r w:rsidRPr="005E4F3B">
        <w:rPr>
          <w:highlight w:val="yellow"/>
        </w:rPr>
        <w:t>Item R</w:t>
      </w:r>
      <w:r w:rsidR="00E57C7E">
        <w:rPr>
          <w:highlight w:val="yellow"/>
        </w:rPr>
        <w:t>3</w:t>
      </w:r>
      <w:r w:rsidR="005C0F16">
        <w:rPr>
          <w:highlight w:val="yellow"/>
        </w:rPr>
        <w:t>1</w:t>
      </w:r>
      <w:r w:rsidR="00755D4C">
        <w:rPr>
          <w:highlight w:val="yellow"/>
        </w:rPr>
        <w:t>2</w:t>
      </w:r>
      <w:r w:rsidRPr="005E4F3B">
        <w:rPr>
          <w:highlight w:val="yellow"/>
        </w:rPr>
        <w:tab/>
        <w:t>Geotextile Stabilized Double Chip Seal</w:t>
      </w:r>
      <w:r w:rsidR="00B4089D">
        <w:t xml:space="preserve"> </w:t>
      </w:r>
      <w:r w:rsidR="00A41A12">
        <w:rPr>
          <w:rFonts w:eastAsia="SimSun"/>
          <w:color w:val="FF0000"/>
        </w:rPr>
        <w:t>[Renewal]</w:t>
      </w:r>
      <w:bookmarkEnd w:id="65"/>
    </w:p>
    <w:p w14:paraId="7572713D" w14:textId="77777777" w:rsidR="00925088" w:rsidRDefault="00925088" w:rsidP="00CF6757">
      <w:pPr>
        <w:pStyle w:val="TRNSpecItalics"/>
      </w:pPr>
      <w:r>
        <w:t xml:space="preserve">This Specification shall be read in conjunction with OPSS.MUNI 303 (Nov 2018). </w:t>
      </w:r>
    </w:p>
    <w:p w14:paraId="426F2EE4" w14:textId="77777777" w:rsidR="00925088" w:rsidRDefault="00925088" w:rsidP="00CF6757">
      <w:pPr>
        <w:pStyle w:val="TRNSpecNormal"/>
      </w:pPr>
      <w:r w:rsidRPr="005E4F3B">
        <w:rPr>
          <w:b/>
          <w:bCs/>
        </w:rPr>
        <w:t>303.01 SCOPE</w:t>
      </w:r>
      <w:r>
        <w:t xml:space="preserve"> is deleted in its entirety and replaced with the following:</w:t>
      </w:r>
    </w:p>
    <w:p w14:paraId="3E66B2E0" w14:textId="6722D733" w:rsidR="00925088" w:rsidRPr="0010083A" w:rsidRDefault="00925088" w:rsidP="003C7D31">
      <w:pPr>
        <w:pStyle w:val="TRNSpecIndent10"/>
        <w:spacing w:line="240" w:lineRule="auto"/>
        <w:rPr>
          <w:b/>
          <w:bCs/>
        </w:rPr>
      </w:pPr>
      <w:r w:rsidRPr="0010083A">
        <w:rPr>
          <w:b/>
          <w:bCs/>
        </w:rPr>
        <w:t>303.01</w:t>
      </w:r>
      <w:r w:rsidR="00EA7BF0">
        <w:rPr>
          <w:b/>
          <w:bCs/>
        </w:rPr>
        <w:tab/>
      </w:r>
      <w:r w:rsidRPr="0010083A">
        <w:rPr>
          <w:b/>
          <w:bCs/>
        </w:rPr>
        <w:t>SCOPE</w:t>
      </w:r>
    </w:p>
    <w:p w14:paraId="04E9113F" w14:textId="77777777" w:rsidR="00925088" w:rsidRDefault="00925088" w:rsidP="003C7D31">
      <w:pPr>
        <w:pStyle w:val="TRNSpecIndent10"/>
        <w:spacing w:line="240" w:lineRule="auto"/>
      </w:pPr>
      <w:r>
        <w:t>This specification is applicable for the use of paving fabrics, saturated in an emulsified asphalt binder to be used in conjunction with a double seal coat, applied over existing bound or gravel surfaces. The seal can be utilized as an overlay to an existing roadway or as an interlayer where hot mix asphalt is placed on the finished reinforced seal.</w:t>
      </w:r>
    </w:p>
    <w:p w14:paraId="7C475781" w14:textId="77777777" w:rsidR="00925088" w:rsidRDefault="00925088" w:rsidP="003C7D31">
      <w:pPr>
        <w:pStyle w:val="TRNSpecIndent10"/>
        <w:spacing w:line="240" w:lineRule="auto"/>
      </w:pPr>
      <w:r>
        <w:t>The Contractor shall provide a double application of binder and aggregate in accordance with this Specification.</w:t>
      </w:r>
    </w:p>
    <w:p w14:paraId="57F4E3DA" w14:textId="77777777" w:rsidR="00925088" w:rsidRDefault="00925088" w:rsidP="003C7D31">
      <w:pPr>
        <w:pStyle w:val="TRNSpecIndent10"/>
        <w:spacing w:line="240" w:lineRule="auto"/>
      </w:pPr>
      <w:r>
        <w:lastRenderedPageBreak/>
        <w:t>The function of the paving fabric is to act as a waterproofing and stress relieving membrane within the pavement structure.</w:t>
      </w:r>
    </w:p>
    <w:p w14:paraId="68D602ED" w14:textId="2C809B87" w:rsidR="00925088" w:rsidRDefault="00925088" w:rsidP="003C7D31">
      <w:pPr>
        <w:pStyle w:val="TRNSpecIndent10"/>
        <w:spacing w:line="240" w:lineRule="auto"/>
      </w:pPr>
      <w:r>
        <w:t xml:space="preserve">Paving fabrics are not suitable for cul de sacs, intersections, sharp corners or roadways with maintenance structures. In lieu of paving fabric, these areas shall be overlain with </w:t>
      </w:r>
      <w:r w:rsidRPr="000C7A5B">
        <w:rPr>
          <w:highlight w:val="green"/>
        </w:rPr>
        <w:t>60</w:t>
      </w:r>
      <w:r>
        <w:t xml:space="preserve"> mm of HMA under </w:t>
      </w:r>
      <w:r w:rsidRPr="004A23EC">
        <w:rPr>
          <w:highlight w:val="cyan"/>
        </w:rPr>
        <w:t>Item R</w:t>
      </w:r>
      <w:r w:rsidR="004A23EC">
        <w:rPr>
          <w:highlight w:val="cyan"/>
        </w:rPr>
        <w:t>30</w:t>
      </w:r>
      <w:r w:rsidR="00762490">
        <w:rPr>
          <w:highlight w:val="cyan"/>
        </w:rPr>
        <w:t>5</w:t>
      </w:r>
      <w:r w:rsidRPr="004A23EC">
        <w:rPr>
          <w:highlight w:val="cyan"/>
        </w:rPr>
        <w:t xml:space="preserve"> – Superpave, Surface Course, Hot Mix Asphalt</w:t>
      </w:r>
      <w:r>
        <w:t>, prior to the application of double chip seal.</w:t>
      </w:r>
    </w:p>
    <w:p w14:paraId="753B2B0A" w14:textId="77777777" w:rsidR="00925088" w:rsidRDefault="00925088" w:rsidP="00CF6757">
      <w:pPr>
        <w:pStyle w:val="TRNSpecNormal"/>
      </w:pPr>
      <w:r w:rsidRPr="005E4F3B">
        <w:rPr>
          <w:b/>
          <w:bCs/>
        </w:rPr>
        <w:t>303.02 REFERENCES</w:t>
      </w:r>
      <w:r>
        <w:t xml:space="preserve"> is amended by the addition of the following:</w:t>
      </w:r>
    </w:p>
    <w:p w14:paraId="79EF22E1" w14:textId="77777777" w:rsidR="00925088" w:rsidRPr="0010083A" w:rsidRDefault="00925088" w:rsidP="003C7D31">
      <w:pPr>
        <w:pStyle w:val="TRNSpecIndent10"/>
        <w:spacing w:line="240" w:lineRule="auto"/>
        <w:rPr>
          <w:b/>
          <w:bCs/>
        </w:rPr>
      </w:pPr>
      <w:r w:rsidRPr="0010083A">
        <w:rPr>
          <w:b/>
          <w:bCs/>
        </w:rPr>
        <w:t>ASTM International</w:t>
      </w:r>
    </w:p>
    <w:p w14:paraId="661A0281" w14:textId="77777777" w:rsidR="00925088" w:rsidRDefault="00925088" w:rsidP="003C7D31">
      <w:pPr>
        <w:pStyle w:val="TRNSpecIndent10"/>
        <w:spacing w:line="240" w:lineRule="auto"/>
      </w:pPr>
      <w:r>
        <w:t>ASTM D 4632</w:t>
      </w:r>
      <w:r>
        <w:tab/>
        <w:t>Grab strength</w:t>
      </w:r>
    </w:p>
    <w:p w14:paraId="0EDEF6F1" w14:textId="77777777" w:rsidR="00925088" w:rsidRDefault="00925088" w:rsidP="003C7D31">
      <w:pPr>
        <w:pStyle w:val="TRNSpecIndent10"/>
        <w:spacing w:line="240" w:lineRule="auto"/>
      </w:pPr>
      <w:r>
        <w:t>ASTM D 4632</w:t>
      </w:r>
      <w:r>
        <w:tab/>
        <w:t>Ultimate elongation</w:t>
      </w:r>
    </w:p>
    <w:p w14:paraId="1AB43A7E" w14:textId="77777777" w:rsidR="00925088" w:rsidRDefault="00925088" w:rsidP="003C7D31">
      <w:pPr>
        <w:pStyle w:val="TRNSpecIndent10"/>
        <w:spacing w:line="240" w:lineRule="auto"/>
      </w:pPr>
      <w:r>
        <w:t>ASTM D 5261</w:t>
      </w:r>
      <w:r>
        <w:tab/>
        <w:t>Mass per unit area</w:t>
      </w:r>
    </w:p>
    <w:p w14:paraId="0F34BD6E" w14:textId="77777777" w:rsidR="00925088" w:rsidRDefault="00925088" w:rsidP="003C7D31">
      <w:pPr>
        <w:pStyle w:val="TRNSpecIndent10"/>
        <w:spacing w:line="240" w:lineRule="auto"/>
      </w:pPr>
      <w:r>
        <w:t>ASTM D 276</w:t>
      </w:r>
      <w:r>
        <w:tab/>
        <w:t>Melting point</w:t>
      </w:r>
    </w:p>
    <w:p w14:paraId="7553EDA3" w14:textId="77777777" w:rsidR="00925088" w:rsidRPr="0010083A" w:rsidRDefault="00925088" w:rsidP="003C7D31">
      <w:pPr>
        <w:pStyle w:val="TRNSpecIndent10"/>
        <w:spacing w:line="240" w:lineRule="auto"/>
        <w:rPr>
          <w:b/>
          <w:bCs/>
        </w:rPr>
      </w:pPr>
      <w:r w:rsidRPr="0010083A">
        <w:rPr>
          <w:b/>
          <w:bCs/>
        </w:rPr>
        <w:t>Ontario Ministry of Transportation Publications</w:t>
      </w:r>
    </w:p>
    <w:p w14:paraId="2FD08DC3" w14:textId="77777777" w:rsidR="00925088" w:rsidRDefault="00925088" w:rsidP="003C7D31">
      <w:pPr>
        <w:pStyle w:val="TRNSpecIndent10"/>
        <w:spacing w:line="240" w:lineRule="auto"/>
      </w:pPr>
      <w:r>
        <w:t>Designated Sources for Materials:</w:t>
      </w:r>
    </w:p>
    <w:p w14:paraId="6EDB3BF1" w14:textId="72DA3537" w:rsidR="00925088" w:rsidRDefault="00925088" w:rsidP="00CF6757">
      <w:pPr>
        <w:pStyle w:val="TRNSpecDoubleIndent"/>
        <w:ind w:left="3600" w:hanging="2160"/>
      </w:pPr>
      <w:r>
        <w:t xml:space="preserve">DSM list #3.05.25 </w:t>
      </w:r>
      <w:r w:rsidR="00CC6F8D">
        <w:tab/>
      </w:r>
      <w:r>
        <w:t>Aggregates, Coarse for Superpave 12.5 FC1, Superpave 12.5 FC2, SMA, HL1, DFC and OFC; and Aggregates, Fine for Superpave 12.5 FC2, SMA, DFC and OFC</w:t>
      </w:r>
    </w:p>
    <w:p w14:paraId="6B977F0A" w14:textId="38387EBC" w:rsidR="00925088" w:rsidRDefault="00925088" w:rsidP="00CF6757">
      <w:pPr>
        <w:pStyle w:val="TRNSpecDoubleIndent"/>
      </w:pPr>
      <w:r>
        <w:t xml:space="preserve">DSM list #3.05.30 </w:t>
      </w:r>
      <w:r w:rsidR="00CC6F8D">
        <w:tab/>
      </w:r>
      <w:r>
        <w:t>Emulsified Asphalt</w:t>
      </w:r>
    </w:p>
    <w:p w14:paraId="2DF19174" w14:textId="77777777" w:rsidR="00925088" w:rsidRDefault="00925088" w:rsidP="003C7D31">
      <w:pPr>
        <w:pStyle w:val="TRNSpecIndent10"/>
        <w:spacing w:line="240" w:lineRule="auto"/>
      </w:pPr>
      <w:r>
        <w:t>MTO Laboratory Testing Manual (Tests)</w:t>
      </w:r>
    </w:p>
    <w:p w14:paraId="2765DB7F" w14:textId="6A62C098" w:rsidR="00925088" w:rsidRDefault="00925088" w:rsidP="00CF6757">
      <w:pPr>
        <w:pStyle w:val="TRNSpecDoubleIndent"/>
      </w:pPr>
      <w:r>
        <w:t>LS–224</w:t>
      </w:r>
      <w:r w:rsidR="00CC6F8D">
        <w:tab/>
      </w:r>
      <w:r w:rsidR="00CC6F8D">
        <w:tab/>
      </w:r>
      <w:r w:rsidR="00CC6F8D">
        <w:tab/>
      </w:r>
      <w:r>
        <w:t>Coating for Emulsified Asphalts</w:t>
      </w:r>
    </w:p>
    <w:p w14:paraId="09A24E23" w14:textId="77777777" w:rsidR="00925088" w:rsidRDefault="00925088" w:rsidP="00CF6757">
      <w:pPr>
        <w:pStyle w:val="TRNSpecNormal"/>
      </w:pPr>
      <w:r w:rsidRPr="005E4F3B">
        <w:rPr>
          <w:b/>
          <w:bCs/>
        </w:rPr>
        <w:t>303.04.01 Design Requirements</w:t>
      </w:r>
      <w:r>
        <w:t xml:space="preserve"> is amended by the addition of the following:</w:t>
      </w:r>
    </w:p>
    <w:p w14:paraId="329C54A1" w14:textId="77777777" w:rsidR="00925088" w:rsidRDefault="00925088" w:rsidP="003C7D31">
      <w:pPr>
        <w:pStyle w:val="TRNSpecIndent10"/>
        <w:spacing w:line="240" w:lineRule="auto"/>
      </w:pPr>
      <w:r>
        <w:t>The following information is provided for information purposes:</w:t>
      </w:r>
    </w:p>
    <w:p w14:paraId="11366D18" w14:textId="3EA6B4F1" w:rsidR="00C97676" w:rsidRPr="005E4F3B" w:rsidRDefault="00925088" w:rsidP="00CF6757">
      <w:pPr>
        <w:pStyle w:val="TRNSpecIndentBullets"/>
        <w:rPr>
          <w:highlight w:val="green"/>
        </w:rPr>
      </w:pPr>
      <w:r w:rsidRPr="005E4F3B">
        <w:rPr>
          <w:highlight w:val="green"/>
        </w:rPr>
        <w:t xml:space="preserve">Vivian Road from Highway 48 to York/Durham Line </w:t>
      </w:r>
      <w:r w:rsidR="00FF1899">
        <w:rPr>
          <w:highlight w:val="green"/>
        </w:rPr>
        <w:t>–</w:t>
      </w:r>
      <w:r w:rsidRPr="005E4F3B">
        <w:rPr>
          <w:highlight w:val="green"/>
        </w:rPr>
        <w:t xml:space="preserve"> AADT of 1,600, 1% trucks</w:t>
      </w:r>
    </w:p>
    <w:p w14:paraId="5DD877F4" w14:textId="77777777" w:rsidR="00C97676" w:rsidRPr="005E4F3B" w:rsidRDefault="00925088" w:rsidP="00CF6757">
      <w:pPr>
        <w:pStyle w:val="TRNSpecIndentBullets"/>
        <w:rPr>
          <w:highlight w:val="green"/>
        </w:rPr>
      </w:pPr>
      <w:r w:rsidRPr="005E4F3B">
        <w:rPr>
          <w:highlight w:val="green"/>
        </w:rPr>
        <w:t>Kennedy Road north of Davis Drive – AADT of 170, 6% trucks</w:t>
      </w:r>
    </w:p>
    <w:p w14:paraId="5B7FEE37" w14:textId="7D6D1C02" w:rsidR="00925088" w:rsidRPr="005E4F3B" w:rsidRDefault="00925088" w:rsidP="00CF6757">
      <w:pPr>
        <w:pStyle w:val="TRNSpecIndentBullets"/>
        <w:rPr>
          <w:highlight w:val="green"/>
        </w:rPr>
      </w:pPr>
      <w:r w:rsidRPr="005E4F3B">
        <w:rPr>
          <w:highlight w:val="green"/>
        </w:rPr>
        <w:t>Existing pavement structure – Engtec Consulting Inc. Geotechnical Investigation and Pavement Design Report, of January 27, 2016.</w:t>
      </w:r>
    </w:p>
    <w:p w14:paraId="55E29CF4" w14:textId="77777777" w:rsidR="00925088" w:rsidRDefault="00925088" w:rsidP="003C7D31">
      <w:pPr>
        <w:pStyle w:val="TRNSpecIndent10"/>
        <w:spacing w:line="240" w:lineRule="auto"/>
      </w:pPr>
      <w:r>
        <w:t>Any reliance on, or use of, this information shall not absolve the Contractor from its responsibility for the design or performance of the geotextile stabilized double chip seal.</w:t>
      </w:r>
    </w:p>
    <w:p w14:paraId="71AC28D6" w14:textId="74DDF830" w:rsidR="00925088" w:rsidRDefault="00925088" w:rsidP="003C7D31">
      <w:pPr>
        <w:pStyle w:val="TRNSpecIndent10"/>
        <w:spacing w:line="240" w:lineRule="auto"/>
      </w:pPr>
      <w:r>
        <w:t>The design shall be reviewed and approved for construction, on behalf of the Contractor, by a Professional Engineer qualified in asphalt technology.</w:t>
      </w:r>
    </w:p>
    <w:p w14:paraId="74A77EAB" w14:textId="77777777" w:rsidR="00925088" w:rsidRDefault="00925088" w:rsidP="00CF6757">
      <w:pPr>
        <w:pStyle w:val="TRNSpecNormal"/>
      </w:pPr>
      <w:r w:rsidRPr="005E4F3B">
        <w:rPr>
          <w:b/>
          <w:bCs/>
        </w:rPr>
        <w:t>303.04.02.01 Chip Seal Design</w:t>
      </w:r>
      <w:r>
        <w:t xml:space="preserve"> is amended by the addition of the following:</w:t>
      </w:r>
    </w:p>
    <w:p w14:paraId="58B359BC" w14:textId="0001EE3C" w:rsidR="00925088" w:rsidRDefault="00925088" w:rsidP="003C7D31">
      <w:pPr>
        <w:pStyle w:val="TRNSpecIndent10"/>
        <w:spacing w:line="240" w:lineRule="auto"/>
      </w:pPr>
      <w:r>
        <w:t xml:space="preserve">Upon completion of the </w:t>
      </w:r>
      <w:r w:rsidR="003B4700">
        <w:t>w</w:t>
      </w:r>
      <w:r>
        <w:t>ork</w:t>
      </w:r>
      <w:r w:rsidR="003B4700">
        <w:t xml:space="preserve"> under this item</w:t>
      </w:r>
      <w:r>
        <w:t>, the Contractor shall submit a certificate of conformance (the “</w:t>
      </w:r>
      <w:r w:rsidRPr="003A03A1">
        <w:rPr>
          <w:b/>
          <w:bCs/>
        </w:rPr>
        <w:t>Certificate</w:t>
      </w:r>
      <w:r>
        <w:t xml:space="preserve">”) </w:t>
      </w:r>
      <w:r w:rsidR="00530016">
        <w:t xml:space="preserve">to the Owner </w:t>
      </w:r>
      <w:r>
        <w:t xml:space="preserve">confirming compliance with the design and stating the application rates for binder and aggregates. </w:t>
      </w:r>
      <w:r w:rsidR="00370DA0">
        <w:t xml:space="preserve">The Certificate shall be reviewed and approved by the Professional Engineer on behalf of the Contractor. </w:t>
      </w:r>
      <w:r>
        <w:t xml:space="preserve">The Contractor shall also provide supporting quality control testing and inspection </w:t>
      </w:r>
      <w:r>
        <w:lastRenderedPageBreak/>
        <w:t xml:space="preserve">documentation necessary to demonstrate conformance with the requirements of the Contract Documents. </w:t>
      </w:r>
    </w:p>
    <w:p w14:paraId="7386659F" w14:textId="77777777" w:rsidR="00925088" w:rsidRDefault="00925088" w:rsidP="00CF6757">
      <w:pPr>
        <w:pStyle w:val="TRNSpecNormal"/>
      </w:pPr>
      <w:r w:rsidRPr="005E4F3B">
        <w:rPr>
          <w:b/>
          <w:bCs/>
        </w:rPr>
        <w:t>303.05.02.01 General</w:t>
      </w:r>
      <w:r>
        <w:t xml:space="preserve"> is amended by the addition of the following:</w:t>
      </w:r>
    </w:p>
    <w:p w14:paraId="05F58D49" w14:textId="651D2699" w:rsidR="00925088" w:rsidRDefault="00925088" w:rsidP="003C7D31">
      <w:pPr>
        <w:pStyle w:val="TRNSpecIndent10"/>
        <w:spacing w:line="240" w:lineRule="auto"/>
      </w:pPr>
      <w:r>
        <w:t>Aggregates shall be from the MTO Designated Sources for Materials list #3.05.25.</w:t>
      </w:r>
    </w:p>
    <w:p w14:paraId="3839DB33" w14:textId="77777777" w:rsidR="00925088" w:rsidRDefault="00925088" w:rsidP="00CF6757">
      <w:pPr>
        <w:pStyle w:val="TRNSpecNormal"/>
      </w:pPr>
      <w:r w:rsidRPr="005E4F3B">
        <w:rPr>
          <w:b/>
          <w:bCs/>
        </w:rPr>
        <w:t>303.05.02.03.01 First Application</w:t>
      </w:r>
      <w:r>
        <w:t xml:space="preserve"> is amended by the addition of the following:</w:t>
      </w:r>
    </w:p>
    <w:p w14:paraId="1E9AF76A" w14:textId="77777777" w:rsidR="00925088" w:rsidRDefault="00925088" w:rsidP="003C7D31">
      <w:pPr>
        <w:pStyle w:val="TRNSpecIndent10"/>
        <w:spacing w:line="240" w:lineRule="auto"/>
      </w:pPr>
      <w:r>
        <w:t>c)</w:t>
      </w:r>
      <w:r>
        <w:tab/>
        <w:t>The minimum median size shall be 12.5 mm.</w:t>
      </w:r>
    </w:p>
    <w:p w14:paraId="3A1266B7" w14:textId="77777777" w:rsidR="00925088" w:rsidRDefault="00925088" w:rsidP="00CF6757">
      <w:pPr>
        <w:pStyle w:val="TRNSpecNormal"/>
      </w:pPr>
      <w:r w:rsidRPr="00CF6757">
        <w:rPr>
          <w:b/>
          <w:bCs/>
        </w:rPr>
        <w:t>303.05.03 Compatibility of Asphalt Binder and Aggregate</w:t>
      </w:r>
      <w:r>
        <w:t xml:space="preserve"> is amended by the addition of the following:</w:t>
      </w:r>
    </w:p>
    <w:p w14:paraId="6EFB3FB6" w14:textId="2A5E9B45" w:rsidR="00925088" w:rsidRDefault="00925088" w:rsidP="003C7D31">
      <w:pPr>
        <w:pStyle w:val="TRNSpecIndent10"/>
        <w:spacing w:line="240" w:lineRule="auto"/>
      </w:pPr>
      <w:r>
        <w:t xml:space="preserve">The Contractor shall perform compatibility testing and provide the results to the </w:t>
      </w:r>
      <w:r w:rsidR="00D16E99">
        <w:t>Owner</w:t>
      </w:r>
      <w:r>
        <w:t xml:space="preserve"> a minimum of five (5) Working Days prior to </w:t>
      </w:r>
      <w:r w:rsidR="00370DA0">
        <w:t>commencing</w:t>
      </w:r>
      <w:r>
        <w:t xml:space="preserve"> the geotextile stabilized double chip sealing.</w:t>
      </w:r>
    </w:p>
    <w:p w14:paraId="37C82307" w14:textId="77777777" w:rsidR="00925088" w:rsidRDefault="00925088" w:rsidP="00CF6757">
      <w:pPr>
        <w:pStyle w:val="TRNSpecNormal"/>
      </w:pPr>
      <w:r w:rsidRPr="005E4F3B">
        <w:rPr>
          <w:b/>
          <w:bCs/>
        </w:rPr>
        <w:t>303.05 MATERIALS</w:t>
      </w:r>
      <w:r>
        <w:t xml:space="preserve"> is amended by the addition of the following:</w:t>
      </w:r>
    </w:p>
    <w:p w14:paraId="13F48B67" w14:textId="77777777" w:rsidR="00925088" w:rsidRPr="0010083A" w:rsidRDefault="00925088" w:rsidP="003C7D31">
      <w:pPr>
        <w:pStyle w:val="TRNSpecIndent10"/>
        <w:spacing w:line="240" w:lineRule="auto"/>
        <w:rPr>
          <w:b/>
          <w:bCs/>
        </w:rPr>
      </w:pPr>
      <w:r w:rsidRPr="0010083A">
        <w:rPr>
          <w:b/>
          <w:bCs/>
        </w:rPr>
        <w:t>303.05.04</w:t>
      </w:r>
      <w:r w:rsidRPr="0010083A">
        <w:rPr>
          <w:b/>
          <w:bCs/>
        </w:rPr>
        <w:tab/>
        <w:t>Geotextile</w:t>
      </w:r>
    </w:p>
    <w:p w14:paraId="2794A950" w14:textId="4A784DA1" w:rsidR="00925088" w:rsidRDefault="00925088" w:rsidP="008860DE">
      <w:pPr>
        <w:pStyle w:val="SpecNormal"/>
      </w:pPr>
      <w:r>
        <w:t>The geotextile shall be a non-woven polypropylene fabric heat bonded on one (1) side and shall meet the physical requirements in the following table:</w:t>
      </w:r>
    </w:p>
    <w:p w14:paraId="0446EA0A" w14:textId="0A7765AF" w:rsidR="002E6B2A" w:rsidRPr="005E4F3B" w:rsidRDefault="002E6B2A" w:rsidP="00CF6757">
      <w:pPr>
        <w:pStyle w:val="TRNSpecTableTitle"/>
      </w:pPr>
      <w:r w:rsidRPr="005E4F3B">
        <w:t>Geotextile Propert</w:t>
      </w:r>
      <w:r w:rsidR="00530016">
        <w:t>ies</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87"/>
        <w:gridCol w:w="1623"/>
        <w:gridCol w:w="2520"/>
      </w:tblGrid>
      <w:tr w:rsidR="002E6B2A" w14:paraId="2ED4538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F04C35B"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Property</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4C76BCD"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Test Method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17F6720"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Units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FA3ED52"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Requirements</w:t>
            </w:r>
          </w:p>
        </w:tc>
      </w:tr>
      <w:tr w:rsidR="002E6B2A" w14:paraId="350E0B2B"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2965697" w14:textId="77777777" w:rsidR="002E6B2A" w:rsidRDefault="002E6B2A" w:rsidP="00CF6757">
            <w:pPr>
              <w:pStyle w:val="TRNSpecTable"/>
              <w:spacing w:line="240" w:lineRule="auto"/>
              <w:jc w:val="center"/>
              <w:rPr>
                <w:lang w:val="en-CA" w:eastAsia="en-CA"/>
              </w:rPr>
            </w:pPr>
            <w:r>
              <w:rPr>
                <w:lang w:val="en-CA" w:eastAsia="en-CA"/>
              </w:rPr>
              <w:t>Grab strength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8496D3"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59B10CC" w14:textId="77777777" w:rsidR="002E6B2A" w:rsidRDefault="002E6B2A" w:rsidP="00CF6757">
            <w:pPr>
              <w:pStyle w:val="TRNSpecTable"/>
              <w:spacing w:line="240" w:lineRule="auto"/>
              <w:jc w:val="center"/>
              <w:rPr>
                <w:lang w:val="en-CA" w:eastAsia="en-CA"/>
              </w:rPr>
            </w:pPr>
            <w:r>
              <w:rPr>
                <w:lang w:val="en-CA" w:eastAsia="en-CA"/>
              </w:rPr>
              <w:t>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8E00434" w14:textId="77777777" w:rsidR="002E6B2A" w:rsidRDefault="002E6B2A" w:rsidP="00CF6757">
            <w:pPr>
              <w:pStyle w:val="TRNSpecTable"/>
              <w:spacing w:line="240" w:lineRule="auto"/>
              <w:jc w:val="center"/>
              <w:rPr>
                <w:lang w:val="en-CA" w:eastAsia="en-CA"/>
              </w:rPr>
            </w:pPr>
            <w:r>
              <w:rPr>
                <w:lang w:val="en-CA" w:eastAsia="en-CA"/>
              </w:rPr>
              <w:t>450</w:t>
            </w:r>
          </w:p>
        </w:tc>
      </w:tr>
      <w:tr w:rsidR="002E6B2A" w14:paraId="6F5EE00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76CF4703" w14:textId="77777777" w:rsidR="002E6B2A" w:rsidRDefault="002E6B2A" w:rsidP="00CF6757">
            <w:pPr>
              <w:pStyle w:val="TRNSpecTable"/>
              <w:spacing w:line="240" w:lineRule="auto"/>
              <w:jc w:val="center"/>
              <w:rPr>
                <w:lang w:val="en-CA" w:eastAsia="en-CA"/>
              </w:rPr>
            </w:pPr>
            <w:r>
              <w:rPr>
                <w:lang w:val="en-CA" w:eastAsia="en-CA"/>
              </w:rPr>
              <w:t>Ultimate elongation</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8E4287E"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3F21A8E" w14:textId="77777777" w:rsidR="002E6B2A" w:rsidRDefault="002E6B2A" w:rsidP="00CF6757">
            <w:pPr>
              <w:pStyle w:val="TRNSpecTable"/>
              <w:spacing w:line="240" w:lineRule="auto"/>
              <w:jc w:val="center"/>
              <w:rPr>
                <w:lang w:val="en-CA" w:eastAsia="en-CA"/>
              </w:rPr>
            </w:pPr>
            <w:r>
              <w:rPr>
                <w:lang w:val="en-CA" w:eastAsia="en-C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F17693" w14:textId="77777777" w:rsidR="002E6B2A" w:rsidRDefault="002E6B2A" w:rsidP="00CF6757">
            <w:pPr>
              <w:pStyle w:val="TRNSpecTable"/>
              <w:spacing w:line="240" w:lineRule="auto"/>
              <w:jc w:val="center"/>
              <w:rPr>
                <w:lang w:val="en-CA" w:eastAsia="en-CA"/>
              </w:rPr>
            </w:pPr>
            <w:r>
              <w:rPr>
                <w:lang w:val="en-CA" w:eastAsia="en-CA"/>
              </w:rPr>
              <w:t>≥50</w:t>
            </w:r>
          </w:p>
        </w:tc>
      </w:tr>
      <w:tr w:rsidR="002E6B2A" w14:paraId="259F026D"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5C6868D" w14:textId="77777777" w:rsidR="002E6B2A" w:rsidRDefault="002E6B2A" w:rsidP="00CF6757">
            <w:pPr>
              <w:pStyle w:val="TRNSpecTable"/>
              <w:spacing w:line="240" w:lineRule="auto"/>
              <w:jc w:val="center"/>
              <w:rPr>
                <w:lang w:val="en-CA" w:eastAsia="en-CA"/>
              </w:rPr>
            </w:pPr>
            <w:r>
              <w:rPr>
                <w:lang w:val="en-CA" w:eastAsia="en-CA"/>
              </w:rPr>
              <w:t>Mass per unit area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C24A6AA" w14:textId="77777777" w:rsidR="002E6B2A" w:rsidRDefault="002E6B2A" w:rsidP="00CF6757">
            <w:pPr>
              <w:pStyle w:val="TRNSpecTable"/>
              <w:spacing w:line="240" w:lineRule="auto"/>
              <w:jc w:val="center"/>
              <w:rPr>
                <w:lang w:val="en-CA" w:eastAsia="en-CA"/>
              </w:rPr>
            </w:pPr>
            <w:r>
              <w:rPr>
                <w:lang w:val="en-CA" w:eastAsia="en-CA"/>
              </w:rPr>
              <w:t>ASTM D 5261</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51AA0A0" w14:textId="77777777" w:rsidR="002E6B2A" w:rsidRDefault="002E6B2A" w:rsidP="00CF6757">
            <w:pPr>
              <w:pStyle w:val="TRNSpecTable"/>
              <w:spacing w:line="240" w:lineRule="auto"/>
              <w:jc w:val="center"/>
              <w:rPr>
                <w:lang w:val="en-CA" w:eastAsia="en-CA"/>
              </w:rPr>
            </w:pPr>
            <w:r>
              <w:rPr>
                <w:lang w:val="en-CA" w:eastAsia="en-CA"/>
              </w:rPr>
              <w:t>g/m</w:t>
            </w:r>
            <w:r>
              <w:rPr>
                <w:vertAlign w:val="superscript"/>
                <w:lang w:val="en-CA" w:eastAsia="en-CA"/>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990DDEF" w14:textId="77777777" w:rsidR="002E6B2A" w:rsidRDefault="002E6B2A" w:rsidP="00CF6757">
            <w:pPr>
              <w:pStyle w:val="TRNSpecTable"/>
              <w:spacing w:line="240" w:lineRule="auto"/>
              <w:jc w:val="center"/>
              <w:rPr>
                <w:lang w:val="en-CA" w:eastAsia="en-CA"/>
              </w:rPr>
            </w:pPr>
            <w:r>
              <w:rPr>
                <w:lang w:val="en-CA" w:eastAsia="en-CA"/>
              </w:rPr>
              <w:t>140</w:t>
            </w:r>
          </w:p>
        </w:tc>
      </w:tr>
      <w:tr w:rsidR="002E6B2A" w14:paraId="6AB1DDF4"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02CD8F3" w14:textId="77777777" w:rsidR="002E6B2A" w:rsidRDefault="002E6B2A" w:rsidP="00CF6757">
            <w:pPr>
              <w:pStyle w:val="TRNSpecTable"/>
              <w:spacing w:line="240" w:lineRule="auto"/>
              <w:jc w:val="center"/>
              <w:rPr>
                <w:lang w:val="en-CA" w:eastAsia="en-CA"/>
              </w:rPr>
            </w:pPr>
            <w:r>
              <w:rPr>
                <w:lang w:val="en-CA" w:eastAsia="en-CA"/>
              </w:rPr>
              <w:t>Melting point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38BDBD0" w14:textId="77777777" w:rsidR="002E6B2A" w:rsidRDefault="002E6B2A" w:rsidP="00CF6757">
            <w:pPr>
              <w:pStyle w:val="TRNSpecTable"/>
              <w:spacing w:line="240" w:lineRule="auto"/>
              <w:jc w:val="center"/>
              <w:rPr>
                <w:lang w:val="en-CA" w:eastAsia="en-CA"/>
              </w:rPr>
            </w:pPr>
            <w:r>
              <w:rPr>
                <w:lang w:val="en-CA" w:eastAsia="en-CA"/>
              </w:rPr>
              <w:t>ASTM D 276</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77C85DE" w14:textId="77777777" w:rsidR="002E6B2A" w:rsidRDefault="002E6B2A" w:rsidP="00CF6757">
            <w:pPr>
              <w:pStyle w:val="TRNSpecTable"/>
              <w:spacing w:line="240" w:lineRule="auto"/>
              <w:jc w:val="center"/>
              <w:rPr>
                <w:lang w:val="en-CA" w:eastAsia="en-CA"/>
              </w:rPr>
            </w:pPr>
            <w:r>
              <w:rPr>
                <w:vertAlign w:val="superscript"/>
                <w:lang w:val="en-CA" w:eastAsia="en-CA"/>
              </w:rPr>
              <w:t>o</w:t>
            </w:r>
            <w:r>
              <w:rPr>
                <w:lang w:val="en-CA" w:eastAsia="en-CA"/>
              </w:rPr>
              <w:t>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285E2E" w14:textId="77777777" w:rsidR="002E6B2A" w:rsidRDefault="002E6B2A" w:rsidP="00CF6757">
            <w:pPr>
              <w:pStyle w:val="TRNSpecTable"/>
              <w:spacing w:line="240" w:lineRule="auto"/>
              <w:jc w:val="center"/>
              <w:rPr>
                <w:lang w:val="en-CA" w:eastAsia="en-CA"/>
              </w:rPr>
            </w:pPr>
            <w:r>
              <w:rPr>
                <w:lang w:val="en-CA" w:eastAsia="en-CA"/>
              </w:rPr>
              <w:t>150</w:t>
            </w:r>
          </w:p>
        </w:tc>
      </w:tr>
    </w:tbl>
    <w:p w14:paraId="1DA9DF74" w14:textId="39C73B7F" w:rsidR="00925088" w:rsidRDefault="00925088" w:rsidP="00CF6757">
      <w:pPr>
        <w:pStyle w:val="TRNSpecNormal"/>
      </w:pPr>
      <w:r w:rsidRPr="005E4F3B">
        <w:rPr>
          <w:b/>
          <w:bCs/>
        </w:rPr>
        <w:t>303.06 EQUIPMENT</w:t>
      </w:r>
      <w:r>
        <w:t xml:space="preserve"> is amended by the addition of the following:</w:t>
      </w:r>
    </w:p>
    <w:p w14:paraId="18EE1552" w14:textId="77777777" w:rsidR="00925088" w:rsidRPr="0010083A" w:rsidRDefault="00925088" w:rsidP="003C7D31">
      <w:pPr>
        <w:pStyle w:val="TRNSpecIndent10"/>
        <w:spacing w:line="240" w:lineRule="auto"/>
        <w:rPr>
          <w:b/>
          <w:bCs/>
        </w:rPr>
      </w:pPr>
      <w:r w:rsidRPr="0010083A">
        <w:rPr>
          <w:b/>
          <w:bCs/>
        </w:rPr>
        <w:t>303.06.02</w:t>
      </w:r>
      <w:r w:rsidRPr="0010083A">
        <w:rPr>
          <w:b/>
          <w:bCs/>
        </w:rPr>
        <w:tab/>
        <w:t>Pressure Distributor/Paving Fabric Applicator</w:t>
      </w:r>
    </w:p>
    <w:p w14:paraId="00B4BCC4" w14:textId="77777777" w:rsidR="00925088" w:rsidRDefault="00925088" w:rsidP="003C7D31">
      <w:pPr>
        <w:pStyle w:val="TRNSpecIndent10"/>
        <w:spacing w:line="240" w:lineRule="auto"/>
      </w:pPr>
      <w:r>
        <w:t>The pressure distributor shall be designed and manufactured to spray binder on the road surface. The pressure distributor shall be capable of applying binder at the specified rates and in a continuous and uniform manner; both longitudinally and transversely for a full lane width.</w:t>
      </w:r>
    </w:p>
    <w:p w14:paraId="30BA53BE" w14:textId="2184A638" w:rsidR="00925088" w:rsidRDefault="00925088" w:rsidP="003C7D31">
      <w:pPr>
        <w:pStyle w:val="TRNSpecIndent10"/>
        <w:spacing w:line="240" w:lineRule="auto"/>
      </w:pPr>
      <w:r>
        <w:t>The emulsion distributor shall be fitted with a paving fabric applicator capable of placing rolls 4.5 m wide. The applicator must be equipped with a tensioning mechanism to ensure that the roll is placed smoothly on the desired surface. The fabric applicator must be mounted to the distributor so that paving fabric is placed immediately onto the sprayed binder.</w:t>
      </w:r>
    </w:p>
    <w:p w14:paraId="772B5DC3" w14:textId="77777777" w:rsidR="00925088" w:rsidRDefault="00925088" w:rsidP="003C7D31">
      <w:pPr>
        <w:pStyle w:val="TRNSpecIndent10"/>
        <w:spacing w:line="240" w:lineRule="auto"/>
      </w:pPr>
      <w:r>
        <w:t>The applicator shall be fitted with a series of brushes to push the paving fabric evenly across the width of the binder application.</w:t>
      </w:r>
    </w:p>
    <w:p w14:paraId="55B900F4" w14:textId="77777777" w:rsidR="00925088" w:rsidRDefault="00925088" w:rsidP="003C7D31">
      <w:pPr>
        <w:pStyle w:val="TRNSpecIndent10"/>
        <w:spacing w:line="240" w:lineRule="auto"/>
      </w:pPr>
      <w:r>
        <w:lastRenderedPageBreak/>
        <w:t>The pressure distributor shall be computerized and capable of applying the emulsion within ±5% of the rate designed by the Contractor in a continuous and uniform manner in both longitudinal and transverse directions.</w:t>
      </w:r>
    </w:p>
    <w:p w14:paraId="356683A8" w14:textId="77777777" w:rsidR="00925088" w:rsidRDefault="00925088" w:rsidP="003C7D31">
      <w:pPr>
        <w:pStyle w:val="TRNSpecIndent10"/>
        <w:spacing w:line="240" w:lineRule="auto"/>
      </w:pPr>
      <w:r>
        <w:t>The emulsion distributor shall be equipped with a rear mounted camera to enable the operator to see the rear of the truck as it is placing the paving fabric.</w:t>
      </w:r>
    </w:p>
    <w:p w14:paraId="38D596E7" w14:textId="77777777" w:rsidR="00925088" w:rsidRDefault="00925088" w:rsidP="00CF6757">
      <w:pPr>
        <w:pStyle w:val="TRNSpecNormal"/>
      </w:pPr>
      <w:r w:rsidRPr="005E4F3B">
        <w:rPr>
          <w:b/>
          <w:bCs/>
        </w:rPr>
        <w:t>303.07 CONSTRUCTION</w:t>
      </w:r>
      <w:r>
        <w:t xml:space="preserve"> is amended by the addition of the following:</w:t>
      </w:r>
    </w:p>
    <w:p w14:paraId="750AF1B5" w14:textId="77777777" w:rsidR="00925088" w:rsidRPr="0010083A" w:rsidRDefault="00925088" w:rsidP="003C7D31">
      <w:pPr>
        <w:pStyle w:val="TRNSpecIndent10"/>
        <w:spacing w:line="240" w:lineRule="auto"/>
        <w:rPr>
          <w:b/>
          <w:bCs/>
        </w:rPr>
      </w:pPr>
      <w:r w:rsidRPr="0010083A">
        <w:rPr>
          <w:b/>
          <w:bCs/>
        </w:rPr>
        <w:t>303.07.11</w:t>
      </w:r>
      <w:r w:rsidRPr="0010083A">
        <w:rPr>
          <w:b/>
          <w:bCs/>
        </w:rPr>
        <w:tab/>
        <w:t>Determination of Binder and Aggregate Application Rates</w:t>
      </w:r>
    </w:p>
    <w:p w14:paraId="3FE7AC22" w14:textId="77777777" w:rsidR="00925088" w:rsidRDefault="00925088" w:rsidP="003C7D31">
      <w:pPr>
        <w:pStyle w:val="TRNSpecIndent10"/>
        <w:spacing w:line="240" w:lineRule="auto"/>
      </w:pPr>
      <w:r>
        <w:t>The application rate for the binder and aggregate shall be determined by a seal coat design methodology, as approved by the Professional Engineer, with the aggregate and binder specified in the Contract Documents.</w:t>
      </w:r>
    </w:p>
    <w:p w14:paraId="35C36619" w14:textId="21A86924" w:rsidR="00925088" w:rsidRDefault="00925088" w:rsidP="003C7D31">
      <w:pPr>
        <w:pStyle w:val="TRNSpecIndent10"/>
        <w:spacing w:line="240" w:lineRule="auto"/>
      </w:pPr>
      <w:r>
        <w:t xml:space="preserve">The Contractor shall demonstrate to the </w:t>
      </w:r>
      <w:r w:rsidR="00D16E99">
        <w:t>Owner</w:t>
      </w:r>
      <w:r>
        <w:t xml:space="preserve"> satisfactory compliance to the specified application rates of binder and aggregate. At the </w:t>
      </w:r>
      <w:r w:rsidR="00D16E99">
        <w:t>Owner</w:t>
      </w:r>
      <w:r>
        <w:t>’s option, this compliance may include a minimum 300 m, one (1) lane width trial section to ensure that the binder and aggregate are applied at the specified rate.</w:t>
      </w:r>
    </w:p>
    <w:p w14:paraId="2430AD71" w14:textId="78E97C4B" w:rsidR="00925088" w:rsidRDefault="00925088" w:rsidP="00CF6757">
      <w:pPr>
        <w:pStyle w:val="TRNSpecNormal"/>
      </w:pPr>
      <w:r w:rsidRPr="005E4F3B">
        <w:rPr>
          <w:b/>
          <w:bCs/>
        </w:rPr>
        <w:t>303.09 MEASUREMENT FOR PAYMENT</w:t>
      </w:r>
      <w:r>
        <w:t xml:space="preserve"> is deleted in its entirety and replaced </w:t>
      </w:r>
      <w:r w:rsidR="00850E80">
        <w:t>with</w:t>
      </w:r>
      <w:r>
        <w:t xml:space="preserve"> the following:</w:t>
      </w:r>
    </w:p>
    <w:p w14:paraId="7A7A9227" w14:textId="3052542A" w:rsidR="00925088" w:rsidRPr="0010083A" w:rsidRDefault="00925088" w:rsidP="003C7D31">
      <w:pPr>
        <w:pStyle w:val="TRNSpecIndent10"/>
        <w:spacing w:line="240" w:lineRule="auto"/>
        <w:rPr>
          <w:b/>
          <w:bCs/>
        </w:rPr>
      </w:pPr>
      <w:r w:rsidRPr="0010083A">
        <w:rPr>
          <w:b/>
          <w:bCs/>
        </w:rPr>
        <w:t>303.09</w:t>
      </w:r>
      <w:r w:rsidR="00EA7BF0">
        <w:rPr>
          <w:b/>
          <w:bCs/>
        </w:rPr>
        <w:tab/>
      </w:r>
      <w:r w:rsidRPr="0010083A">
        <w:rPr>
          <w:b/>
          <w:bCs/>
        </w:rPr>
        <w:t>MEASUREMENT FOR PAYMENT</w:t>
      </w:r>
    </w:p>
    <w:p w14:paraId="4B45D4A8" w14:textId="77777777" w:rsidR="00925088" w:rsidRPr="0010083A" w:rsidRDefault="00925088" w:rsidP="003C7D31">
      <w:pPr>
        <w:pStyle w:val="TRNSpecIndent10"/>
        <w:spacing w:line="240" w:lineRule="auto"/>
        <w:rPr>
          <w:b/>
          <w:bCs/>
        </w:rPr>
      </w:pPr>
      <w:r w:rsidRPr="0010083A">
        <w:rPr>
          <w:b/>
          <w:bCs/>
        </w:rPr>
        <w:t>303.09.01</w:t>
      </w:r>
      <w:r w:rsidRPr="0010083A">
        <w:rPr>
          <w:b/>
          <w:bCs/>
        </w:rPr>
        <w:tab/>
        <w:t>Geotextile Stabilized Double Chip Seal</w:t>
      </w:r>
    </w:p>
    <w:p w14:paraId="50FC1FD9" w14:textId="77777777" w:rsidR="00925088" w:rsidRDefault="00925088" w:rsidP="003C7D31">
      <w:pPr>
        <w:pStyle w:val="TRNSpecIndent10"/>
        <w:spacing w:line="240" w:lineRule="auto"/>
      </w:pPr>
      <w:r>
        <w:t>Measurement will be by the horizontal area in square metres (m</w:t>
      </w:r>
      <w:r w:rsidRPr="003C7D31">
        <w:rPr>
          <w:vertAlign w:val="superscript"/>
        </w:rPr>
        <w:t>2</w:t>
      </w:r>
      <w:r>
        <w:t>) of geotextile stabilized double chip seal placed in accordance with the Contract Documents.</w:t>
      </w:r>
    </w:p>
    <w:p w14:paraId="735EBA78" w14:textId="6173A01B" w:rsidR="00925088" w:rsidRDefault="00925088" w:rsidP="00CF6757">
      <w:pPr>
        <w:pStyle w:val="TRNSpecNormal"/>
      </w:pPr>
      <w:r w:rsidRPr="005E4F3B">
        <w:rPr>
          <w:b/>
          <w:bCs/>
        </w:rPr>
        <w:t>303.10 BASIS OF PAYMENT</w:t>
      </w:r>
      <w:r>
        <w:t xml:space="preserve"> is deleted in its entirety and replaced </w:t>
      </w:r>
      <w:r w:rsidR="00850E80">
        <w:t>with</w:t>
      </w:r>
      <w:r>
        <w:t xml:space="preserve"> the following:</w:t>
      </w:r>
    </w:p>
    <w:p w14:paraId="14248A5A" w14:textId="2BD20546" w:rsidR="00925088" w:rsidRPr="0010083A" w:rsidRDefault="00925088" w:rsidP="003C7D31">
      <w:pPr>
        <w:pStyle w:val="TRNSpecIndent10"/>
        <w:spacing w:line="240" w:lineRule="auto"/>
        <w:rPr>
          <w:b/>
          <w:bCs/>
        </w:rPr>
      </w:pPr>
      <w:r w:rsidRPr="0010083A">
        <w:rPr>
          <w:b/>
          <w:bCs/>
        </w:rPr>
        <w:t>303.10</w:t>
      </w:r>
      <w:r w:rsidR="00EA7BF0">
        <w:rPr>
          <w:b/>
          <w:bCs/>
        </w:rPr>
        <w:tab/>
      </w:r>
      <w:r w:rsidRPr="0010083A">
        <w:rPr>
          <w:b/>
          <w:bCs/>
        </w:rPr>
        <w:t>BASIS OF PAYMENT</w:t>
      </w:r>
    </w:p>
    <w:p w14:paraId="58DC62CE" w14:textId="77777777" w:rsidR="00925088" w:rsidRPr="0010083A" w:rsidRDefault="00925088" w:rsidP="003C7D31">
      <w:pPr>
        <w:pStyle w:val="TRNSpecIndent10"/>
        <w:spacing w:line="240" w:lineRule="auto"/>
        <w:rPr>
          <w:b/>
          <w:bCs/>
        </w:rPr>
      </w:pPr>
      <w:r w:rsidRPr="0010083A">
        <w:rPr>
          <w:b/>
          <w:bCs/>
        </w:rPr>
        <w:t>303.10.01</w:t>
      </w:r>
      <w:r w:rsidRPr="0010083A">
        <w:rPr>
          <w:b/>
          <w:bCs/>
        </w:rPr>
        <w:tab/>
        <w:t>Geotextile Stabilized Double Chip Seal</w:t>
      </w:r>
    </w:p>
    <w:p w14:paraId="19C756F3" w14:textId="77777777" w:rsidR="00925088" w:rsidRDefault="00925088" w:rsidP="003C7D31">
      <w:pPr>
        <w:pStyle w:val="TRNSpecIndent10"/>
        <w:spacing w:line="240" w:lineRule="auto"/>
      </w:pPr>
      <w:r>
        <w:t>Payment shall be made at the unit price and shall be full compensation for all labour, equipment and materials necessary to complete the work as specified.</w:t>
      </w:r>
    </w:p>
    <w:p w14:paraId="02B6D7FE" w14:textId="62580350" w:rsidR="00925088" w:rsidRDefault="00925088" w:rsidP="003C7D31">
      <w:pPr>
        <w:pStyle w:val="TRNSpecIndent10"/>
        <w:spacing w:line="240" w:lineRule="auto"/>
      </w:pPr>
      <w:r>
        <w:t xml:space="preserve">The repair, removal, disposal and replacement of any damaged or defective geotextile stabilized double chip seal required prior to the expiration of the warranty period shall be performed by the Contractor at no additional cost to the </w:t>
      </w:r>
      <w:r w:rsidR="00222CFF">
        <w:t>Owner</w:t>
      </w:r>
      <w:r>
        <w:t>.</w:t>
      </w:r>
    </w:p>
    <w:p w14:paraId="5185DFF7" w14:textId="02875110" w:rsidR="00E17B72" w:rsidRPr="000C7A5B" w:rsidRDefault="00E17B72" w:rsidP="008860DE">
      <w:pPr>
        <w:pStyle w:val="Heading3"/>
        <w:rPr>
          <w:highlight w:val="yellow"/>
        </w:rPr>
      </w:pPr>
      <w:bookmarkStart w:id="66" w:name="_Toc442957711"/>
      <w:bookmarkStart w:id="67" w:name="_Toc214263992"/>
      <w:r w:rsidRPr="000C7A5B">
        <w:rPr>
          <w:highlight w:val="yellow"/>
        </w:rPr>
        <w:t>Item R</w:t>
      </w:r>
      <w:r w:rsidR="00DB6038">
        <w:rPr>
          <w:highlight w:val="yellow"/>
        </w:rPr>
        <w:t>3</w:t>
      </w:r>
      <w:r w:rsidRPr="000C7A5B">
        <w:rPr>
          <w:highlight w:val="yellow"/>
        </w:rPr>
        <w:t>1</w:t>
      </w:r>
      <w:r w:rsidR="00755D4C">
        <w:rPr>
          <w:highlight w:val="yellow"/>
        </w:rPr>
        <w:t>3</w:t>
      </w:r>
      <w:r w:rsidRPr="000C7A5B">
        <w:rPr>
          <w:highlight w:val="yellow"/>
        </w:rPr>
        <w:tab/>
        <w:t>Double Chip Seal</w:t>
      </w:r>
      <w:r w:rsidRPr="00DC1E9A">
        <w:t xml:space="preserve"> </w:t>
      </w:r>
      <w:r>
        <w:rPr>
          <w:rFonts w:eastAsia="SimSun"/>
          <w:color w:val="FF0000"/>
        </w:rPr>
        <w:t>[Renewal]</w:t>
      </w:r>
      <w:bookmarkEnd w:id="67"/>
    </w:p>
    <w:p w14:paraId="266EBD0D" w14:textId="77777777" w:rsidR="00E17B72" w:rsidRDefault="00E17B72" w:rsidP="00CF6757">
      <w:pPr>
        <w:pStyle w:val="TRNSpecItalics"/>
      </w:pPr>
      <w:r>
        <w:t xml:space="preserve">This Specification shall be read in conjunction with OPSS.MUNI 303 (Nov 2018). </w:t>
      </w:r>
    </w:p>
    <w:bookmarkEnd w:id="66"/>
    <w:p w14:paraId="209E307A" w14:textId="062D0D25" w:rsidR="00E17B72" w:rsidRDefault="00E17B72" w:rsidP="00CF6757">
      <w:pPr>
        <w:pStyle w:val="TRNSpecNormal"/>
      </w:pPr>
      <w:r w:rsidRPr="005E4F3B">
        <w:rPr>
          <w:b/>
          <w:bCs/>
        </w:rPr>
        <w:t>303.0</w:t>
      </w:r>
      <w:r>
        <w:rPr>
          <w:b/>
          <w:bCs/>
        </w:rPr>
        <w:t>2</w:t>
      </w:r>
      <w:r w:rsidRPr="005E4F3B">
        <w:rPr>
          <w:b/>
          <w:bCs/>
        </w:rPr>
        <w:t xml:space="preserve"> </w:t>
      </w:r>
      <w:r>
        <w:rPr>
          <w:b/>
          <w:bCs/>
        </w:rPr>
        <w:t>REFERENCES</w:t>
      </w:r>
      <w:r>
        <w:t xml:space="preserve"> is deleted in its entirety and replaced with the following:</w:t>
      </w:r>
    </w:p>
    <w:p w14:paraId="4A5A7C0B" w14:textId="7DA5DCE7" w:rsidR="00EA7BF0" w:rsidRPr="00394BAE" w:rsidRDefault="00EA7BF0" w:rsidP="00CF6757">
      <w:pPr>
        <w:pStyle w:val="TRNSpecIndent10"/>
        <w:spacing w:line="240" w:lineRule="auto"/>
        <w:rPr>
          <w:bCs/>
        </w:rPr>
      </w:pPr>
      <w:r w:rsidRPr="00255674">
        <w:rPr>
          <w:b/>
          <w:bCs/>
        </w:rPr>
        <w:t>303.02</w:t>
      </w:r>
      <w:r w:rsidRPr="00255674">
        <w:rPr>
          <w:b/>
          <w:bCs/>
        </w:rPr>
        <w:tab/>
        <w:t>REFERENCES</w:t>
      </w:r>
    </w:p>
    <w:p w14:paraId="48C8D08E" w14:textId="751F3C55" w:rsidR="00E17B72" w:rsidRPr="00394BAE" w:rsidRDefault="00E17B72" w:rsidP="00CF6757">
      <w:pPr>
        <w:pStyle w:val="TRNSpecIndent10"/>
        <w:spacing w:line="240" w:lineRule="auto"/>
        <w:rPr>
          <w:bCs/>
        </w:rPr>
      </w:pPr>
      <w:r w:rsidRPr="00CF6757">
        <w:rPr>
          <w:b/>
          <w:bCs/>
        </w:rPr>
        <w:t>Ontario Ministry of Transportation Publications</w:t>
      </w:r>
    </w:p>
    <w:p w14:paraId="5AF5A62F" w14:textId="77777777" w:rsidR="00E17B72" w:rsidRPr="00047B3D" w:rsidRDefault="00E17B72" w:rsidP="003C7D31">
      <w:pPr>
        <w:pStyle w:val="TRNSpecIndent10"/>
        <w:spacing w:line="240" w:lineRule="auto"/>
      </w:pPr>
      <w:r w:rsidRPr="00047B3D">
        <w:t>Designated Sources for Materials</w:t>
      </w:r>
      <w:r>
        <w:t>:</w:t>
      </w:r>
    </w:p>
    <w:p w14:paraId="1CF547AC" w14:textId="67697C9D" w:rsidR="00E17B72" w:rsidRPr="005760E3" w:rsidRDefault="00E17B72" w:rsidP="00CF6757">
      <w:pPr>
        <w:pStyle w:val="TRNSpecDoubleIndent"/>
        <w:spacing w:line="240" w:lineRule="auto"/>
        <w:ind w:left="3600" w:hanging="2160"/>
      </w:pPr>
      <w:r w:rsidRPr="005760E3">
        <w:t>DSM</w:t>
      </w:r>
      <w:r>
        <w:t xml:space="preserve"> list </w:t>
      </w:r>
      <w:r w:rsidRPr="005760E3">
        <w:t>#3.05.25</w:t>
      </w:r>
      <w:r w:rsidR="00CC6F8D">
        <w:tab/>
      </w:r>
      <w:r w:rsidRPr="005760E3">
        <w:t>Aggregates, Coarse for Superpave 12.5 FC1, Superpave 12.5 FC2, SMA, HL1, DFC and OFC; and Aggregates, Fine for Superpave 12.5 FC2, SMA, DFC and OFC</w:t>
      </w:r>
    </w:p>
    <w:p w14:paraId="08CB48DC" w14:textId="77777777" w:rsidR="00E17B72" w:rsidRPr="005760E3" w:rsidRDefault="00E17B72" w:rsidP="00CF6757">
      <w:pPr>
        <w:pStyle w:val="TRNSpecDoubleIndent"/>
        <w:spacing w:line="240" w:lineRule="auto"/>
      </w:pPr>
      <w:r w:rsidRPr="005760E3">
        <w:lastRenderedPageBreak/>
        <w:t>DSM</w:t>
      </w:r>
      <w:r>
        <w:t xml:space="preserve"> list </w:t>
      </w:r>
      <w:r w:rsidRPr="005760E3">
        <w:t xml:space="preserve">#3.05.30 </w:t>
      </w:r>
      <w:r>
        <w:tab/>
      </w:r>
      <w:r w:rsidRPr="005760E3">
        <w:t>Emulsified Asphalt</w:t>
      </w:r>
    </w:p>
    <w:p w14:paraId="79B6DC50" w14:textId="77777777" w:rsidR="00E17B72" w:rsidRPr="00047B3D" w:rsidRDefault="00E17B72" w:rsidP="00CF6757">
      <w:pPr>
        <w:pStyle w:val="TRNSpecIndent10"/>
        <w:spacing w:line="240" w:lineRule="auto"/>
      </w:pPr>
      <w:r w:rsidRPr="00047B3D">
        <w:t>MTO Laboratory Testing Manual (Tests)</w:t>
      </w:r>
    </w:p>
    <w:p w14:paraId="772ED255" w14:textId="75F4E8AC" w:rsidR="00E17B72" w:rsidRPr="005760E3" w:rsidRDefault="00E17B72" w:rsidP="00CF6757">
      <w:pPr>
        <w:pStyle w:val="TRNSpecDoubleIndent"/>
        <w:spacing w:line="240" w:lineRule="auto"/>
      </w:pPr>
      <w:r w:rsidRPr="005760E3">
        <w:t>LS–224</w:t>
      </w:r>
      <w:r w:rsidR="00CC6F8D">
        <w:tab/>
      </w:r>
      <w:r w:rsidR="00CC6F8D">
        <w:tab/>
      </w:r>
      <w:r w:rsidR="00CC6F8D">
        <w:tab/>
      </w:r>
      <w:r w:rsidRPr="005760E3">
        <w:t>Coating for Emulsified Asphalts</w:t>
      </w:r>
    </w:p>
    <w:p w14:paraId="5A480F06" w14:textId="77777777" w:rsidR="00E17B72" w:rsidRPr="009F6030" w:rsidRDefault="00E17B72" w:rsidP="00CF6757">
      <w:pPr>
        <w:pStyle w:val="TRNSpecIndent10"/>
        <w:spacing w:line="240" w:lineRule="auto"/>
      </w:pPr>
      <w:r w:rsidRPr="009F6030">
        <w:t>Ontario Ministry of Transportation (MTO), Manual for Condition Rating of Surface Treated Pavement (SP</w:t>
      </w:r>
      <w:r w:rsidRPr="009F6030">
        <w:noBreakHyphen/>
        <w:t>021)</w:t>
      </w:r>
    </w:p>
    <w:p w14:paraId="7D4C6664" w14:textId="67C2B4AF" w:rsidR="00E17B72" w:rsidRPr="000C7A5B" w:rsidRDefault="00E17B72" w:rsidP="00CF6757">
      <w:pPr>
        <w:pStyle w:val="TRNSpecNormal"/>
        <w:rPr>
          <w:b/>
        </w:rPr>
      </w:pPr>
      <w:r w:rsidRPr="009F6030">
        <w:rPr>
          <w:b/>
        </w:rPr>
        <w:t>303.04.01 Design Requirements</w:t>
      </w:r>
      <w:r w:rsidR="007437F5">
        <w:rPr>
          <w:b/>
        </w:rPr>
        <w:t xml:space="preserve"> </w:t>
      </w:r>
      <w:r w:rsidRPr="009F6030">
        <w:t xml:space="preserve">is amended </w:t>
      </w:r>
      <w:r w:rsidR="001E68FD">
        <w:t>by the addition of</w:t>
      </w:r>
      <w:r w:rsidRPr="009F6030">
        <w:t xml:space="preserve"> the following:</w:t>
      </w:r>
    </w:p>
    <w:p w14:paraId="77010728" w14:textId="55C2C588" w:rsidR="00E17B72" w:rsidRDefault="00E17B72" w:rsidP="00CF6757">
      <w:pPr>
        <w:pStyle w:val="TRNSpecIndent10"/>
        <w:spacing w:line="240" w:lineRule="auto"/>
      </w:pPr>
      <w:r w:rsidRPr="009F6030">
        <w:t>The following information is provided for information purposes</w:t>
      </w:r>
      <w:r w:rsidR="00C42A6D">
        <w:t xml:space="preserve"> only</w:t>
      </w:r>
      <w:r w:rsidRPr="009F6030">
        <w:t>:</w:t>
      </w:r>
    </w:p>
    <w:p w14:paraId="7D7C7B0B" w14:textId="77777777" w:rsidR="00E17B72" w:rsidRPr="000C7A5B" w:rsidRDefault="00E17B72" w:rsidP="00CF6757">
      <w:pPr>
        <w:pStyle w:val="TRNSpecIndentBullets"/>
        <w:rPr>
          <w:highlight w:val="green"/>
        </w:rPr>
      </w:pPr>
      <w:r w:rsidRPr="000C7A5B">
        <w:rPr>
          <w:highlight w:val="green"/>
        </w:rPr>
        <w:t>Old Homestead Road – Warden Avenue-Kennedy Road – AADT of 1,442, 2.9% trucks</w:t>
      </w:r>
    </w:p>
    <w:p w14:paraId="2B895C65" w14:textId="1FD31F6C" w:rsidR="00E17B72" w:rsidRPr="000C7A5B" w:rsidRDefault="00E17B72" w:rsidP="00CF6757">
      <w:pPr>
        <w:pStyle w:val="TRNSpecIndentBullets"/>
        <w:rPr>
          <w:highlight w:val="green"/>
        </w:rPr>
      </w:pPr>
      <w:r w:rsidRPr="000C7A5B">
        <w:rPr>
          <w:highlight w:val="green"/>
        </w:rPr>
        <w:t>Old Homestead Road – Mc</w:t>
      </w:r>
      <w:r w:rsidR="007437F5" w:rsidRPr="000C7A5B">
        <w:rPr>
          <w:highlight w:val="green"/>
        </w:rPr>
        <w:t>C</w:t>
      </w:r>
      <w:r w:rsidRPr="000C7A5B">
        <w:rPr>
          <w:highlight w:val="green"/>
        </w:rPr>
        <w:t>owan Road-Valley View Drive – AADT of 920, 2.6% trucks</w:t>
      </w:r>
    </w:p>
    <w:p w14:paraId="5733A4E7" w14:textId="77777777" w:rsidR="00E17B72" w:rsidRPr="000C7A5B" w:rsidRDefault="00E17B72" w:rsidP="00CF6757">
      <w:pPr>
        <w:pStyle w:val="TRNSpecIndentBullets"/>
        <w:rPr>
          <w:highlight w:val="green"/>
        </w:rPr>
      </w:pPr>
      <w:r w:rsidRPr="000C7A5B">
        <w:rPr>
          <w:highlight w:val="green"/>
        </w:rPr>
        <w:t>Pavement Visual Condition Review and Recommendation – Engtec Consulting Inc. Geotechnical Investigation and Pavement Design Report dated May 6, 2021.</w:t>
      </w:r>
    </w:p>
    <w:p w14:paraId="734A1A37" w14:textId="77777777" w:rsidR="00E17B72" w:rsidRPr="009F6030" w:rsidRDefault="00E17B72" w:rsidP="00CF6757">
      <w:pPr>
        <w:pStyle w:val="TRNSpecIndent10"/>
        <w:spacing w:line="240" w:lineRule="auto"/>
      </w:pPr>
      <w:r w:rsidRPr="009F6030">
        <w:t>Any reliance on, or use of, this information shall not absolve the Contractor from its responsibility for the design or performance of the double chip seal.</w:t>
      </w:r>
    </w:p>
    <w:p w14:paraId="7CDCAA2F" w14:textId="3AC68F34" w:rsidR="00E17B72" w:rsidRPr="009F6030" w:rsidRDefault="00E17B72" w:rsidP="00CF6757">
      <w:pPr>
        <w:pStyle w:val="TRNSpecIndent10"/>
        <w:spacing w:line="240" w:lineRule="auto"/>
      </w:pPr>
      <w:r w:rsidRPr="009F6030">
        <w:t>The design shall be reviewed and approved for construction, on behalf of the Contractor, by a Professional Engineer qualified in asphalt technology.</w:t>
      </w:r>
    </w:p>
    <w:p w14:paraId="35405D78" w14:textId="23A7B070" w:rsidR="00E17B72" w:rsidRPr="009F6030" w:rsidRDefault="00E17B72" w:rsidP="00CF6757">
      <w:pPr>
        <w:pStyle w:val="TRNSpecNormal"/>
      </w:pPr>
      <w:r w:rsidRPr="009F6030">
        <w:rPr>
          <w:b/>
        </w:rPr>
        <w:t>303.04.02.01</w:t>
      </w:r>
      <w:r w:rsidRPr="009F6030">
        <w:rPr>
          <w:b/>
        </w:rPr>
        <w:tab/>
        <w:t>Chip Seal Design</w:t>
      </w:r>
      <w:r w:rsidRPr="009F6030">
        <w:t xml:space="preserve"> is amended by the addition of the following:</w:t>
      </w:r>
    </w:p>
    <w:p w14:paraId="014E9E10" w14:textId="52A222D7" w:rsidR="00E17B72" w:rsidRPr="009F6030" w:rsidRDefault="00E17B72" w:rsidP="00CF6757">
      <w:pPr>
        <w:pStyle w:val="TRNSpecIndent10"/>
        <w:spacing w:line="240" w:lineRule="auto"/>
      </w:pPr>
      <w:r w:rsidRPr="009F6030">
        <w:t xml:space="preserve">Upon completion of the </w:t>
      </w:r>
      <w:r w:rsidR="003B4700">
        <w:t>w</w:t>
      </w:r>
      <w:r w:rsidRPr="009F6030">
        <w:t>ork</w:t>
      </w:r>
      <w:r w:rsidR="003B4700">
        <w:t xml:space="preserve"> under this item</w:t>
      </w:r>
      <w:r w:rsidRPr="009F6030">
        <w:t>, the Contractor shall submit a certificate of conformance (the “</w:t>
      </w:r>
      <w:r w:rsidRPr="003A03A1">
        <w:rPr>
          <w:b/>
          <w:bCs/>
        </w:rPr>
        <w:t>Certificate</w:t>
      </w:r>
      <w:r w:rsidRPr="009F6030">
        <w:t xml:space="preserve">”) </w:t>
      </w:r>
      <w:r w:rsidR="00530016">
        <w:t xml:space="preserve">to the Owner </w:t>
      </w:r>
      <w:r w:rsidRPr="009F6030">
        <w:t xml:space="preserve">confirming compliance with the design and stating the application rates for binder and aggregates. </w:t>
      </w:r>
      <w:r w:rsidR="00055E1A" w:rsidRPr="009F6030">
        <w:t xml:space="preserve">The Certificate shall be reviewed and approved by the </w:t>
      </w:r>
      <w:r w:rsidR="00E26B07">
        <w:t xml:space="preserve">Professional </w:t>
      </w:r>
      <w:r w:rsidR="00055E1A" w:rsidRPr="009F6030">
        <w:t>Engineer on behalf of the Contractor.</w:t>
      </w:r>
      <w:r w:rsidR="00055E1A">
        <w:t xml:space="preserve"> </w:t>
      </w:r>
      <w:r w:rsidRPr="009F6030">
        <w:t xml:space="preserve">The Contractor shall also provide supporting quality control testing and inspection documentation necessary to demonstrate conformance with the requirements of the Contract Documents. </w:t>
      </w:r>
    </w:p>
    <w:p w14:paraId="2135E7B0" w14:textId="35BB44F3" w:rsidR="00E17B72" w:rsidRPr="009F6030" w:rsidRDefault="00E17B72" w:rsidP="00CF6757">
      <w:pPr>
        <w:pStyle w:val="TRNSpecNormal"/>
      </w:pPr>
      <w:r w:rsidRPr="009F6030">
        <w:rPr>
          <w:b/>
        </w:rPr>
        <w:t>303.05.02.01 General</w:t>
      </w:r>
      <w:r w:rsidR="007437F5">
        <w:rPr>
          <w:b/>
        </w:rPr>
        <w:t xml:space="preserve"> </w:t>
      </w:r>
      <w:r w:rsidRPr="009F6030">
        <w:t>is amended by the addition of the following:</w:t>
      </w:r>
    </w:p>
    <w:p w14:paraId="2C062082" w14:textId="5BB9F6B6" w:rsidR="00E17B72" w:rsidRPr="009F6030" w:rsidRDefault="00E17B72" w:rsidP="00CF6757">
      <w:pPr>
        <w:pStyle w:val="TRNSpecIndent10"/>
        <w:spacing w:line="240" w:lineRule="auto"/>
      </w:pPr>
      <w:r w:rsidRPr="009F6030">
        <w:t xml:space="preserve">Aggregates shall be from the MTO Designated Sources for Materials </w:t>
      </w:r>
      <w:r w:rsidR="00E26B07">
        <w:t>l</w:t>
      </w:r>
      <w:r w:rsidRPr="009F6030">
        <w:t xml:space="preserve">ist </w:t>
      </w:r>
      <w:r w:rsidR="00E26B07">
        <w:t>#</w:t>
      </w:r>
      <w:r w:rsidRPr="009F6030">
        <w:t>3.05.25.</w:t>
      </w:r>
    </w:p>
    <w:p w14:paraId="0219EAD8" w14:textId="6ECA3054" w:rsidR="00E17B72" w:rsidRPr="009F6030" w:rsidRDefault="00E17B72" w:rsidP="00CF6757">
      <w:pPr>
        <w:pStyle w:val="TRNSpecIndent10"/>
        <w:spacing w:line="240" w:lineRule="auto"/>
      </w:pPr>
      <w:r w:rsidRPr="009F6030">
        <w:t>Gradation of the aggregate</w:t>
      </w:r>
      <w:r w:rsidR="0078112D">
        <w:t xml:space="preserve"> shall</w:t>
      </w:r>
      <w:r w:rsidR="00B5299F">
        <w:t xml:space="preserve"> comply </w:t>
      </w:r>
      <w:r w:rsidRPr="009F6030">
        <w:t>with the following requirements</w:t>
      </w:r>
      <w:r w:rsidR="003A7BEE">
        <w:t>,</w:t>
      </w:r>
      <w:r w:rsidR="00C42A6D">
        <w:t xml:space="preserve"> at a minimum</w:t>
      </w:r>
      <w:r w:rsidRPr="009F6030">
        <w:t>:</w:t>
      </w:r>
    </w:p>
    <w:p w14:paraId="37530080" w14:textId="6D8F9F7F" w:rsidR="00E17B72" w:rsidRPr="009F6030" w:rsidRDefault="00E17B72" w:rsidP="00CF6757">
      <w:pPr>
        <w:pStyle w:val="TRNSpecIndentBullets"/>
      </w:pPr>
      <w:r w:rsidRPr="009F6030">
        <w:t xml:space="preserve">Base course </w:t>
      </w:r>
      <w:r w:rsidR="0078112D">
        <w:t>shall</w:t>
      </w:r>
      <w:r w:rsidR="0063713B">
        <w:t xml:space="preserve"> have</w:t>
      </w:r>
      <w:r w:rsidRPr="009F6030">
        <w:t xml:space="preserve"> a median size of not less than 12.5</w:t>
      </w:r>
      <w:r w:rsidR="00D61CD2">
        <w:t xml:space="preserve"> </w:t>
      </w:r>
      <w:r w:rsidRPr="009F6030">
        <w:t xml:space="preserve">mm </w:t>
      </w:r>
    </w:p>
    <w:p w14:paraId="06470E27" w14:textId="03EB4824" w:rsidR="00E17B72" w:rsidRPr="009F6030" w:rsidRDefault="00E17B72" w:rsidP="00CF6757">
      <w:pPr>
        <w:pStyle w:val="TRNSpecIndentBullets"/>
      </w:pPr>
      <w:r w:rsidRPr="009F6030">
        <w:t xml:space="preserve">The topcoat aggregate </w:t>
      </w:r>
      <w:r w:rsidR="0078112D">
        <w:t>shall</w:t>
      </w:r>
      <w:r w:rsidR="0063713B">
        <w:t xml:space="preserve"> </w:t>
      </w:r>
      <w:r w:rsidRPr="009F6030">
        <w:t>be no larger than 75% of the base coarse aggregate size</w:t>
      </w:r>
    </w:p>
    <w:p w14:paraId="2EB16C94" w14:textId="7C085C7F" w:rsidR="00E17B72" w:rsidRPr="009F6030" w:rsidRDefault="00E17B72" w:rsidP="00CF6757">
      <w:pPr>
        <w:pStyle w:val="TRNSpecNormal"/>
      </w:pPr>
      <w:r w:rsidRPr="009F6030">
        <w:rPr>
          <w:b/>
        </w:rPr>
        <w:t>303.05.02.03.01 First Application</w:t>
      </w:r>
      <w:r w:rsidRPr="009F6030">
        <w:t xml:space="preserve"> is amended by the addition of the following:</w:t>
      </w:r>
    </w:p>
    <w:p w14:paraId="679F37D7" w14:textId="743B4040" w:rsidR="00E17B72" w:rsidRPr="007437F5" w:rsidRDefault="007437F5" w:rsidP="003C7D31">
      <w:pPr>
        <w:pStyle w:val="TRNSpecIndent10"/>
        <w:spacing w:line="240" w:lineRule="auto"/>
      </w:pPr>
      <w:r>
        <w:t>c</w:t>
      </w:r>
      <w:r w:rsidR="00E26B07">
        <w:t>)</w:t>
      </w:r>
      <w:r>
        <w:t xml:space="preserve"> </w:t>
      </w:r>
      <w:r w:rsidR="00E17B72" w:rsidRPr="007437F5">
        <w:t>The minimum median size shall be 12.5 mm.</w:t>
      </w:r>
    </w:p>
    <w:p w14:paraId="1D401FBE" w14:textId="0F01E1EC" w:rsidR="00E17B72" w:rsidRPr="009F6030" w:rsidRDefault="00E17B72" w:rsidP="00CF6757">
      <w:pPr>
        <w:pStyle w:val="TRNSpecNormal"/>
      </w:pPr>
      <w:r w:rsidRPr="00CF6757">
        <w:rPr>
          <w:b/>
          <w:bCs/>
        </w:rPr>
        <w:t>303.05.03</w:t>
      </w:r>
      <w:r w:rsidR="007437F5" w:rsidRPr="00CF6757">
        <w:rPr>
          <w:b/>
          <w:bCs/>
        </w:rPr>
        <w:t xml:space="preserve"> </w:t>
      </w:r>
      <w:r w:rsidRPr="00CF6757">
        <w:rPr>
          <w:b/>
          <w:bCs/>
        </w:rPr>
        <w:t>Compatibility of Asphalt Binder and Aggregate</w:t>
      </w:r>
      <w:r w:rsidR="007437F5">
        <w:t xml:space="preserve"> </w:t>
      </w:r>
      <w:r w:rsidRPr="009F6030">
        <w:t>is amended by the addition of the following:</w:t>
      </w:r>
    </w:p>
    <w:p w14:paraId="400E75CB" w14:textId="201CD9C7" w:rsidR="00E17B72" w:rsidRPr="009F6030" w:rsidRDefault="00E17B72" w:rsidP="00CF6757">
      <w:pPr>
        <w:pStyle w:val="TRNSpecIndent10"/>
        <w:spacing w:line="240" w:lineRule="auto"/>
      </w:pPr>
      <w:r w:rsidRPr="009F6030">
        <w:t xml:space="preserve">The Contractor shall perform compatibility testing and provide the results to the </w:t>
      </w:r>
      <w:r w:rsidR="00D16E99">
        <w:t>Owner</w:t>
      </w:r>
      <w:r w:rsidRPr="009F6030">
        <w:t xml:space="preserve"> a minimum of</w:t>
      </w:r>
      <w:r w:rsidR="00B57B3C">
        <w:t xml:space="preserve"> five</w:t>
      </w:r>
      <w:r w:rsidRPr="009F6030">
        <w:t xml:space="preserve"> </w:t>
      </w:r>
      <w:r w:rsidR="00B57B3C">
        <w:t>(</w:t>
      </w:r>
      <w:r w:rsidRPr="009F6030">
        <w:t>5</w:t>
      </w:r>
      <w:r w:rsidR="00B57B3C">
        <w:t>)</w:t>
      </w:r>
      <w:r w:rsidRPr="009F6030">
        <w:t xml:space="preserve"> Working Days prior to </w:t>
      </w:r>
      <w:r w:rsidR="00B57B3C">
        <w:t>commencing</w:t>
      </w:r>
      <w:r w:rsidRPr="009F6030">
        <w:t xml:space="preserve"> the double chip sealing.</w:t>
      </w:r>
    </w:p>
    <w:p w14:paraId="591BBA22" w14:textId="35A2ED4E" w:rsidR="00E17B72" w:rsidRPr="00A44B1B" w:rsidRDefault="00E17B72" w:rsidP="00CF6757">
      <w:pPr>
        <w:pStyle w:val="TRNSpecNormal"/>
      </w:pPr>
      <w:r w:rsidRPr="00CF6757">
        <w:rPr>
          <w:b/>
          <w:bCs/>
        </w:rPr>
        <w:lastRenderedPageBreak/>
        <w:t>303.07.11</w:t>
      </w:r>
      <w:r w:rsidR="007437F5" w:rsidRPr="00CF6757">
        <w:rPr>
          <w:b/>
          <w:bCs/>
        </w:rPr>
        <w:t xml:space="preserve"> </w:t>
      </w:r>
      <w:r w:rsidRPr="00CF6757">
        <w:rPr>
          <w:b/>
          <w:bCs/>
        </w:rPr>
        <w:t>Determination of Binder and Aggregate Application Rates</w:t>
      </w:r>
      <w:r w:rsidR="007437F5">
        <w:t xml:space="preserve"> </w:t>
      </w:r>
      <w:r w:rsidR="001E68FD">
        <w:t>is added as follows:</w:t>
      </w:r>
    </w:p>
    <w:p w14:paraId="24014CD7" w14:textId="16EC79C2" w:rsidR="001E68FD" w:rsidRPr="00CF6757" w:rsidRDefault="001E68FD" w:rsidP="00CF6757">
      <w:pPr>
        <w:pStyle w:val="TRNSpecIndent10"/>
        <w:spacing w:line="240" w:lineRule="auto"/>
        <w:rPr>
          <w:b/>
          <w:bCs/>
        </w:rPr>
      </w:pPr>
      <w:r w:rsidRPr="00255674">
        <w:rPr>
          <w:b/>
          <w:bCs/>
        </w:rPr>
        <w:t>303.07.11</w:t>
      </w:r>
      <w:r w:rsidRPr="00255674">
        <w:rPr>
          <w:b/>
          <w:bCs/>
        </w:rPr>
        <w:tab/>
        <w:t>Determination of Binder and Aggregate Application Rates</w:t>
      </w:r>
    </w:p>
    <w:p w14:paraId="17C08132" w14:textId="03632296" w:rsidR="00E17B72" w:rsidRPr="00A44B1B" w:rsidRDefault="00E17B72" w:rsidP="00CF6757">
      <w:pPr>
        <w:pStyle w:val="TRNSpecIndent10"/>
        <w:spacing w:line="240" w:lineRule="auto"/>
      </w:pPr>
      <w:r w:rsidRPr="00A44B1B">
        <w:t xml:space="preserve">The application rate for the binder and aggregate shall be determined by a seal coat design methodology, as approved by the </w:t>
      </w:r>
      <w:r w:rsidR="00E26B07">
        <w:t xml:space="preserve">Professional </w:t>
      </w:r>
      <w:r w:rsidRPr="00A44B1B">
        <w:t>Engineer, with the aggregate and binder specified in the Contract Documents.</w:t>
      </w:r>
    </w:p>
    <w:p w14:paraId="088F438D" w14:textId="46769AEF" w:rsidR="00E17B72" w:rsidRPr="007E5904" w:rsidRDefault="00E17B72" w:rsidP="00CF6757">
      <w:pPr>
        <w:pStyle w:val="TRNSpecNormal"/>
      </w:pPr>
      <w:r w:rsidRPr="00A44B1B">
        <w:t xml:space="preserve">The Contractor shall demonstrate to the </w:t>
      </w:r>
      <w:r w:rsidR="00D16E99">
        <w:t>Owner</w:t>
      </w:r>
      <w:r w:rsidRPr="00A44B1B">
        <w:t xml:space="preserve"> satisfactory c</w:t>
      </w:r>
      <w:r w:rsidR="00930981">
        <w:t>onformance with</w:t>
      </w:r>
      <w:r w:rsidRPr="00A44B1B">
        <w:t xml:space="preserve"> the specified application rates of binder and aggregate. At the </w:t>
      </w:r>
      <w:r w:rsidR="00D16E99">
        <w:t>Owner</w:t>
      </w:r>
      <w:r w:rsidRPr="00A44B1B">
        <w:t xml:space="preserve">’s option, this compliance may include a minimum 300 m, one </w:t>
      </w:r>
      <w:r w:rsidR="00E26B07">
        <w:t xml:space="preserve">(1) </w:t>
      </w:r>
      <w:r w:rsidRPr="00A44B1B">
        <w:t xml:space="preserve">lane width trial section to ensure that the binder and aggregate are applied at the specified rate. </w:t>
      </w:r>
    </w:p>
    <w:p w14:paraId="6270D87E" w14:textId="745DDA53" w:rsidR="00FD4693" w:rsidRDefault="00FD4693" w:rsidP="008860DE">
      <w:pPr>
        <w:pStyle w:val="Heading3"/>
      </w:pPr>
      <w:bookmarkStart w:id="68" w:name="_Toc214263993"/>
      <w:r w:rsidRPr="005E4F3B">
        <w:rPr>
          <w:highlight w:val="yellow"/>
        </w:rPr>
        <w:t>Item R</w:t>
      </w:r>
      <w:r w:rsidR="00E57C7E">
        <w:rPr>
          <w:highlight w:val="yellow"/>
        </w:rPr>
        <w:t>3</w:t>
      </w:r>
      <w:r w:rsidR="005C0F16">
        <w:rPr>
          <w:highlight w:val="yellow"/>
        </w:rPr>
        <w:t>1</w:t>
      </w:r>
      <w:r w:rsidR="00755D4C">
        <w:rPr>
          <w:highlight w:val="yellow"/>
        </w:rPr>
        <w:t>4</w:t>
      </w:r>
      <w:r w:rsidRPr="005E4F3B">
        <w:rPr>
          <w:highlight w:val="yellow"/>
        </w:rPr>
        <w:tab/>
        <w:t>Fog Seal</w:t>
      </w:r>
      <w:r w:rsidR="00B4089D">
        <w:t xml:space="preserve"> </w:t>
      </w:r>
      <w:r w:rsidR="00A41A12">
        <w:rPr>
          <w:rFonts w:eastAsia="SimSun"/>
          <w:color w:val="FF0000"/>
        </w:rPr>
        <w:t>[Renewal]</w:t>
      </w:r>
      <w:bookmarkEnd w:id="68"/>
    </w:p>
    <w:p w14:paraId="1E2E3437" w14:textId="4F22953F" w:rsidR="00FD4693" w:rsidRDefault="00FD4693" w:rsidP="00CF6757">
      <w:pPr>
        <w:pStyle w:val="TRNSpecItalics"/>
      </w:pPr>
      <w:r>
        <w:t>This Specification shall be read in conjunction with OPSS.MUNI 304 (Nov 20</w:t>
      </w:r>
      <w:r w:rsidR="00CB5FB0">
        <w:t>16</w:t>
      </w:r>
      <w:r>
        <w:t xml:space="preserve">), </w:t>
      </w:r>
      <w:r w:rsidR="000E5F35">
        <w:t xml:space="preserve">OPSS.MUNI 1006 (Nov 2021) and </w:t>
      </w:r>
      <w:r>
        <w:t xml:space="preserve">OPSS.MUNI 1103 (Nov 2019). </w:t>
      </w:r>
    </w:p>
    <w:p w14:paraId="6D95DEAC" w14:textId="7CC4643B" w:rsidR="00FD4693" w:rsidRDefault="00FD4693" w:rsidP="00CF6757">
      <w:pPr>
        <w:pStyle w:val="TRNSpecNormal"/>
      </w:pPr>
      <w:r w:rsidRPr="005E4F3B">
        <w:rPr>
          <w:b/>
          <w:bCs/>
        </w:rPr>
        <w:t>304.01 SCOPE</w:t>
      </w:r>
      <w:r>
        <w:t xml:space="preserve"> is deleted in its entirety and replaced </w:t>
      </w:r>
      <w:r w:rsidR="00850E80">
        <w:t>with</w:t>
      </w:r>
      <w:r>
        <w:t xml:space="preserve"> the following:</w:t>
      </w:r>
    </w:p>
    <w:p w14:paraId="298C4B45" w14:textId="15461D2D" w:rsidR="00FD4693" w:rsidRPr="0010083A" w:rsidRDefault="00FD4693" w:rsidP="003C7D31">
      <w:pPr>
        <w:pStyle w:val="TRNSpecIndent10"/>
        <w:spacing w:line="240" w:lineRule="auto"/>
        <w:rPr>
          <w:b/>
          <w:bCs/>
        </w:rPr>
      </w:pPr>
      <w:r w:rsidRPr="0010083A">
        <w:rPr>
          <w:b/>
          <w:bCs/>
        </w:rPr>
        <w:t>304.01</w:t>
      </w:r>
      <w:r w:rsidR="00EA7BF0">
        <w:rPr>
          <w:b/>
          <w:bCs/>
        </w:rPr>
        <w:tab/>
      </w:r>
      <w:r w:rsidRPr="0010083A">
        <w:rPr>
          <w:b/>
          <w:bCs/>
        </w:rPr>
        <w:t>SCOPE</w:t>
      </w:r>
    </w:p>
    <w:p w14:paraId="0630675E" w14:textId="662F4D91" w:rsidR="00FD4693" w:rsidRDefault="00FD4693" w:rsidP="003C7D31">
      <w:pPr>
        <w:pStyle w:val="TRNSpecIndent10"/>
        <w:spacing w:line="240" w:lineRule="auto"/>
      </w:pPr>
      <w:r>
        <w:t xml:space="preserve">This Specification covers the requirements for the placement of emulsified asphalt fog seal with the application of cover aggregate (sand) in the location(s) </w:t>
      </w:r>
      <w:r w:rsidR="003D3AE2">
        <w:t>indicated</w:t>
      </w:r>
      <w:r>
        <w:t xml:space="preserve"> by the </w:t>
      </w:r>
      <w:r w:rsidR="004B0BD3">
        <w:t>Owner</w:t>
      </w:r>
      <w:r>
        <w:t>.</w:t>
      </w:r>
    </w:p>
    <w:p w14:paraId="09FA37B3" w14:textId="77777777" w:rsidR="00FD4693" w:rsidRDefault="00FD4693" w:rsidP="00CF6757">
      <w:pPr>
        <w:pStyle w:val="TRNSpecNormal"/>
      </w:pPr>
      <w:r w:rsidRPr="005E4F3B">
        <w:rPr>
          <w:b/>
          <w:bCs/>
        </w:rPr>
        <w:t>304.02 REFERENCES</w:t>
      </w:r>
      <w:r>
        <w:t xml:space="preserve"> is amended by the addition of the following:</w:t>
      </w:r>
    </w:p>
    <w:p w14:paraId="5F378A7E" w14:textId="77777777" w:rsidR="00FD4693" w:rsidRPr="0010083A" w:rsidRDefault="00FD4693" w:rsidP="003C7D31">
      <w:pPr>
        <w:pStyle w:val="TRNSpecIndent10"/>
        <w:spacing w:line="240" w:lineRule="auto"/>
        <w:rPr>
          <w:b/>
          <w:bCs/>
        </w:rPr>
      </w:pPr>
      <w:r w:rsidRPr="0010083A">
        <w:rPr>
          <w:b/>
          <w:bCs/>
        </w:rPr>
        <w:t>Ontario Ministry of Transportation Publications</w:t>
      </w:r>
    </w:p>
    <w:p w14:paraId="70C8F403" w14:textId="77777777" w:rsidR="00FD4693" w:rsidRDefault="00FD4693" w:rsidP="003C7D31">
      <w:pPr>
        <w:pStyle w:val="TRNSpecIndent10"/>
        <w:spacing w:line="240" w:lineRule="auto"/>
      </w:pPr>
      <w:r>
        <w:t>Designated Sources for Materials:</w:t>
      </w:r>
    </w:p>
    <w:p w14:paraId="68461B09" w14:textId="698757F8" w:rsidR="00FD4693" w:rsidRDefault="00FD4693" w:rsidP="00CF6757">
      <w:pPr>
        <w:pStyle w:val="TRNSpecDoubleIndent"/>
        <w:spacing w:line="240" w:lineRule="auto"/>
      </w:pPr>
      <w:r>
        <w:t>DSM list #3.05.30</w:t>
      </w:r>
      <w:r w:rsidR="00CC6F8D">
        <w:tab/>
      </w:r>
      <w:r>
        <w:t>Emulsified Asphalt</w:t>
      </w:r>
    </w:p>
    <w:p w14:paraId="64882386" w14:textId="77777777" w:rsidR="00FD4693" w:rsidRDefault="00FD4693" w:rsidP="003C7D31">
      <w:pPr>
        <w:pStyle w:val="TRNSpecIndent10"/>
        <w:spacing w:line="240" w:lineRule="auto"/>
      </w:pPr>
      <w:r>
        <w:t>MTO Laboratory Testing Manual (Tests):</w:t>
      </w:r>
    </w:p>
    <w:p w14:paraId="55C7C42A" w14:textId="0846C693" w:rsidR="00FD4693" w:rsidRDefault="00FD4693" w:rsidP="00CF6757">
      <w:pPr>
        <w:pStyle w:val="TRNSpecDoubleIndent"/>
        <w:spacing w:line="240" w:lineRule="auto"/>
      </w:pPr>
      <w:r>
        <w:t>LS–224</w:t>
      </w:r>
      <w:r w:rsidR="00CC6F8D">
        <w:tab/>
      </w:r>
      <w:r w:rsidR="00CC6F8D">
        <w:tab/>
      </w:r>
      <w:r w:rsidR="00CC6F8D">
        <w:tab/>
      </w:r>
      <w:r>
        <w:t>Coating for Emulsified Asphalts</w:t>
      </w:r>
    </w:p>
    <w:p w14:paraId="6BBD5C17" w14:textId="77777777" w:rsidR="00FD4693" w:rsidRDefault="00FD4693" w:rsidP="00CF6757">
      <w:pPr>
        <w:pStyle w:val="TRNSpecNormal"/>
      </w:pPr>
      <w:r w:rsidRPr="005E4F3B">
        <w:rPr>
          <w:b/>
          <w:bCs/>
        </w:rPr>
        <w:t>304.03 DEFINITIONS</w:t>
      </w:r>
      <w:r>
        <w:t xml:space="preserve"> is amended by the addition of the following:</w:t>
      </w:r>
    </w:p>
    <w:p w14:paraId="5A82E094" w14:textId="77777777" w:rsidR="00FD4693" w:rsidRDefault="00FD4693" w:rsidP="003C7D31">
      <w:pPr>
        <w:pStyle w:val="TRNSpecIndent10"/>
        <w:spacing w:line="240" w:lineRule="auto"/>
      </w:pPr>
      <w:r w:rsidRPr="005E4F3B">
        <w:rPr>
          <w:b/>
          <w:bCs/>
        </w:rPr>
        <w:t>Fog Seal</w:t>
      </w:r>
      <w:r>
        <w:t xml:space="preserve"> means a light spray application of asphalt binder, with or without aggregate (sand) cover, applied to a weathered hot-mix asphalt surface, an open-graded asphalt mix, or the surface of a surface treatment (chip seal or seal coat) to seal the pavement surface, inhibit weathering/raveling, enrich hardened/oxidized asphalt and/or enhance the colour.  </w:t>
      </w:r>
    </w:p>
    <w:p w14:paraId="69EE8247" w14:textId="77777777" w:rsidR="00FD4693" w:rsidRDefault="00FD4693" w:rsidP="00CF6757">
      <w:pPr>
        <w:pStyle w:val="TRNSpecNormal"/>
      </w:pPr>
      <w:r w:rsidRPr="00CF6757">
        <w:rPr>
          <w:b/>
          <w:bCs/>
        </w:rPr>
        <w:t>304.04 DESIGN AND SUBMISSION REQUIREMENTS</w:t>
      </w:r>
      <w:r>
        <w:t xml:space="preserve"> is added as follows:</w:t>
      </w:r>
    </w:p>
    <w:p w14:paraId="7E08C8F0" w14:textId="77777777" w:rsidR="00FD4693" w:rsidRPr="0010083A" w:rsidRDefault="00FD4693" w:rsidP="003C7D31">
      <w:pPr>
        <w:pStyle w:val="TRNSpecIndent10"/>
        <w:spacing w:line="240" w:lineRule="auto"/>
        <w:rPr>
          <w:b/>
          <w:bCs/>
        </w:rPr>
      </w:pPr>
      <w:r w:rsidRPr="0010083A">
        <w:rPr>
          <w:b/>
          <w:bCs/>
        </w:rPr>
        <w:t>304.04</w:t>
      </w:r>
      <w:r w:rsidRPr="0010083A">
        <w:rPr>
          <w:b/>
          <w:bCs/>
        </w:rPr>
        <w:tab/>
        <w:t>DESIGN AND SUBMISSION REQUIREMENTS</w:t>
      </w:r>
    </w:p>
    <w:p w14:paraId="321195A6" w14:textId="77777777" w:rsidR="00FD4693" w:rsidRPr="0010083A" w:rsidRDefault="00FD4693" w:rsidP="003C7D31">
      <w:pPr>
        <w:pStyle w:val="TRNSpecIndent10"/>
        <w:spacing w:line="240" w:lineRule="auto"/>
        <w:rPr>
          <w:b/>
          <w:bCs/>
        </w:rPr>
      </w:pPr>
      <w:r w:rsidRPr="0010083A">
        <w:rPr>
          <w:b/>
          <w:bCs/>
        </w:rPr>
        <w:t>304.04.01</w:t>
      </w:r>
      <w:r w:rsidRPr="0010083A">
        <w:rPr>
          <w:b/>
          <w:bCs/>
        </w:rPr>
        <w:tab/>
        <w:t>Submission Requirements</w:t>
      </w:r>
    </w:p>
    <w:p w14:paraId="67A6E1E3" w14:textId="3B278ACC" w:rsidR="00FD4693" w:rsidRDefault="00FD4693" w:rsidP="003C7D31">
      <w:pPr>
        <w:pStyle w:val="TRNSpecIndent10"/>
        <w:spacing w:line="240" w:lineRule="auto"/>
      </w:pPr>
      <w:r>
        <w:t xml:space="preserve">At least 14 Days prior to the first placement of fog seal, the Contractor shall submit documentation to the </w:t>
      </w:r>
      <w:r w:rsidR="004B0BD3">
        <w:t>Owner</w:t>
      </w:r>
      <w:r>
        <w:t xml:space="preserve"> identifying the proposed suppliers of the emulsified asphalt and cover aggregate (sand) and any Subcontractor(s) involved in the fog seal placement operations.  This documentation shall include the proposed diluted emulsion </w:t>
      </w:r>
      <w:r>
        <w:lastRenderedPageBreak/>
        <w:t xml:space="preserve">application rate and cover aggregate application </w:t>
      </w:r>
      <w:proofErr w:type="gramStart"/>
      <w:r>
        <w:t>rate, and</w:t>
      </w:r>
      <w:proofErr w:type="gramEnd"/>
      <w:r>
        <w:t xml:space="preserve"> test results from a qualified laboratory acceptable to the </w:t>
      </w:r>
      <w:r w:rsidR="004B0BD3">
        <w:t>Owner</w:t>
      </w:r>
      <w:r>
        <w:t xml:space="preserve"> (typically the supplier), demonstrating that the undiluted emulsified asphalt and the cover aggregate meet the requirements of the Contract</w:t>
      </w:r>
      <w:r w:rsidR="005D6622">
        <w:t xml:space="preserve"> Documents</w:t>
      </w:r>
      <w:r>
        <w:t>.  The test results shall include the full MTO LS–224 Coating for Emulsified Asphalts Coating Ability and Water Resistance (ASTM D244) testing for samples of the diluted and undiluted emulsion, and cover aggregate proposed for the Work.</w:t>
      </w:r>
    </w:p>
    <w:p w14:paraId="0834A07A" w14:textId="6BED62D8" w:rsidR="00FD4693" w:rsidRDefault="00FD4693" w:rsidP="003C7D31">
      <w:pPr>
        <w:pStyle w:val="TRNSpecIndent10"/>
        <w:spacing w:line="240" w:lineRule="auto"/>
      </w:pPr>
      <w:r>
        <w:t xml:space="preserve">Prior to commencing the first placement of the fog seal, the Contractor shall complete a 200 m² trial section of fog seal.  The Contractor and </w:t>
      </w:r>
      <w:r w:rsidR="001D2E7F">
        <w:t xml:space="preserve">the </w:t>
      </w:r>
      <w:r w:rsidR="004B0BD3">
        <w:t>Owner</w:t>
      </w:r>
      <w:r>
        <w:t xml:space="preserve"> will jointly assess the trial </w:t>
      </w:r>
      <w:proofErr w:type="gramStart"/>
      <w:r>
        <w:t>section</w:t>
      </w:r>
      <w:proofErr w:type="gramEnd"/>
      <w:r>
        <w:t xml:space="preserve"> and the Contractor shall make any necessary adjustments to the materials and application of the fog seal to meet the requirements</w:t>
      </w:r>
      <w:r w:rsidR="00326C10">
        <w:t xml:space="preserve"> of the Contract Documents</w:t>
      </w:r>
      <w:r>
        <w:t>.</w:t>
      </w:r>
    </w:p>
    <w:p w14:paraId="65FD2815" w14:textId="3DDA16FF" w:rsidR="00FD4693" w:rsidRDefault="00FD4693" w:rsidP="00CF6757">
      <w:pPr>
        <w:pStyle w:val="TRNSpecNormal"/>
      </w:pPr>
      <w:r w:rsidRPr="005E4F3B">
        <w:rPr>
          <w:b/>
          <w:bCs/>
        </w:rPr>
        <w:t>304.05 MATERIALS</w:t>
      </w:r>
      <w:r>
        <w:t xml:space="preserve"> is deleted in its entirety and replaced </w:t>
      </w:r>
      <w:r w:rsidR="00850E80">
        <w:t>with</w:t>
      </w:r>
      <w:r>
        <w:t xml:space="preserve"> the following:</w:t>
      </w:r>
    </w:p>
    <w:p w14:paraId="3BF79D93" w14:textId="72B111B2" w:rsidR="00FD4693" w:rsidRPr="0010083A" w:rsidRDefault="00FD4693" w:rsidP="003C7D31">
      <w:pPr>
        <w:pStyle w:val="TRNSpecIndent10"/>
        <w:spacing w:line="240" w:lineRule="auto"/>
        <w:rPr>
          <w:b/>
          <w:bCs/>
        </w:rPr>
      </w:pPr>
      <w:r w:rsidRPr="0010083A">
        <w:rPr>
          <w:b/>
          <w:bCs/>
        </w:rPr>
        <w:t>304.05</w:t>
      </w:r>
      <w:r w:rsidR="00EA7BF0">
        <w:rPr>
          <w:b/>
          <w:bCs/>
        </w:rPr>
        <w:tab/>
      </w:r>
      <w:r w:rsidRPr="0010083A">
        <w:rPr>
          <w:b/>
          <w:bCs/>
        </w:rPr>
        <w:t>MATERIALS</w:t>
      </w:r>
    </w:p>
    <w:p w14:paraId="2564D21E" w14:textId="77777777" w:rsidR="00FD4693" w:rsidRPr="0010083A" w:rsidRDefault="00FD4693" w:rsidP="003C7D31">
      <w:pPr>
        <w:pStyle w:val="TRNSpecIndent10"/>
        <w:spacing w:line="240" w:lineRule="auto"/>
        <w:rPr>
          <w:b/>
          <w:bCs/>
        </w:rPr>
      </w:pPr>
      <w:r w:rsidRPr="0010083A">
        <w:rPr>
          <w:b/>
          <w:bCs/>
        </w:rPr>
        <w:t>304.05.01</w:t>
      </w:r>
      <w:r w:rsidRPr="0010083A">
        <w:rPr>
          <w:b/>
          <w:bCs/>
        </w:rPr>
        <w:tab/>
        <w:t>Emulsified Asphalt</w:t>
      </w:r>
    </w:p>
    <w:p w14:paraId="78B10CC2" w14:textId="40226FA2" w:rsidR="00FD4693" w:rsidRDefault="00FD4693" w:rsidP="003C7D31">
      <w:pPr>
        <w:pStyle w:val="TRNSpecIndent10"/>
        <w:spacing w:line="240" w:lineRule="auto"/>
      </w:pPr>
      <w:r>
        <w:t>The emulsified asphalt SS-1h or CSS-1h shall conform to the requirements of</w:t>
      </w:r>
      <w:r w:rsidR="00BB1658">
        <w:t xml:space="preserve"> </w:t>
      </w:r>
      <w:r>
        <w:t>OPSS.MUNI 1103 and shall be obtained from an emulsified asphalt supplier listed on the MTO’s DSM list #3.05.30 “Emulsified Asphalt”.</w:t>
      </w:r>
    </w:p>
    <w:p w14:paraId="3B435D85" w14:textId="77777777" w:rsidR="00FD4693" w:rsidRPr="0010083A" w:rsidRDefault="00FD4693" w:rsidP="003C7D31">
      <w:pPr>
        <w:pStyle w:val="TRNSpecIndent10"/>
        <w:spacing w:line="240" w:lineRule="auto"/>
        <w:rPr>
          <w:b/>
          <w:bCs/>
        </w:rPr>
      </w:pPr>
      <w:r w:rsidRPr="0010083A">
        <w:rPr>
          <w:b/>
          <w:bCs/>
        </w:rPr>
        <w:t>304.05.02</w:t>
      </w:r>
      <w:r w:rsidRPr="0010083A">
        <w:rPr>
          <w:b/>
          <w:bCs/>
        </w:rPr>
        <w:tab/>
        <w:t>Cover Aggregate</w:t>
      </w:r>
    </w:p>
    <w:p w14:paraId="226798A6" w14:textId="77777777" w:rsidR="00FD4693" w:rsidRDefault="00FD4693" w:rsidP="003C7D31">
      <w:pPr>
        <w:pStyle w:val="TRNSpecIndent10"/>
        <w:spacing w:line="240" w:lineRule="auto"/>
      </w:pPr>
      <w:r>
        <w:t>The cover aggregate (sand) shall be dry, hard, durable, free from dust and foreign matter, well graded, and shall conform to the requirements of OPSS.MUNI 1006 for Class 4 aggregate, with the additional gradation requirements of 100% passing 2.36 mm and less than 4% passing 75µm.</w:t>
      </w:r>
    </w:p>
    <w:p w14:paraId="7B57F044" w14:textId="5C678B8F" w:rsidR="00FD4693" w:rsidRDefault="00FD4693" w:rsidP="00CF6757">
      <w:pPr>
        <w:pStyle w:val="TRNSpecNormal"/>
      </w:pPr>
      <w:r w:rsidRPr="005E4F3B">
        <w:rPr>
          <w:b/>
          <w:bCs/>
        </w:rPr>
        <w:t>304.07.01 Operational Constraints</w:t>
      </w:r>
      <w:r>
        <w:t xml:space="preserve"> is amended by the deleting the </w:t>
      </w:r>
      <w:r w:rsidR="00FF2A67">
        <w:t>third</w:t>
      </w:r>
      <w:r>
        <w:t xml:space="preserve"> and </w:t>
      </w:r>
      <w:r w:rsidR="00FF2A67">
        <w:t>fourth</w:t>
      </w:r>
      <w:r>
        <w:t xml:space="preserve"> paragraphs and replacing them with the following:</w:t>
      </w:r>
    </w:p>
    <w:p w14:paraId="77A96A58" w14:textId="77777777" w:rsidR="00FD4693" w:rsidRDefault="00FD4693" w:rsidP="003C7D31">
      <w:pPr>
        <w:pStyle w:val="TRNSpecIndent10"/>
        <w:spacing w:line="240" w:lineRule="auto"/>
      </w:pPr>
      <w:r>
        <w:t xml:space="preserve">The Contractor shall make every effort to minimize any disruptions to the accessing of adjacent properties.  The Contractor shall notify the property occupants in writing a minimum of 48 hours prior to any potential disruption. </w:t>
      </w:r>
    </w:p>
    <w:p w14:paraId="3961A5BC" w14:textId="77777777" w:rsidR="00FD4693" w:rsidRDefault="00FD4693" w:rsidP="003C7D31">
      <w:pPr>
        <w:pStyle w:val="TRNSpecIndent10"/>
        <w:spacing w:line="240" w:lineRule="auto"/>
      </w:pPr>
      <w:r>
        <w:t>Fog seal shall be applied the same Day, over a new surface treatment, unless weather conditions do not permit it, in which case the fog seal shall be placed on the following Day.</w:t>
      </w:r>
    </w:p>
    <w:p w14:paraId="721FE932" w14:textId="77777777" w:rsidR="00FD4693" w:rsidRDefault="00FD4693" w:rsidP="00CF6757">
      <w:pPr>
        <w:pStyle w:val="TRNSpecNormal"/>
      </w:pPr>
      <w:r w:rsidRPr="005E4F3B">
        <w:rPr>
          <w:b/>
          <w:bCs/>
        </w:rPr>
        <w:t>304.07.02.01 Binder</w:t>
      </w:r>
      <w:r>
        <w:t xml:space="preserve"> is amended by the addition of the following:</w:t>
      </w:r>
    </w:p>
    <w:p w14:paraId="4D422371" w14:textId="78D9363C" w:rsidR="00FD4693" w:rsidRDefault="00FD4693" w:rsidP="003C7D31">
      <w:pPr>
        <w:pStyle w:val="TRNSpecIndent10"/>
        <w:spacing w:line="240" w:lineRule="auto"/>
      </w:pPr>
      <w:r>
        <w:t xml:space="preserve">The Contractor shall provide two (2), full 4-litre samples of both the diluted and undiluted binder to the </w:t>
      </w:r>
      <w:r w:rsidR="004B0BD3">
        <w:t>Owner</w:t>
      </w:r>
      <w:r>
        <w:t xml:space="preserve">.  </w:t>
      </w:r>
    </w:p>
    <w:p w14:paraId="7D567EB0" w14:textId="77777777" w:rsidR="00FD4693" w:rsidRDefault="00FD4693" w:rsidP="00CF6757">
      <w:pPr>
        <w:pStyle w:val="TRNSpecNormal"/>
      </w:pPr>
      <w:r w:rsidRPr="005E4F3B">
        <w:rPr>
          <w:b/>
          <w:bCs/>
        </w:rPr>
        <w:t>304.07.02.02 Aggregates</w:t>
      </w:r>
      <w:r>
        <w:t xml:space="preserve"> is amended by the addition of the following:</w:t>
      </w:r>
    </w:p>
    <w:p w14:paraId="7A472191" w14:textId="488460B9" w:rsidR="00FD4693" w:rsidRDefault="00FD4693" w:rsidP="003C7D31">
      <w:pPr>
        <w:pStyle w:val="TRNSpecIndent10"/>
        <w:spacing w:line="240" w:lineRule="auto"/>
      </w:pPr>
      <w:r>
        <w:t xml:space="preserve">For each Day of the fog seal operation, the Contractor shall provide two (2), 5-kg samples of the cover aggregate to the </w:t>
      </w:r>
      <w:r w:rsidR="004B0BD3">
        <w:t>Owner</w:t>
      </w:r>
      <w:r>
        <w:t xml:space="preserve">.  The </w:t>
      </w:r>
      <w:r w:rsidR="004B0BD3">
        <w:t>Owner</w:t>
      </w:r>
      <w:r>
        <w:t xml:space="preserve"> will determine the time and/or location of the sampling.</w:t>
      </w:r>
    </w:p>
    <w:p w14:paraId="15DFACCB" w14:textId="77777777" w:rsidR="00FD4693" w:rsidRDefault="00FD4693" w:rsidP="00CF6757">
      <w:pPr>
        <w:pStyle w:val="TRNSpecNormal"/>
      </w:pPr>
      <w:r w:rsidRPr="005E4F3B">
        <w:rPr>
          <w:b/>
          <w:bCs/>
        </w:rPr>
        <w:t>304.07.06 Application of Binder</w:t>
      </w:r>
      <w:r>
        <w:t xml:space="preserve"> is amended by the addition of the following:</w:t>
      </w:r>
    </w:p>
    <w:p w14:paraId="40F497A0" w14:textId="18EE7D1C" w:rsidR="00FD4693" w:rsidRDefault="00FD4693" w:rsidP="003C7D31">
      <w:pPr>
        <w:pStyle w:val="TRNSpecIndent10"/>
        <w:spacing w:line="240" w:lineRule="auto"/>
      </w:pPr>
      <w:r>
        <w:lastRenderedPageBreak/>
        <w:t xml:space="preserve">The emulsified asphalt shall be diluted with an equal volume of clean, potable water.  The Contractor shall clean the surface to be fog sealed by power brooming </w:t>
      </w:r>
      <w:proofErr w:type="gramStart"/>
      <w:r>
        <w:t>in order to</w:t>
      </w:r>
      <w:proofErr w:type="gramEnd"/>
      <w:r>
        <w:t xml:space="preserve"> remove any loose material, dirt and dust.  The diluted emulsion shall then be uniformly applied to the dry clean surface at a rate of approximately 0.60 litres/m²</w:t>
      </w:r>
      <w:r w:rsidR="00C12F15">
        <w:t>,</w:t>
      </w:r>
      <w:r>
        <w:t xml:space="preserve"> or as </w:t>
      </w:r>
      <w:r w:rsidR="003D3AE2">
        <w:t>indicated</w:t>
      </w:r>
      <w:r>
        <w:t xml:space="preserve"> by the </w:t>
      </w:r>
      <w:r w:rsidR="004B0BD3">
        <w:t>Owner</w:t>
      </w:r>
      <w:r>
        <w:t>.  The diluted emulsion application rate will be determined through the placement of the fog seal trial section.  The emulsion application temperature shall conform to the requirements of OPSS.MUNI 1103.  Emulsion application shall be avoided prior to probable rainfall and</w:t>
      </w:r>
      <w:r w:rsidR="00CD632F">
        <w:t xml:space="preserve"> </w:t>
      </w:r>
      <w:r>
        <w:t>during rain.  The pavement and air temperatures shall be above 10ºC and rising.  For any applications during hot, dry conditions, care shall be taken to prevent premature breaking of the emulsion.</w:t>
      </w:r>
    </w:p>
    <w:p w14:paraId="0269B197" w14:textId="77777777" w:rsidR="00FD4693" w:rsidRDefault="00FD4693" w:rsidP="00CF6757">
      <w:pPr>
        <w:pStyle w:val="TRNSpecNormal"/>
      </w:pPr>
      <w:r w:rsidRPr="005E4F3B">
        <w:rPr>
          <w:b/>
          <w:bCs/>
        </w:rPr>
        <w:t>304.07.07 Application of Aggregate</w:t>
      </w:r>
      <w:r>
        <w:t xml:space="preserve"> is amended by the addition of the following:</w:t>
      </w:r>
    </w:p>
    <w:p w14:paraId="2BCEA6E1" w14:textId="6B2FA775" w:rsidR="00FD4693" w:rsidRDefault="00FD4693" w:rsidP="003C7D31">
      <w:pPr>
        <w:pStyle w:val="TRNSpecIndent10"/>
        <w:spacing w:line="240" w:lineRule="auto"/>
      </w:pPr>
      <w:r>
        <w:t>Cover aggregate (sand) shall be uniformly applied to the uncured emulsion at a rate of approximately 2.0 kg/m²</w:t>
      </w:r>
      <w:r w:rsidR="00C12F15">
        <w:t>,</w:t>
      </w:r>
      <w:r>
        <w:t xml:space="preserve"> or as </w:t>
      </w:r>
      <w:r w:rsidR="003D3AE2">
        <w:t>indicated</w:t>
      </w:r>
      <w:r>
        <w:t xml:space="preserve"> by the </w:t>
      </w:r>
      <w:r w:rsidR="004B0BD3">
        <w:t>Owner</w:t>
      </w:r>
      <w:r>
        <w:t>.  The aggregate application rate will be subject to the results of the fog seal trial section.  One (1) to three (3) passes of a light pneumatic-tired roller shall be made over the treated surface to firmly embed the cover aggregate.  Any loose cover aggregate that remains after the rolling and curing of the fog seal shall be removed by light power brooming prior to opening the road to traffic.</w:t>
      </w:r>
    </w:p>
    <w:p w14:paraId="31E4C1FC" w14:textId="77777777" w:rsidR="00FD4693" w:rsidRDefault="00FD4693" w:rsidP="00CF6757">
      <w:pPr>
        <w:pStyle w:val="TRNSpecNormal"/>
      </w:pPr>
      <w:r w:rsidRPr="005E4F3B">
        <w:rPr>
          <w:b/>
          <w:bCs/>
        </w:rPr>
        <w:t>304.09 MEASUREMENT FOR PAYMENT</w:t>
      </w:r>
      <w:r>
        <w:t xml:space="preserve"> is deleted in its entirety and replaced with the following:</w:t>
      </w:r>
    </w:p>
    <w:p w14:paraId="2FF2AC87" w14:textId="0E00CA6F" w:rsidR="00FD4693" w:rsidRPr="0010083A" w:rsidRDefault="00FD4693" w:rsidP="003C7D31">
      <w:pPr>
        <w:pStyle w:val="TRNSpecIndent10"/>
        <w:spacing w:line="240" w:lineRule="auto"/>
        <w:rPr>
          <w:b/>
          <w:bCs/>
        </w:rPr>
      </w:pPr>
      <w:r w:rsidRPr="0010083A">
        <w:rPr>
          <w:b/>
          <w:bCs/>
        </w:rPr>
        <w:t>304.09</w:t>
      </w:r>
      <w:r w:rsidR="00EA7BF0">
        <w:rPr>
          <w:b/>
          <w:bCs/>
        </w:rPr>
        <w:tab/>
      </w:r>
      <w:r w:rsidRPr="0010083A">
        <w:rPr>
          <w:b/>
          <w:bCs/>
        </w:rPr>
        <w:t>MEASUREMENT FOR PAYMENT</w:t>
      </w:r>
    </w:p>
    <w:p w14:paraId="0BD17191" w14:textId="77777777" w:rsidR="00FD4693" w:rsidRDefault="00FD4693" w:rsidP="003C7D31">
      <w:pPr>
        <w:pStyle w:val="TRNSpecIndent10"/>
        <w:spacing w:line="240" w:lineRule="auto"/>
      </w:pPr>
      <w:r>
        <w:t>Measurement will be by the horizontal area in square metres (m</w:t>
      </w:r>
      <w:r w:rsidRPr="005E4F3B">
        <w:rPr>
          <w:vertAlign w:val="superscript"/>
        </w:rPr>
        <w:t>2</w:t>
      </w:r>
      <w:r>
        <w:t>) of fog seal applied, in accordance with the Contract Documents.</w:t>
      </w:r>
    </w:p>
    <w:p w14:paraId="7CFE75D4" w14:textId="77777777" w:rsidR="00FD4693" w:rsidRDefault="00FD4693" w:rsidP="00CF6757">
      <w:pPr>
        <w:pStyle w:val="TRNSpecNormal"/>
      </w:pPr>
      <w:r w:rsidRPr="005E4F3B">
        <w:rPr>
          <w:b/>
          <w:bCs/>
        </w:rPr>
        <w:t>304.10 BASIS OF PAYMENT</w:t>
      </w:r>
      <w:r>
        <w:t xml:space="preserve"> is deleted in its entirety and replaced with the following:</w:t>
      </w:r>
    </w:p>
    <w:p w14:paraId="48FB4206" w14:textId="4F62C609" w:rsidR="00FD4693" w:rsidRPr="0010083A" w:rsidRDefault="00FD4693" w:rsidP="003C7D31">
      <w:pPr>
        <w:pStyle w:val="TRNSpecIndent10"/>
        <w:spacing w:line="240" w:lineRule="auto"/>
        <w:rPr>
          <w:b/>
          <w:bCs/>
        </w:rPr>
      </w:pPr>
      <w:r w:rsidRPr="0010083A">
        <w:rPr>
          <w:b/>
          <w:bCs/>
        </w:rPr>
        <w:t>304.10</w:t>
      </w:r>
      <w:r w:rsidR="00EA7BF0">
        <w:rPr>
          <w:b/>
          <w:bCs/>
        </w:rPr>
        <w:tab/>
      </w:r>
      <w:r w:rsidRPr="0010083A">
        <w:rPr>
          <w:b/>
          <w:bCs/>
        </w:rPr>
        <w:t>BASIS OF PAYMENT</w:t>
      </w:r>
    </w:p>
    <w:p w14:paraId="0006592B" w14:textId="799205A4" w:rsidR="00217ECF" w:rsidRDefault="00FD4693" w:rsidP="003C7D31">
      <w:pPr>
        <w:pStyle w:val="TRNSpecIndent10"/>
        <w:spacing w:line="240" w:lineRule="auto"/>
      </w:pPr>
      <w:r>
        <w:t>Payment shall be made at the unit price and shall be full compensation for all labour, equipment and materials necessary to complete the work as specified.</w:t>
      </w:r>
    </w:p>
    <w:p w14:paraId="5BED9D89" w14:textId="4F8DA3ED" w:rsidR="00217ECF" w:rsidRDefault="00217ECF" w:rsidP="008860DE">
      <w:pPr>
        <w:pStyle w:val="Heading3"/>
      </w:pPr>
      <w:bookmarkStart w:id="69" w:name="_Toc214263994"/>
      <w:r w:rsidRPr="005E4F3B">
        <w:rPr>
          <w:highlight w:val="yellow"/>
        </w:rPr>
        <w:t>Item R</w:t>
      </w:r>
      <w:r w:rsidR="00E57C7E">
        <w:rPr>
          <w:highlight w:val="yellow"/>
        </w:rPr>
        <w:t>31</w:t>
      </w:r>
      <w:r w:rsidR="00755D4C">
        <w:rPr>
          <w:highlight w:val="yellow"/>
        </w:rPr>
        <w:t>5</w:t>
      </w:r>
      <w:r w:rsidRPr="005E4F3B">
        <w:rPr>
          <w:highlight w:val="yellow"/>
        </w:rPr>
        <w:tab/>
        <w:t>Granular Sealing</w:t>
      </w:r>
      <w:r w:rsidR="00B4089D">
        <w:t xml:space="preserve"> </w:t>
      </w:r>
      <w:r w:rsidR="00A41A12">
        <w:rPr>
          <w:rFonts w:eastAsia="SimSun"/>
          <w:color w:val="FF0000"/>
        </w:rPr>
        <w:t>[Renewal / New Construction]</w:t>
      </w:r>
      <w:bookmarkEnd w:id="69"/>
    </w:p>
    <w:p w14:paraId="55E8062B" w14:textId="58042238" w:rsidR="00217ECF" w:rsidRDefault="00217ECF" w:rsidP="00CF6757">
      <w:pPr>
        <w:pStyle w:val="TRNSpecItalics"/>
      </w:pPr>
      <w:r>
        <w:t>The above item shall be completed in accordance with OPSS.MUNI 305 (Nov 2016).</w:t>
      </w:r>
    </w:p>
    <w:p w14:paraId="32E0DA97" w14:textId="07D6AC05" w:rsidR="00217ECF" w:rsidRDefault="00217ECF" w:rsidP="008860DE">
      <w:pPr>
        <w:pStyle w:val="Heading3"/>
      </w:pPr>
      <w:bookmarkStart w:id="70" w:name="_Toc214263995"/>
      <w:r w:rsidRPr="005E4F3B">
        <w:rPr>
          <w:highlight w:val="yellow"/>
        </w:rPr>
        <w:t>Item R</w:t>
      </w:r>
      <w:r w:rsidR="00E57C7E">
        <w:rPr>
          <w:highlight w:val="yellow"/>
        </w:rPr>
        <w:t>31</w:t>
      </w:r>
      <w:r w:rsidR="00755D4C">
        <w:rPr>
          <w:highlight w:val="yellow"/>
        </w:rPr>
        <w:t>6</w:t>
      </w:r>
      <w:r w:rsidRPr="005E4F3B">
        <w:rPr>
          <w:highlight w:val="yellow"/>
        </w:rPr>
        <w:tab/>
        <w:t>Type III Modified Microsurfacing</w:t>
      </w:r>
      <w:r w:rsidR="00B4089D">
        <w:t xml:space="preserve"> </w:t>
      </w:r>
      <w:r w:rsidR="00A41A12">
        <w:rPr>
          <w:rFonts w:eastAsia="SimSun"/>
          <w:color w:val="FF0000"/>
        </w:rPr>
        <w:t>[Renewal]</w:t>
      </w:r>
      <w:bookmarkEnd w:id="70"/>
    </w:p>
    <w:p w14:paraId="69AB5F44" w14:textId="6E72A465" w:rsidR="00634FAA" w:rsidRDefault="00634FAA" w:rsidP="00CF6757">
      <w:pPr>
        <w:pStyle w:val="TRNSpecItalics"/>
      </w:pPr>
      <w:r w:rsidRPr="00634FAA">
        <w:t>This Specification shall be read in conjunction with OPSS.MUNI 336 (Nov 2018), OPSS.MUNI 1001 (Nov 2021), OPSS.MUNI 1003 (Nov 2013), OPSS.MUNI 1103 (Nov 2019) and OPSS.MUNI 1301 (Nov 2018).</w:t>
      </w:r>
    </w:p>
    <w:p w14:paraId="6770C576" w14:textId="10856CCB" w:rsidR="00217ECF" w:rsidRDefault="00217ECF" w:rsidP="00CF6757">
      <w:pPr>
        <w:pStyle w:val="TRNSpecNormal"/>
      </w:pPr>
      <w:r>
        <w:t>The Contractor shall remove the existing durable pavement markings prior to commencing the microsurfacing treatment.</w:t>
      </w:r>
    </w:p>
    <w:p w14:paraId="6C54259E" w14:textId="77777777" w:rsidR="00217ECF" w:rsidRDefault="00217ECF" w:rsidP="00CF6757">
      <w:pPr>
        <w:pStyle w:val="TRNSpecNormal"/>
      </w:pPr>
      <w:r w:rsidRPr="005E4F3B">
        <w:rPr>
          <w:b/>
          <w:bCs/>
        </w:rPr>
        <w:t>336.04 DESIGN AND SUBMISSION REQUIREMENTS</w:t>
      </w:r>
      <w:r>
        <w:t xml:space="preserve"> is amended by the addition of the following:</w:t>
      </w:r>
    </w:p>
    <w:p w14:paraId="733411DC" w14:textId="70BB7548" w:rsidR="00217ECF" w:rsidRPr="00064C3F" w:rsidRDefault="00217ECF" w:rsidP="003C7D31">
      <w:pPr>
        <w:pStyle w:val="TRNSpecIndent10"/>
        <w:spacing w:line="240" w:lineRule="auto"/>
      </w:pPr>
      <w:r>
        <w:t xml:space="preserve">The Contractor shall provide mix design and testing data to the </w:t>
      </w:r>
      <w:r w:rsidR="00D16E99">
        <w:t>Owner</w:t>
      </w:r>
      <w:r>
        <w:t xml:space="preserve"> for review and approval. This submission shall be carried out in accordance with OPSS.MUNI 336 except </w:t>
      </w:r>
      <w:r>
        <w:lastRenderedPageBreak/>
        <w:t xml:space="preserve">as noted otherwise in this </w:t>
      </w:r>
      <w:r w:rsidRPr="00064C3F">
        <w:t xml:space="preserve">Specification. The design shall include the stamp of approval of a Professional Engineer. </w:t>
      </w:r>
    </w:p>
    <w:p w14:paraId="2F9E21AE" w14:textId="2CFA8960" w:rsidR="00217ECF" w:rsidRPr="00064C3F" w:rsidRDefault="00217ECF" w:rsidP="003C7D31">
      <w:pPr>
        <w:pStyle w:val="TRNSpecIndent10"/>
        <w:spacing w:line="240" w:lineRule="auto"/>
      </w:pPr>
      <w:r w:rsidRPr="00064C3F">
        <w:t xml:space="preserve">The timeline for the submissions of mix design and testing data shall conform to OPSS.MUNI 336 unless otherwise approved in writing by the </w:t>
      </w:r>
      <w:r w:rsidR="00D16E99">
        <w:t>Owner</w:t>
      </w:r>
      <w:r w:rsidRPr="00064C3F">
        <w:t xml:space="preserve">. </w:t>
      </w:r>
    </w:p>
    <w:p w14:paraId="607ED452" w14:textId="7D59C074" w:rsidR="00217ECF" w:rsidRPr="00064C3F" w:rsidRDefault="00217ECF" w:rsidP="003C7D31">
      <w:pPr>
        <w:pStyle w:val="TRNSpecIndent10"/>
        <w:spacing w:line="240" w:lineRule="auto"/>
      </w:pPr>
      <w:r w:rsidRPr="00064C3F">
        <w:t xml:space="preserve">Microsurfacing placement will not be permitted until the submitted mix design and testing data have been reviewed and approved by the </w:t>
      </w:r>
      <w:r w:rsidR="00D16E99">
        <w:t>Owner</w:t>
      </w:r>
      <w:r w:rsidRPr="00064C3F">
        <w:t>.</w:t>
      </w:r>
    </w:p>
    <w:p w14:paraId="7CA42BE5" w14:textId="6500870B" w:rsidR="00217ECF" w:rsidRDefault="00217ECF" w:rsidP="003C7D31">
      <w:pPr>
        <w:pStyle w:val="TRNSpecIndent10"/>
        <w:spacing w:line="240" w:lineRule="auto"/>
      </w:pPr>
      <w:proofErr w:type="gramStart"/>
      <w:r w:rsidRPr="00064C3F">
        <w:t>For the purpose of</w:t>
      </w:r>
      <w:proofErr w:type="gramEnd"/>
      <w:r w:rsidRPr="00064C3F">
        <w:t xml:space="preserve"> this Contract only</w:t>
      </w:r>
      <w:r>
        <w:t>, the latest traffic data available, including AADT and percentage of commercial vehicles, is provided in the following table:</w:t>
      </w:r>
    </w:p>
    <w:tbl>
      <w:tblPr>
        <w:tblW w:w="88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890"/>
        <w:gridCol w:w="1706"/>
        <w:gridCol w:w="1547"/>
        <w:gridCol w:w="1079"/>
      </w:tblGrid>
      <w:tr w:rsidR="002D2ED6" w:rsidRPr="002D2ED6" w14:paraId="2C64D51E" w14:textId="77777777" w:rsidTr="00B709A4">
        <w:trPr>
          <w:trHeight w:val="620"/>
        </w:trPr>
        <w:tc>
          <w:tcPr>
            <w:tcW w:w="1008" w:type="dxa"/>
            <w:tcBorders>
              <w:top w:val="single" w:sz="4" w:space="0" w:color="auto"/>
              <w:left w:val="single" w:sz="4" w:space="0" w:color="auto"/>
              <w:bottom w:val="single" w:sz="4" w:space="0" w:color="auto"/>
              <w:right w:val="single" w:sz="4" w:space="0" w:color="auto"/>
            </w:tcBorders>
            <w:vAlign w:val="center"/>
            <w:hideMark/>
          </w:tcPr>
          <w:p w14:paraId="613C537C" w14:textId="77777777" w:rsidR="002D2ED6" w:rsidRPr="002D2ED6" w:rsidRDefault="002D2ED6" w:rsidP="00CF6757">
            <w:pPr>
              <w:pStyle w:val="TRNSpecTable"/>
              <w:spacing w:line="240" w:lineRule="auto"/>
              <w:jc w:val="center"/>
              <w:rPr>
                <w:b/>
                <w:bCs/>
              </w:rPr>
            </w:pPr>
            <w:r w:rsidRPr="002D2ED6">
              <w:rPr>
                <w:b/>
                <w:bCs/>
              </w:rPr>
              <w:t>RIN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5BB042" w14:textId="77777777" w:rsidR="002D2ED6" w:rsidRPr="002D2ED6" w:rsidRDefault="002D2ED6" w:rsidP="00CF6757">
            <w:pPr>
              <w:pStyle w:val="TRNSpecTable"/>
              <w:spacing w:line="240" w:lineRule="auto"/>
              <w:jc w:val="center"/>
              <w:rPr>
                <w:b/>
                <w:bCs/>
              </w:rPr>
            </w:pPr>
            <w:r w:rsidRPr="002D2ED6">
              <w:rPr>
                <w:b/>
                <w:bCs/>
              </w:rPr>
              <w:t>Road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85C99C" w14:textId="77777777" w:rsidR="002D2ED6" w:rsidRPr="002D2ED6" w:rsidRDefault="002D2ED6" w:rsidP="00CF6757">
            <w:pPr>
              <w:pStyle w:val="TRNSpecTable"/>
              <w:spacing w:line="240" w:lineRule="auto"/>
              <w:jc w:val="center"/>
              <w:rPr>
                <w:b/>
                <w:bCs/>
              </w:rPr>
            </w:pPr>
            <w:r w:rsidRPr="002D2ED6">
              <w:rPr>
                <w:b/>
                <w:bCs/>
              </w:rPr>
              <w:t>From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946C9F" w14:textId="77777777" w:rsidR="002D2ED6" w:rsidRPr="002D2ED6" w:rsidRDefault="002D2ED6" w:rsidP="00CF6757">
            <w:pPr>
              <w:pStyle w:val="TRNSpecTable"/>
              <w:spacing w:line="240" w:lineRule="auto"/>
              <w:jc w:val="center"/>
              <w:rPr>
                <w:b/>
                <w:bCs/>
              </w:rPr>
            </w:pPr>
            <w:r w:rsidRPr="002D2ED6">
              <w:rPr>
                <w:b/>
                <w:bCs/>
              </w:rPr>
              <w:t>To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617C87C" w14:textId="77777777" w:rsidR="002D2ED6" w:rsidRPr="002D2ED6" w:rsidRDefault="002D2ED6" w:rsidP="00CF6757">
            <w:pPr>
              <w:pStyle w:val="TRNSpecTable"/>
              <w:spacing w:line="240" w:lineRule="auto"/>
              <w:jc w:val="center"/>
              <w:rPr>
                <w:b/>
                <w:bCs/>
              </w:rPr>
            </w:pPr>
            <w:r w:rsidRPr="002D2ED6">
              <w:rPr>
                <w:b/>
                <w:bCs/>
              </w:rPr>
              <w:t>AADT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97303C7" w14:textId="77777777" w:rsidR="002D2ED6" w:rsidRPr="002D2ED6" w:rsidRDefault="002D2ED6" w:rsidP="00CF6757">
            <w:pPr>
              <w:pStyle w:val="TRNSpecTable"/>
              <w:spacing w:line="240" w:lineRule="auto"/>
              <w:jc w:val="center"/>
              <w:rPr>
                <w:b/>
                <w:bCs/>
              </w:rPr>
            </w:pPr>
            <w:r w:rsidRPr="002D2ED6">
              <w:rPr>
                <w:b/>
                <w:bCs/>
              </w:rPr>
              <w:t>Per Truck</w:t>
            </w:r>
          </w:p>
        </w:tc>
      </w:tr>
      <w:tr w:rsidR="002D2ED6" w:rsidRPr="002D2ED6" w14:paraId="666434A1"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3350A1FC" w14:textId="77777777" w:rsidR="002D2ED6" w:rsidRPr="005E4F3B" w:rsidRDefault="002D2ED6" w:rsidP="00CF6757">
            <w:pPr>
              <w:pStyle w:val="TRNSpecTable"/>
              <w:spacing w:line="240" w:lineRule="auto"/>
              <w:jc w:val="center"/>
              <w:rPr>
                <w:highlight w:val="green"/>
              </w:rPr>
            </w:pPr>
            <w:r w:rsidRPr="005E4F3B">
              <w:rPr>
                <w:highlight w:val="green"/>
              </w:rPr>
              <w:t>31-25</w:t>
            </w:r>
          </w:p>
        </w:tc>
        <w:tc>
          <w:tcPr>
            <w:tcW w:w="1620" w:type="dxa"/>
            <w:tcBorders>
              <w:top w:val="single" w:sz="4" w:space="0" w:color="auto"/>
              <w:left w:val="single" w:sz="4" w:space="0" w:color="auto"/>
              <w:bottom w:val="single" w:sz="4" w:space="0" w:color="auto"/>
              <w:right w:val="single" w:sz="4" w:space="0" w:color="auto"/>
            </w:tcBorders>
            <w:vAlign w:val="center"/>
          </w:tcPr>
          <w:p w14:paraId="37632254"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7128CBED"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45243404"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8EC4D1B" w14:textId="77777777" w:rsidR="002D2ED6" w:rsidRPr="005E4F3B" w:rsidRDefault="002D2ED6" w:rsidP="00CF6757">
            <w:pPr>
              <w:pStyle w:val="TRNSpecTable"/>
              <w:spacing w:line="240" w:lineRule="auto"/>
              <w:jc w:val="center"/>
              <w:rPr>
                <w:highlight w:val="green"/>
              </w:rPr>
            </w:pPr>
            <w:r w:rsidRPr="005E4F3B">
              <w:rPr>
                <w:highlight w:val="green"/>
              </w:rPr>
              <w:t>31,220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56BB82" w14:textId="77777777" w:rsidR="002D2ED6" w:rsidRPr="005E4F3B" w:rsidRDefault="002D2ED6" w:rsidP="00CF6757">
            <w:pPr>
              <w:pStyle w:val="TRNSpecTable"/>
              <w:spacing w:line="240" w:lineRule="auto"/>
              <w:jc w:val="center"/>
              <w:rPr>
                <w:highlight w:val="green"/>
              </w:rPr>
            </w:pPr>
            <w:r w:rsidRPr="005E4F3B">
              <w:rPr>
                <w:highlight w:val="green"/>
              </w:rPr>
              <w:t>3.1%</w:t>
            </w:r>
          </w:p>
        </w:tc>
      </w:tr>
      <w:tr w:rsidR="002D2ED6" w:rsidRPr="002D2ED6" w14:paraId="0C0DDBA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2D43EC7D" w14:textId="77777777" w:rsidR="002D2ED6" w:rsidRPr="005E4F3B" w:rsidRDefault="002D2ED6" w:rsidP="00CF6757">
            <w:pPr>
              <w:pStyle w:val="TRNSpecTable"/>
              <w:spacing w:line="240" w:lineRule="auto"/>
              <w:jc w:val="center"/>
              <w:rPr>
                <w:highlight w:val="green"/>
              </w:rPr>
            </w:pPr>
            <w:r w:rsidRPr="005E4F3B">
              <w:rPr>
                <w:highlight w:val="green"/>
              </w:rPr>
              <w:t>31-26</w:t>
            </w:r>
          </w:p>
        </w:tc>
        <w:tc>
          <w:tcPr>
            <w:tcW w:w="1620" w:type="dxa"/>
            <w:tcBorders>
              <w:top w:val="single" w:sz="4" w:space="0" w:color="auto"/>
              <w:left w:val="single" w:sz="4" w:space="0" w:color="auto"/>
              <w:bottom w:val="single" w:sz="4" w:space="0" w:color="auto"/>
              <w:right w:val="single" w:sz="4" w:space="0" w:color="auto"/>
            </w:tcBorders>
            <w:vAlign w:val="center"/>
          </w:tcPr>
          <w:p w14:paraId="21D455BF"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69EA4E29"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706" w:type="dxa"/>
            <w:tcBorders>
              <w:top w:val="single" w:sz="4" w:space="0" w:color="auto"/>
              <w:left w:val="single" w:sz="4" w:space="0" w:color="auto"/>
              <w:bottom w:val="single" w:sz="4" w:space="0" w:color="auto"/>
              <w:right w:val="single" w:sz="4" w:space="0" w:color="auto"/>
            </w:tcBorders>
            <w:vAlign w:val="center"/>
          </w:tcPr>
          <w:p w14:paraId="5CC56990"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C6F9E05" w14:textId="77777777" w:rsidR="002D2ED6" w:rsidRPr="005E4F3B" w:rsidRDefault="002D2ED6" w:rsidP="00CF6757">
            <w:pPr>
              <w:pStyle w:val="TRNSpecTable"/>
              <w:spacing w:line="240" w:lineRule="auto"/>
              <w:jc w:val="center"/>
              <w:rPr>
                <w:highlight w:val="green"/>
              </w:rPr>
            </w:pPr>
            <w:r w:rsidRPr="005E4F3B">
              <w:rPr>
                <w:highlight w:val="green"/>
              </w:rPr>
              <w:t>33,376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0DDE17" w14:textId="77777777" w:rsidR="002D2ED6" w:rsidRPr="005E4F3B" w:rsidRDefault="002D2ED6" w:rsidP="00CF6757">
            <w:pPr>
              <w:pStyle w:val="TRNSpecTable"/>
              <w:spacing w:line="240" w:lineRule="auto"/>
              <w:jc w:val="center"/>
              <w:rPr>
                <w:highlight w:val="green"/>
              </w:rPr>
            </w:pPr>
            <w:r w:rsidRPr="005E4F3B">
              <w:rPr>
                <w:highlight w:val="green"/>
              </w:rPr>
              <w:t>2.1%</w:t>
            </w:r>
          </w:p>
        </w:tc>
      </w:tr>
      <w:tr w:rsidR="002D2ED6" w:rsidRPr="002D2ED6" w14:paraId="67B99599"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B000C5" w14:textId="77777777" w:rsidR="002D2ED6" w:rsidRPr="005E4F3B" w:rsidRDefault="002D2ED6" w:rsidP="00CF6757">
            <w:pPr>
              <w:pStyle w:val="TRNSpecTable"/>
              <w:spacing w:line="240" w:lineRule="auto"/>
              <w:jc w:val="center"/>
              <w:rPr>
                <w:highlight w:val="green"/>
              </w:rPr>
            </w:pPr>
            <w:r w:rsidRPr="005E4F3B">
              <w:rPr>
                <w:highlight w:val="green"/>
              </w:rPr>
              <w:t>31-28</w:t>
            </w:r>
          </w:p>
        </w:tc>
        <w:tc>
          <w:tcPr>
            <w:tcW w:w="1620" w:type="dxa"/>
            <w:tcBorders>
              <w:top w:val="single" w:sz="4" w:space="0" w:color="auto"/>
              <w:left w:val="single" w:sz="4" w:space="0" w:color="auto"/>
              <w:bottom w:val="single" w:sz="4" w:space="0" w:color="auto"/>
              <w:right w:val="single" w:sz="4" w:space="0" w:color="auto"/>
            </w:tcBorders>
            <w:vAlign w:val="center"/>
          </w:tcPr>
          <w:p w14:paraId="1D1A2A8C"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0FDEF5B2"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706" w:type="dxa"/>
            <w:tcBorders>
              <w:top w:val="single" w:sz="4" w:space="0" w:color="auto"/>
              <w:left w:val="single" w:sz="4" w:space="0" w:color="auto"/>
              <w:bottom w:val="single" w:sz="4" w:space="0" w:color="auto"/>
              <w:right w:val="single" w:sz="4" w:space="0" w:color="auto"/>
            </w:tcBorders>
            <w:vAlign w:val="center"/>
          </w:tcPr>
          <w:p w14:paraId="77846BAA"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E235195" w14:textId="77777777" w:rsidR="002D2ED6" w:rsidRPr="005E4F3B" w:rsidRDefault="002D2ED6" w:rsidP="00CF6757">
            <w:pPr>
              <w:pStyle w:val="TRNSpecTable"/>
              <w:spacing w:line="240" w:lineRule="auto"/>
              <w:jc w:val="center"/>
              <w:rPr>
                <w:highlight w:val="green"/>
              </w:rPr>
            </w:pPr>
            <w:r w:rsidRPr="005E4F3B">
              <w:rPr>
                <w:highlight w:val="green"/>
              </w:rPr>
              <w:t>30,314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83E4" w14:textId="77777777" w:rsidR="002D2ED6" w:rsidRPr="005E4F3B" w:rsidRDefault="002D2ED6" w:rsidP="00CF6757">
            <w:pPr>
              <w:pStyle w:val="TRNSpecTable"/>
              <w:spacing w:line="240" w:lineRule="auto"/>
              <w:jc w:val="center"/>
              <w:rPr>
                <w:highlight w:val="green"/>
              </w:rPr>
            </w:pPr>
            <w:r w:rsidRPr="005E4F3B">
              <w:rPr>
                <w:highlight w:val="green"/>
              </w:rPr>
              <w:t>2.4%</w:t>
            </w:r>
          </w:p>
        </w:tc>
      </w:tr>
      <w:tr w:rsidR="002D2ED6" w:rsidRPr="002D2ED6" w14:paraId="1BBE00AA"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55ACEB44" w14:textId="77777777" w:rsidR="002D2ED6" w:rsidRPr="005E4F3B" w:rsidRDefault="002D2ED6" w:rsidP="00CF6757">
            <w:pPr>
              <w:pStyle w:val="TRNSpecTable"/>
              <w:spacing w:line="240" w:lineRule="auto"/>
              <w:jc w:val="center"/>
              <w:rPr>
                <w:highlight w:val="green"/>
              </w:rPr>
            </w:pPr>
            <w:r w:rsidRPr="005E4F3B">
              <w:rPr>
                <w:highlight w:val="green"/>
              </w:rPr>
              <w:t>31-29</w:t>
            </w:r>
          </w:p>
        </w:tc>
        <w:tc>
          <w:tcPr>
            <w:tcW w:w="1620" w:type="dxa"/>
            <w:tcBorders>
              <w:top w:val="single" w:sz="4" w:space="0" w:color="auto"/>
              <w:left w:val="single" w:sz="4" w:space="0" w:color="auto"/>
              <w:bottom w:val="single" w:sz="4" w:space="0" w:color="auto"/>
              <w:right w:val="single" w:sz="4" w:space="0" w:color="auto"/>
            </w:tcBorders>
            <w:vAlign w:val="center"/>
          </w:tcPr>
          <w:p w14:paraId="65CA83FD"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25367D85"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367A0D6A"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617AE5" w14:textId="77777777" w:rsidR="002D2ED6" w:rsidRPr="005E4F3B" w:rsidRDefault="002D2ED6" w:rsidP="00CF6757">
            <w:pPr>
              <w:pStyle w:val="TRNSpecTable"/>
              <w:spacing w:line="240" w:lineRule="auto"/>
              <w:jc w:val="center"/>
              <w:rPr>
                <w:highlight w:val="green"/>
              </w:rPr>
            </w:pPr>
            <w:r w:rsidRPr="005E4F3B">
              <w:rPr>
                <w:highlight w:val="green"/>
              </w:rPr>
              <w:t>28,304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DB45F6F" w14:textId="77777777" w:rsidR="002D2ED6" w:rsidRPr="005E4F3B" w:rsidRDefault="002D2ED6" w:rsidP="00CF6757">
            <w:pPr>
              <w:pStyle w:val="TRNSpecTable"/>
              <w:spacing w:line="240" w:lineRule="auto"/>
              <w:jc w:val="center"/>
              <w:rPr>
                <w:highlight w:val="green"/>
              </w:rPr>
            </w:pPr>
            <w:r w:rsidRPr="005E4F3B">
              <w:rPr>
                <w:highlight w:val="green"/>
              </w:rPr>
              <w:t>4.8%</w:t>
            </w:r>
          </w:p>
        </w:tc>
      </w:tr>
      <w:tr w:rsidR="002D2ED6" w:rsidRPr="002D2ED6" w14:paraId="6E7D9450"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32C3D57" w14:textId="77777777" w:rsidR="002D2ED6" w:rsidRPr="005E4F3B" w:rsidRDefault="002D2ED6" w:rsidP="00CF6757">
            <w:pPr>
              <w:pStyle w:val="TRNSpecTable"/>
              <w:spacing w:line="240" w:lineRule="auto"/>
              <w:jc w:val="center"/>
              <w:rPr>
                <w:highlight w:val="green"/>
              </w:rPr>
            </w:pPr>
            <w:r w:rsidRPr="005E4F3B">
              <w:rPr>
                <w:highlight w:val="green"/>
              </w:rPr>
              <w:t>74-26</w:t>
            </w:r>
          </w:p>
        </w:tc>
        <w:tc>
          <w:tcPr>
            <w:tcW w:w="1620" w:type="dxa"/>
            <w:tcBorders>
              <w:top w:val="single" w:sz="4" w:space="0" w:color="auto"/>
              <w:left w:val="single" w:sz="4" w:space="0" w:color="auto"/>
              <w:bottom w:val="single" w:sz="4" w:space="0" w:color="auto"/>
              <w:right w:val="single" w:sz="4" w:space="0" w:color="auto"/>
            </w:tcBorders>
            <w:vAlign w:val="center"/>
          </w:tcPr>
          <w:p w14:paraId="333A2CAA"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59D04B79"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26EC595E"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42D4104" w14:textId="77777777" w:rsidR="002D2ED6" w:rsidRPr="005E4F3B" w:rsidRDefault="002D2ED6" w:rsidP="00CF6757">
            <w:pPr>
              <w:pStyle w:val="TRNSpecTable"/>
              <w:spacing w:line="240" w:lineRule="auto"/>
              <w:jc w:val="center"/>
              <w:rPr>
                <w:highlight w:val="green"/>
              </w:rPr>
            </w:pPr>
            <w:r w:rsidRPr="005E4F3B">
              <w:rPr>
                <w:highlight w:val="green"/>
              </w:rPr>
              <w:t>25,889</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4166F" w14:textId="77777777" w:rsidR="002D2ED6" w:rsidRPr="005E4F3B" w:rsidRDefault="002D2ED6" w:rsidP="00CF6757">
            <w:pPr>
              <w:pStyle w:val="TRNSpecTable"/>
              <w:spacing w:line="240" w:lineRule="auto"/>
              <w:jc w:val="center"/>
              <w:rPr>
                <w:highlight w:val="green"/>
              </w:rPr>
            </w:pPr>
            <w:r w:rsidRPr="005E4F3B">
              <w:rPr>
                <w:highlight w:val="green"/>
              </w:rPr>
              <w:t>3%</w:t>
            </w:r>
          </w:p>
        </w:tc>
      </w:tr>
      <w:tr w:rsidR="002D2ED6" w:rsidRPr="002D2ED6" w14:paraId="0EB329ED"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2AFA1CB" w14:textId="77777777" w:rsidR="002D2ED6" w:rsidRPr="005E4F3B" w:rsidRDefault="002D2ED6" w:rsidP="00CF6757">
            <w:pPr>
              <w:pStyle w:val="TRNSpecTable"/>
              <w:spacing w:line="240" w:lineRule="auto"/>
              <w:jc w:val="center"/>
              <w:rPr>
                <w:highlight w:val="green"/>
              </w:rPr>
            </w:pPr>
            <w:r w:rsidRPr="005E4F3B">
              <w:rPr>
                <w:highlight w:val="green"/>
              </w:rPr>
              <w:t>74-28</w:t>
            </w:r>
          </w:p>
        </w:tc>
        <w:tc>
          <w:tcPr>
            <w:tcW w:w="1620" w:type="dxa"/>
            <w:tcBorders>
              <w:top w:val="single" w:sz="4" w:space="0" w:color="auto"/>
              <w:left w:val="single" w:sz="4" w:space="0" w:color="auto"/>
              <w:bottom w:val="single" w:sz="4" w:space="0" w:color="auto"/>
              <w:right w:val="single" w:sz="4" w:space="0" w:color="auto"/>
            </w:tcBorders>
            <w:vAlign w:val="center"/>
          </w:tcPr>
          <w:p w14:paraId="06DED5C5"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2DBBA50F"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706" w:type="dxa"/>
            <w:tcBorders>
              <w:top w:val="single" w:sz="4" w:space="0" w:color="auto"/>
              <w:left w:val="single" w:sz="4" w:space="0" w:color="auto"/>
              <w:bottom w:val="single" w:sz="4" w:space="0" w:color="auto"/>
              <w:right w:val="single" w:sz="4" w:space="0" w:color="auto"/>
            </w:tcBorders>
            <w:vAlign w:val="center"/>
          </w:tcPr>
          <w:p w14:paraId="12B7F6A9"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7E6C70" w14:textId="77777777" w:rsidR="002D2ED6" w:rsidRPr="005E4F3B" w:rsidRDefault="002D2ED6" w:rsidP="00CF6757">
            <w:pPr>
              <w:pStyle w:val="TRNSpecTable"/>
              <w:spacing w:line="240" w:lineRule="auto"/>
              <w:jc w:val="center"/>
              <w:rPr>
                <w:highlight w:val="green"/>
              </w:rPr>
            </w:pPr>
            <w:r w:rsidRPr="005E4F3B">
              <w:rPr>
                <w:highlight w:val="green"/>
              </w:rPr>
              <w:t>29,472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12E3A0" w14:textId="77777777" w:rsidR="002D2ED6" w:rsidRPr="005E4F3B" w:rsidRDefault="002D2ED6" w:rsidP="00CF6757">
            <w:pPr>
              <w:pStyle w:val="TRNSpecTable"/>
              <w:spacing w:line="240" w:lineRule="auto"/>
              <w:jc w:val="center"/>
              <w:rPr>
                <w:highlight w:val="green"/>
              </w:rPr>
            </w:pPr>
            <w:r w:rsidRPr="005E4F3B">
              <w:rPr>
                <w:highlight w:val="green"/>
              </w:rPr>
              <w:t>2.6%</w:t>
            </w:r>
          </w:p>
        </w:tc>
      </w:tr>
      <w:tr w:rsidR="002D2ED6" w:rsidRPr="002D2ED6" w14:paraId="1F46A99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5C1070" w14:textId="77777777" w:rsidR="002D2ED6" w:rsidRPr="005E4F3B" w:rsidRDefault="002D2ED6" w:rsidP="00CF6757">
            <w:pPr>
              <w:pStyle w:val="TRNSpecTable"/>
              <w:spacing w:line="240" w:lineRule="auto"/>
              <w:jc w:val="center"/>
              <w:rPr>
                <w:highlight w:val="green"/>
              </w:rPr>
            </w:pPr>
            <w:r w:rsidRPr="005E4F3B">
              <w:rPr>
                <w:highlight w:val="green"/>
              </w:rPr>
              <w:t>74-30</w:t>
            </w:r>
          </w:p>
        </w:tc>
        <w:tc>
          <w:tcPr>
            <w:tcW w:w="1620" w:type="dxa"/>
            <w:tcBorders>
              <w:top w:val="single" w:sz="4" w:space="0" w:color="auto"/>
              <w:left w:val="single" w:sz="4" w:space="0" w:color="auto"/>
              <w:bottom w:val="single" w:sz="4" w:space="0" w:color="auto"/>
              <w:right w:val="single" w:sz="4" w:space="0" w:color="auto"/>
            </w:tcBorders>
            <w:vAlign w:val="center"/>
          </w:tcPr>
          <w:p w14:paraId="08EF5A07"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615D8101"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5B2AE19F"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1E7DEF" w14:textId="77777777" w:rsidR="002D2ED6" w:rsidRPr="005E4F3B" w:rsidRDefault="002D2ED6" w:rsidP="00CF6757">
            <w:pPr>
              <w:pStyle w:val="TRNSpecTable"/>
              <w:spacing w:line="240" w:lineRule="auto"/>
              <w:jc w:val="center"/>
              <w:rPr>
                <w:highlight w:val="green"/>
              </w:rPr>
            </w:pPr>
            <w:r w:rsidRPr="005E4F3B">
              <w:rPr>
                <w:highlight w:val="green"/>
              </w:rPr>
              <w:t>23,651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7D20641" w14:textId="77777777" w:rsidR="002D2ED6" w:rsidRPr="005E4F3B" w:rsidRDefault="002D2ED6" w:rsidP="00CF6757">
            <w:pPr>
              <w:pStyle w:val="TRNSpecTable"/>
              <w:spacing w:line="240" w:lineRule="auto"/>
              <w:jc w:val="center"/>
              <w:rPr>
                <w:highlight w:val="green"/>
              </w:rPr>
            </w:pPr>
            <w:r w:rsidRPr="005E4F3B">
              <w:rPr>
                <w:highlight w:val="green"/>
              </w:rPr>
              <w:t>3.1%</w:t>
            </w:r>
          </w:p>
        </w:tc>
      </w:tr>
    </w:tbl>
    <w:p w14:paraId="7135CD53" w14:textId="77777777" w:rsidR="002D2ED6" w:rsidRDefault="002D2ED6" w:rsidP="008860DE"/>
    <w:p w14:paraId="45B734DF" w14:textId="77777777" w:rsidR="00647779" w:rsidRDefault="00647779" w:rsidP="00CF6757">
      <w:pPr>
        <w:pStyle w:val="TRNSpecNormal"/>
      </w:pPr>
      <w:r w:rsidRPr="005E4F3B">
        <w:rPr>
          <w:b/>
          <w:bCs/>
        </w:rPr>
        <w:t xml:space="preserve">336.05.03 Mineral Filler </w:t>
      </w:r>
      <w:r w:rsidRPr="000C7A5B">
        <w:t>is amended</w:t>
      </w:r>
      <w:r>
        <w:t xml:space="preserve"> by the addition of the following: </w:t>
      </w:r>
    </w:p>
    <w:p w14:paraId="4A065F25" w14:textId="4FBBB501" w:rsidR="00647779" w:rsidRDefault="00647779" w:rsidP="003C7D31">
      <w:pPr>
        <w:pStyle w:val="TRNSpecIndent10"/>
        <w:spacing w:line="240" w:lineRule="auto"/>
      </w:pPr>
      <w:r>
        <w:t>Mineral filler can also be hydrated lime.</w:t>
      </w:r>
    </w:p>
    <w:p w14:paraId="6FE35855" w14:textId="44E3DB9D" w:rsidR="00217ECF" w:rsidRDefault="00217ECF" w:rsidP="00CF6757">
      <w:pPr>
        <w:pStyle w:val="TRNSpecNormal"/>
      </w:pPr>
      <w:r w:rsidRPr="005E4F3B">
        <w:rPr>
          <w:b/>
          <w:bCs/>
        </w:rPr>
        <w:t>336.05.04 Water</w:t>
      </w:r>
      <w:r>
        <w:t xml:space="preserve"> </w:t>
      </w:r>
      <w:bookmarkStart w:id="71" w:name="_Hlk137134568"/>
      <w:r>
        <w:t xml:space="preserve">is deleted in its entirety and replaced </w:t>
      </w:r>
      <w:r w:rsidR="00850E80">
        <w:t>with</w:t>
      </w:r>
      <w:r>
        <w:t xml:space="preserve"> the following:</w:t>
      </w:r>
    </w:p>
    <w:bookmarkEnd w:id="71"/>
    <w:p w14:paraId="7FC0A5B8" w14:textId="77777777" w:rsidR="00217ECF" w:rsidRPr="0010083A" w:rsidRDefault="00217ECF" w:rsidP="003C7D31">
      <w:pPr>
        <w:pStyle w:val="TRNSpecIndent10"/>
        <w:spacing w:line="240" w:lineRule="auto"/>
        <w:rPr>
          <w:b/>
          <w:bCs/>
        </w:rPr>
      </w:pPr>
      <w:r w:rsidRPr="0010083A">
        <w:rPr>
          <w:b/>
          <w:bCs/>
        </w:rPr>
        <w:t xml:space="preserve">336.05.04 </w:t>
      </w:r>
      <w:r w:rsidRPr="0010083A">
        <w:rPr>
          <w:b/>
          <w:bCs/>
        </w:rPr>
        <w:tab/>
        <w:t xml:space="preserve">Water </w:t>
      </w:r>
    </w:p>
    <w:p w14:paraId="1CA272F7" w14:textId="77777777" w:rsidR="00217ECF" w:rsidRDefault="00217ECF" w:rsidP="003C7D31">
      <w:pPr>
        <w:pStyle w:val="TRNSpecIndent10"/>
        <w:spacing w:line="240" w:lineRule="auto"/>
      </w:pPr>
      <w:r>
        <w:t>Potable water shall be used in the microsurfacing mix.</w:t>
      </w:r>
    </w:p>
    <w:p w14:paraId="1F212F98" w14:textId="77777777" w:rsidR="00217ECF" w:rsidRDefault="00217ECF" w:rsidP="00CF6757">
      <w:pPr>
        <w:pStyle w:val="TRNSpecNormal"/>
      </w:pPr>
      <w:r w:rsidRPr="005E4F3B">
        <w:rPr>
          <w:b/>
          <w:bCs/>
        </w:rPr>
        <w:t>336.06.04 Spreading Equipment</w:t>
      </w:r>
      <w:r>
        <w:t xml:space="preserve"> is amended by the addition of the following: </w:t>
      </w:r>
    </w:p>
    <w:p w14:paraId="572BA718" w14:textId="39F51821" w:rsidR="00217ECF" w:rsidRPr="00C427AC" w:rsidRDefault="00217ECF" w:rsidP="003C7D31">
      <w:pPr>
        <w:pStyle w:val="TRNSpecIndent10"/>
        <w:spacing w:line="240" w:lineRule="auto"/>
      </w:pPr>
      <w:r w:rsidRPr="00C427AC">
        <w:t xml:space="preserve">The Contractor may elect to use non-continuous placement equipment with the prior approval of the </w:t>
      </w:r>
      <w:r w:rsidR="00D16E99">
        <w:t>Owner</w:t>
      </w:r>
      <w:r w:rsidRPr="00C427AC">
        <w:t xml:space="preserve"> after the trial area is reviewed by the </w:t>
      </w:r>
      <w:r w:rsidR="00D16E99">
        <w:t>Owner</w:t>
      </w:r>
      <w:r w:rsidRPr="00C427AC">
        <w:t>.</w:t>
      </w:r>
    </w:p>
    <w:p w14:paraId="40B62B7F" w14:textId="77777777" w:rsidR="00217ECF" w:rsidRDefault="00217ECF" w:rsidP="00CF6757">
      <w:pPr>
        <w:pStyle w:val="TRNSpecNormal"/>
      </w:pPr>
      <w:r w:rsidRPr="005E4F3B">
        <w:rPr>
          <w:b/>
          <w:bCs/>
        </w:rPr>
        <w:t>336.07.01 Operational Constraints</w:t>
      </w:r>
      <w:r>
        <w:t xml:space="preserve"> is amended by the addition of the following:</w:t>
      </w:r>
    </w:p>
    <w:p w14:paraId="27AF7091" w14:textId="77777777" w:rsidR="00217ECF" w:rsidRDefault="00217ECF" w:rsidP="003C7D31">
      <w:pPr>
        <w:pStyle w:val="TRNSpecIndent10"/>
        <w:spacing w:line="240" w:lineRule="auto"/>
      </w:pPr>
      <w:r>
        <w:t xml:space="preserve">The Contractor shall surface the road sections with Type III Modified Microsurfacing with scratch coat and surface coat, in accordance with OPSS.MUNI 336. </w:t>
      </w:r>
      <w:r w:rsidRPr="005E4F3B">
        <w:rPr>
          <w:highlight w:val="green"/>
        </w:rPr>
        <w:t>Refer to the Aerial Photographs for detailed construction limits information.</w:t>
      </w:r>
    </w:p>
    <w:p w14:paraId="107E44D1" w14:textId="77777777" w:rsidR="00217ECF" w:rsidRDefault="00217ECF" w:rsidP="003C7D31">
      <w:pPr>
        <w:pStyle w:val="TRNSpecIndent10"/>
        <w:spacing w:line="240" w:lineRule="auto"/>
      </w:pPr>
      <w:r>
        <w:t>The Contractor shall place Type III Modified Microsurfacing on the entire area of the paved roadways, including paved shoulders for rural roads.</w:t>
      </w:r>
    </w:p>
    <w:p w14:paraId="5722CD1B" w14:textId="10771A54" w:rsidR="00217ECF" w:rsidRDefault="00217ECF" w:rsidP="00CF6757">
      <w:pPr>
        <w:pStyle w:val="TRNSpecNormal"/>
      </w:pPr>
      <w:r w:rsidRPr="005E4F3B">
        <w:rPr>
          <w:b/>
          <w:bCs/>
        </w:rPr>
        <w:lastRenderedPageBreak/>
        <w:t>336.07.03 Surface Preparation</w:t>
      </w:r>
      <w:r>
        <w:t xml:space="preserve"> is amended by deleting the </w:t>
      </w:r>
      <w:r w:rsidR="00FF2A67">
        <w:t>second</w:t>
      </w:r>
      <w:r>
        <w:t xml:space="preserve"> paragraph and replacing it with the following:</w:t>
      </w:r>
    </w:p>
    <w:p w14:paraId="6D237413" w14:textId="77777777" w:rsidR="00217ECF" w:rsidRDefault="00217ECF" w:rsidP="003C7D31">
      <w:pPr>
        <w:pStyle w:val="TRNSpecIndent10"/>
        <w:spacing w:line="240" w:lineRule="auto"/>
      </w:pPr>
      <w:r>
        <w:t>Deteriorating and debonding crack sealing material shall be removed.</w:t>
      </w:r>
    </w:p>
    <w:p w14:paraId="0428F2FE" w14:textId="7BC515AF" w:rsidR="00217ECF" w:rsidRDefault="00217ECF" w:rsidP="00CF6757">
      <w:pPr>
        <w:pStyle w:val="TRNSpecNormal"/>
      </w:pPr>
      <w:r w:rsidRPr="005E4F3B">
        <w:rPr>
          <w:b/>
          <w:bCs/>
        </w:rPr>
        <w:t>336.07.03 Surface Preparation</w:t>
      </w:r>
      <w:r>
        <w:t xml:space="preserve"> is further amended by deleting the </w:t>
      </w:r>
      <w:r w:rsidR="00FF2A67">
        <w:t>fifth</w:t>
      </w:r>
      <w:r>
        <w:t xml:space="preserve"> paragraph and replacing it with the following:</w:t>
      </w:r>
    </w:p>
    <w:p w14:paraId="31FEB7F1" w14:textId="77777777" w:rsidR="00217ECF" w:rsidRDefault="00217ECF" w:rsidP="003C7D31">
      <w:pPr>
        <w:pStyle w:val="TRNSpecIndent10"/>
        <w:spacing w:line="240" w:lineRule="auto"/>
      </w:pPr>
      <w:r>
        <w:t xml:space="preserve">Tack coat shall not be required where a scratch coat has been placed. </w:t>
      </w:r>
    </w:p>
    <w:p w14:paraId="13E35ED6" w14:textId="2DB582AD" w:rsidR="00217ECF" w:rsidRDefault="00217ECF" w:rsidP="00CF6757">
      <w:pPr>
        <w:pStyle w:val="TRNSpecNormal"/>
      </w:pPr>
      <w:r w:rsidRPr="005E4F3B">
        <w:rPr>
          <w:b/>
          <w:bCs/>
        </w:rPr>
        <w:t>336.07.04 Mix Application</w:t>
      </w:r>
      <w:r>
        <w:t xml:space="preserve"> is amended by deleting the</w:t>
      </w:r>
      <w:r w:rsidR="00FF2A67">
        <w:t xml:space="preserve"> fifth</w:t>
      </w:r>
      <w:r>
        <w:t xml:space="preserve"> and </w:t>
      </w:r>
      <w:r w:rsidR="00FF2A67">
        <w:t>sixth</w:t>
      </w:r>
      <w:r>
        <w:t xml:space="preserve"> paragraphs and replacing them with the following:</w:t>
      </w:r>
    </w:p>
    <w:p w14:paraId="14B9F9C2" w14:textId="77777777" w:rsidR="00217ECF" w:rsidRDefault="00217ECF" w:rsidP="003C7D31">
      <w:pPr>
        <w:pStyle w:val="TRNSpecIndent10"/>
        <w:spacing w:line="240" w:lineRule="auto"/>
      </w:pPr>
      <w:r>
        <w:t>Wheel track ruts, 19 mm or greater in depth, shall be filled independently with microsurfacing using a rut-filling spreader box prior to the application of other microsurfacing. Ruts greater than 30 mm in depth shall be reduced by grinding the high points of the ruts to reduce the depth to below 30 mm. All rut-filling material shall cure under traffic for a minimum 24-hour period before additional material is applied. All applications shall be scratch and surface.</w:t>
      </w:r>
    </w:p>
    <w:p w14:paraId="3DAF3BED" w14:textId="77777777" w:rsidR="00217ECF" w:rsidRDefault="00217ECF" w:rsidP="00CF6757">
      <w:pPr>
        <w:pStyle w:val="TRNSpecNormal"/>
      </w:pPr>
      <w:r w:rsidRPr="005E4F3B">
        <w:rPr>
          <w:b/>
          <w:bCs/>
        </w:rPr>
        <w:t>336.08 QUALITY ASSURANCE</w:t>
      </w:r>
      <w:r>
        <w:t xml:space="preserve"> is amended by the addition of the following:</w:t>
      </w:r>
    </w:p>
    <w:p w14:paraId="7C8F5B07" w14:textId="715A7728" w:rsidR="00217ECF" w:rsidRPr="00C427AC" w:rsidRDefault="00217ECF" w:rsidP="003C7D31">
      <w:pPr>
        <w:pStyle w:val="TRNSpecIndent10"/>
        <w:spacing w:line="240" w:lineRule="auto"/>
      </w:pPr>
      <w:r w:rsidRPr="00C427AC">
        <w:t xml:space="preserve">The </w:t>
      </w:r>
      <w:r w:rsidR="00D16E99">
        <w:t>Owner</w:t>
      </w:r>
      <w:r w:rsidRPr="00C427AC">
        <w:t xml:space="preserve"> will conduct QA testing to ensure that the microsurfacing mix material satisfies the requirements of OPSS.MUNI 336, OPSS.MUNI 1001, OPSS.MUNI 1003, OPSS.MUNI 1103 and OPSS.MUNI 1301.</w:t>
      </w:r>
    </w:p>
    <w:p w14:paraId="22A41501" w14:textId="77777777" w:rsidR="00217ECF" w:rsidRPr="00C427AC" w:rsidRDefault="00217ECF" w:rsidP="003C7D31">
      <w:pPr>
        <w:pStyle w:val="TRNSpecIndent10"/>
        <w:spacing w:line="240" w:lineRule="auto"/>
      </w:pPr>
      <w:proofErr w:type="gramStart"/>
      <w:r w:rsidRPr="00C427AC">
        <w:t>For the purpose of</w:t>
      </w:r>
      <w:proofErr w:type="gramEnd"/>
      <w:r w:rsidRPr="00C427AC">
        <w:t xml:space="preserve"> material sampling and testing, one (1) lot will be deemed to be the total of each Day’s production.</w:t>
      </w:r>
    </w:p>
    <w:p w14:paraId="0BC68BC7" w14:textId="77777777" w:rsidR="00217ECF" w:rsidRDefault="00217ECF" w:rsidP="00CF6757">
      <w:pPr>
        <w:pStyle w:val="TRNSpecNormal"/>
      </w:pPr>
      <w:r w:rsidRPr="005E4F3B">
        <w:rPr>
          <w:b/>
          <w:bCs/>
        </w:rPr>
        <w:t>336.08.01 Sampling and Testing</w:t>
      </w:r>
      <w:r>
        <w:t xml:space="preserve"> is amended by the addition of the following:</w:t>
      </w:r>
    </w:p>
    <w:p w14:paraId="7576848C" w14:textId="15AB9628" w:rsidR="00217ECF" w:rsidRDefault="00217ECF" w:rsidP="003C7D31">
      <w:pPr>
        <w:pStyle w:val="TRNSpecIndent10"/>
        <w:spacing w:line="240" w:lineRule="auto"/>
      </w:pPr>
      <w:r>
        <w:t xml:space="preserve">A material testing consultant retained by the </w:t>
      </w:r>
      <w:r w:rsidR="00222CFF">
        <w:t>Owner</w:t>
      </w:r>
      <w:r>
        <w:t xml:space="preserve"> shall be on Site each Day that microsurfacing materials are applied </w:t>
      </w:r>
      <w:proofErr w:type="gramStart"/>
      <w:r>
        <w:t>in order to</w:t>
      </w:r>
      <w:proofErr w:type="gramEnd"/>
      <w:r>
        <w:t xml:space="preserve"> collect samples for testing purposes. The Contractor shall inform the </w:t>
      </w:r>
      <w:r w:rsidR="004B0BD3">
        <w:t>Owner</w:t>
      </w:r>
      <w:r>
        <w:t xml:space="preserve"> a minimum of three (3) Working Days in advance of the application of any microsurfacing so that the </w:t>
      </w:r>
      <w:r w:rsidR="004B0BD3">
        <w:t>Owner</w:t>
      </w:r>
      <w:r>
        <w:t xml:space="preserve"> can arrange for the material testing consultant to collect the samples. The Contractor shall fully cooperate with the </w:t>
      </w:r>
      <w:r w:rsidR="004B0BD3">
        <w:t>Owner</w:t>
      </w:r>
      <w:r>
        <w:t xml:space="preserve"> and the material testing consultant for the required sample collection activities.</w:t>
      </w:r>
    </w:p>
    <w:p w14:paraId="05F5A516" w14:textId="0AF87284" w:rsidR="00F8522D" w:rsidRDefault="00F8522D" w:rsidP="008860DE">
      <w:pPr>
        <w:pStyle w:val="Heading3"/>
        <w:rPr>
          <w:rFonts w:eastAsia="SimSun"/>
          <w:color w:val="FF0000"/>
        </w:rPr>
      </w:pPr>
      <w:bookmarkStart w:id="72" w:name="_Toc214263996"/>
      <w:r w:rsidRPr="005E4F3B">
        <w:rPr>
          <w:highlight w:val="yellow"/>
        </w:rPr>
        <w:t>Item R</w:t>
      </w:r>
      <w:r w:rsidR="00E57C7E">
        <w:rPr>
          <w:highlight w:val="yellow"/>
        </w:rPr>
        <w:t>31</w:t>
      </w:r>
      <w:r w:rsidR="00DD76BF">
        <w:rPr>
          <w:highlight w:val="yellow"/>
        </w:rPr>
        <w:t>7</w:t>
      </w:r>
      <w:r w:rsidRPr="005E4F3B">
        <w:rPr>
          <w:highlight w:val="yellow"/>
        </w:rPr>
        <w:tab/>
        <w:t>Tack Coat</w:t>
      </w:r>
      <w:r w:rsidR="003267DF">
        <w:t xml:space="preserve"> </w:t>
      </w:r>
      <w:r w:rsidR="00A41A12">
        <w:rPr>
          <w:rFonts w:eastAsia="SimSun"/>
          <w:color w:val="FF0000"/>
        </w:rPr>
        <w:t>[New Construction]</w:t>
      </w:r>
      <w:bookmarkEnd w:id="72"/>
    </w:p>
    <w:p w14:paraId="515810DD" w14:textId="784DDEAF" w:rsidR="004C1AAA" w:rsidRDefault="004C1AAA" w:rsidP="008860DE">
      <w:pPr>
        <w:pStyle w:val="Heading3"/>
        <w:rPr>
          <w:rFonts w:eastAsia="SimSun"/>
          <w:color w:val="FF0000"/>
        </w:rPr>
      </w:pPr>
      <w:bookmarkStart w:id="73" w:name="_Toc214263997"/>
      <w:r w:rsidRPr="005E4F3B">
        <w:rPr>
          <w:highlight w:val="yellow"/>
        </w:rPr>
        <w:t>Item R</w:t>
      </w:r>
      <w:r>
        <w:rPr>
          <w:highlight w:val="yellow"/>
        </w:rPr>
        <w:t>31</w:t>
      </w:r>
      <w:r w:rsidR="00DD76BF">
        <w:rPr>
          <w:highlight w:val="yellow"/>
        </w:rPr>
        <w:t>7</w:t>
      </w:r>
      <w:r w:rsidRPr="005E4F3B">
        <w:rPr>
          <w:highlight w:val="yellow"/>
        </w:rPr>
        <w:tab/>
        <w:t>Tack Coat</w:t>
      </w:r>
      <w:r>
        <w:t xml:space="preserve"> </w:t>
      </w:r>
      <w:r w:rsidRPr="004C1AAA">
        <w:rPr>
          <w:highlight w:val="green"/>
        </w:rPr>
        <w:t>(Provisional</w:t>
      </w:r>
      <w:r w:rsidRPr="00B557AD">
        <w:rPr>
          <w:highlight w:val="green"/>
        </w:rPr>
        <w:t>)</w:t>
      </w:r>
      <w:r>
        <w:t xml:space="preserve"> </w:t>
      </w:r>
      <w:r>
        <w:rPr>
          <w:rFonts w:eastAsia="SimSun"/>
          <w:color w:val="FF0000"/>
        </w:rPr>
        <w:t>[Renewal]</w:t>
      </w:r>
      <w:bookmarkEnd w:id="73"/>
    </w:p>
    <w:p w14:paraId="329CDB6E" w14:textId="755619D2" w:rsidR="00D115B5" w:rsidRDefault="00D115B5" w:rsidP="00CF6757">
      <w:pPr>
        <w:pStyle w:val="TRNSpecItalics"/>
      </w:pPr>
      <w:r>
        <w:t xml:space="preserve">This Specification shall be read in conjunction with </w:t>
      </w:r>
      <w:commentRangeStart w:id="74"/>
      <w:r>
        <w:t>OPSS.PROV 308 (Apr 2012)</w:t>
      </w:r>
      <w:commentRangeEnd w:id="74"/>
      <w:r w:rsidR="003F4B26">
        <w:rPr>
          <w:rStyle w:val="CommentReference"/>
          <w:rFonts w:ascii="Arial" w:hAnsi="Arial"/>
          <w:lang w:val="en-CA"/>
        </w:rPr>
        <w:commentReference w:id="74"/>
      </w:r>
      <w:r>
        <w:t>, OPSS.MUNI 310 (Nov 2017) and OPSS.MUNI 1103 (Nov 2019).</w:t>
      </w:r>
    </w:p>
    <w:p w14:paraId="469AD3F1" w14:textId="2953C042" w:rsidR="00D115B5" w:rsidRDefault="00D115B5" w:rsidP="00CF6757">
      <w:pPr>
        <w:pStyle w:val="TRNSpecNormal"/>
      </w:pPr>
      <w:r w:rsidRPr="00AA4F96">
        <w:rPr>
          <w:b/>
          <w:bCs/>
        </w:rPr>
        <w:t>308.08.01.04</w:t>
      </w:r>
      <w:r>
        <w:rPr>
          <w:b/>
          <w:bCs/>
          <w:color w:val="000000"/>
          <w:sz w:val="20"/>
          <w:szCs w:val="20"/>
        </w:rPr>
        <w:t xml:space="preserve"> </w:t>
      </w:r>
      <w:r>
        <w:rPr>
          <w:b/>
          <w:bCs/>
        </w:rPr>
        <w:t>Lot and Sublot Sizes</w:t>
      </w:r>
      <w:r>
        <w:t xml:space="preserve"> is deleted in its entirety and replaced with the following:</w:t>
      </w:r>
    </w:p>
    <w:p w14:paraId="3CC19B3E" w14:textId="42F7C864" w:rsidR="00D115B5" w:rsidRPr="00CF6757" w:rsidRDefault="00D115B5" w:rsidP="00CF6757">
      <w:pPr>
        <w:pStyle w:val="TRNSpecIndent10"/>
        <w:spacing w:line="240" w:lineRule="auto"/>
        <w:rPr>
          <w:b/>
          <w:bCs/>
        </w:rPr>
      </w:pPr>
      <w:r w:rsidRPr="008D4508">
        <w:rPr>
          <w:b/>
          <w:bCs/>
        </w:rPr>
        <w:t>308.08.01.04</w:t>
      </w:r>
      <w:r w:rsidRPr="008D4508">
        <w:rPr>
          <w:b/>
          <w:bCs/>
          <w:color w:val="000000"/>
          <w:sz w:val="20"/>
          <w:szCs w:val="20"/>
        </w:rPr>
        <w:t xml:space="preserve"> </w:t>
      </w:r>
      <w:r w:rsidRPr="008D4508">
        <w:rPr>
          <w:b/>
          <w:bCs/>
        </w:rPr>
        <w:t>Lot and Sublot Sizes</w:t>
      </w:r>
    </w:p>
    <w:p w14:paraId="6A6D796E" w14:textId="77777777" w:rsidR="00D115B5" w:rsidRDefault="00D115B5" w:rsidP="00CF6757">
      <w:pPr>
        <w:pStyle w:val="TRNSpecIndent10"/>
        <w:spacing w:line="240" w:lineRule="auto"/>
        <w:rPr>
          <w:lang w:val="en-CA"/>
        </w:rPr>
      </w:pPr>
      <w:r>
        <w:t xml:space="preserve">Frequency of sampling shall be </w:t>
      </w:r>
      <w:r>
        <w:rPr>
          <w:lang w:val="en-CA"/>
        </w:rPr>
        <w:t xml:space="preserve">one (1) sample per week of paving or at </w:t>
      </w:r>
      <w:r w:rsidRPr="007E6EA2">
        <w:rPr>
          <w:lang w:val="en-CA"/>
        </w:rPr>
        <w:t xml:space="preserve">the discretion of the </w:t>
      </w:r>
      <w:r>
        <w:rPr>
          <w:lang w:val="en-CA"/>
        </w:rPr>
        <w:t xml:space="preserve">Owner. </w:t>
      </w:r>
    </w:p>
    <w:p w14:paraId="04D85DFC" w14:textId="3C01ABE6" w:rsidR="00D115B5" w:rsidRDefault="00D115B5" w:rsidP="00CF6757">
      <w:pPr>
        <w:pStyle w:val="TRNSpecNormal"/>
      </w:pPr>
      <w:r w:rsidRPr="00835761">
        <w:rPr>
          <w:b/>
          <w:bCs/>
        </w:rPr>
        <w:t>308.08.01.0</w:t>
      </w:r>
      <w:r>
        <w:rPr>
          <w:b/>
          <w:bCs/>
        </w:rPr>
        <w:t>5</w:t>
      </w:r>
      <w:r>
        <w:rPr>
          <w:b/>
          <w:bCs/>
          <w:color w:val="000000"/>
          <w:sz w:val="20"/>
          <w:szCs w:val="20"/>
        </w:rPr>
        <w:t xml:space="preserve"> </w:t>
      </w:r>
      <w:r>
        <w:rPr>
          <w:b/>
          <w:bCs/>
        </w:rPr>
        <w:t xml:space="preserve">Product Acceptance </w:t>
      </w:r>
      <w:r>
        <w:t>is deleted in its entirety and replaced with the following:</w:t>
      </w:r>
    </w:p>
    <w:p w14:paraId="7B9A4B09" w14:textId="096F1508" w:rsidR="00D115B5" w:rsidRPr="00CF6757" w:rsidRDefault="00D115B5" w:rsidP="00CF6757">
      <w:pPr>
        <w:pStyle w:val="TRNSpecIndent10"/>
        <w:spacing w:line="240" w:lineRule="auto"/>
        <w:rPr>
          <w:b/>
          <w:bCs/>
        </w:rPr>
      </w:pPr>
      <w:r w:rsidRPr="008D4508">
        <w:rPr>
          <w:b/>
          <w:bCs/>
        </w:rPr>
        <w:t>308.08.01.05</w:t>
      </w:r>
      <w:r w:rsidRPr="008D4508">
        <w:rPr>
          <w:b/>
          <w:bCs/>
          <w:color w:val="000000"/>
          <w:sz w:val="20"/>
          <w:szCs w:val="20"/>
        </w:rPr>
        <w:t xml:space="preserve"> </w:t>
      </w:r>
      <w:r w:rsidRPr="008D4508">
        <w:rPr>
          <w:b/>
          <w:bCs/>
        </w:rPr>
        <w:t>Product Acceptance</w:t>
      </w:r>
    </w:p>
    <w:p w14:paraId="693D84D7" w14:textId="30DDEBB7" w:rsidR="00D115B5" w:rsidRDefault="00D115B5" w:rsidP="00CF6757">
      <w:pPr>
        <w:pStyle w:val="TRNSpecIndent10"/>
        <w:spacing w:line="240" w:lineRule="auto"/>
      </w:pPr>
      <w:r w:rsidRPr="00AA4F96">
        <w:lastRenderedPageBreak/>
        <w:t xml:space="preserve">Tack coat product acceptance </w:t>
      </w:r>
      <w:r>
        <w:t>shall be</w:t>
      </w:r>
      <w:r w:rsidRPr="00AA4F96">
        <w:t xml:space="preserve"> based on </w:t>
      </w:r>
      <w:r>
        <w:t xml:space="preserve">compliance with </w:t>
      </w:r>
      <w:r w:rsidRPr="00AA4F96">
        <w:t xml:space="preserve">results of the residue by distillation test </w:t>
      </w:r>
      <w:r w:rsidR="003A2F00" w:rsidRPr="003A2F00">
        <w:t>in accordance with</w:t>
      </w:r>
      <w:r w:rsidRPr="00AA4F96">
        <w:t xml:space="preserve"> LS-216</w:t>
      </w:r>
      <w:r>
        <w:t xml:space="preserve"> and residue penetration </w:t>
      </w:r>
      <w:r w:rsidR="003A2F00" w:rsidRPr="003A2F00">
        <w:t>in accordance with</w:t>
      </w:r>
      <w:r>
        <w:t xml:space="preserve"> LS-200</w:t>
      </w:r>
      <w:r w:rsidRPr="00AA4F96">
        <w:t xml:space="preserve"> on the diluted product</w:t>
      </w:r>
      <w:r>
        <w:t xml:space="preserve">. </w:t>
      </w:r>
    </w:p>
    <w:p w14:paraId="781E0D96" w14:textId="42DA5373" w:rsidR="00D115B5" w:rsidRDefault="00D115B5" w:rsidP="00CF6757">
      <w:pPr>
        <w:pStyle w:val="TRNSpecNormal"/>
      </w:pPr>
      <w:r w:rsidRPr="00835761">
        <w:rPr>
          <w:b/>
          <w:bCs/>
        </w:rPr>
        <w:t>308.08.01.0</w:t>
      </w:r>
      <w:r>
        <w:rPr>
          <w:b/>
          <w:bCs/>
        </w:rPr>
        <w:t>6</w:t>
      </w:r>
      <w:r>
        <w:rPr>
          <w:b/>
          <w:bCs/>
          <w:color w:val="000000"/>
          <w:sz w:val="20"/>
          <w:szCs w:val="20"/>
        </w:rPr>
        <w:t xml:space="preserve"> </w:t>
      </w:r>
      <w:r>
        <w:rPr>
          <w:b/>
          <w:bCs/>
        </w:rPr>
        <w:t xml:space="preserve">Referee Testing </w:t>
      </w:r>
      <w:r>
        <w:t>is deleted in its entirety and replaced with the following:</w:t>
      </w:r>
    </w:p>
    <w:p w14:paraId="33FC1965" w14:textId="3E9AEBCD" w:rsidR="00D115B5" w:rsidRPr="00CF6757" w:rsidRDefault="00D115B5" w:rsidP="00CF6757">
      <w:pPr>
        <w:pStyle w:val="TRNSpecIndent10"/>
        <w:spacing w:line="240" w:lineRule="auto"/>
        <w:rPr>
          <w:b/>
          <w:bCs/>
        </w:rPr>
      </w:pPr>
      <w:r w:rsidRPr="008D4508">
        <w:rPr>
          <w:b/>
          <w:bCs/>
        </w:rPr>
        <w:t>308.08.01.06</w:t>
      </w:r>
      <w:r w:rsidRPr="008D4508">
        <w:rPr>
          <w:b/>
          <w:bCs/>
          <w:color w:val="000000"/>
          <w:sz w:val="20"/>
          <w:szCs w:val="20"/>
        </w:rPr>
        <w:t xml:space="preserve"> </w:t>
      </w:r>
      <w:r w:rsidRPr="008D4508">
        <w:rPr>
          <w:b/>
          <w:bCs/>
        </w:rPr>
        <w:t>Referee Testing</w:t>
      </w:r>
    </w:p>
    <w:p w14:paraId="696712BA" w14:textId="77777777" w:rsidR="00D115B5" w:rsidRPr="00AA4F96" w:rsidRDefault="00D115B5" w:rsidP="00CF6757">
      <w:pPr>
        <w:pStyle w:val="TRNSpecIndent10"/>
        <w:spacing w:line="240" w:lineRule="auto"/>
      </w:pPr>
      <w:r w:rsidRPr="00AA4F96">
        <w:t>Referee testing for percent residue</w:t>
      </w:r>
      <w:r>
        <w:t xml:space="preserve"> and</w:t>
      </w:r>
      <w:r w:rsidRPr="00AA4F96">
        <w:t xml:space="preserve"> penetration can only be invoked by the Contractor within </w:t>
      </w:r>
      <w:r>
        <w:t>two (</w:t>
      </w:r>
      <w:r w:rsidRPr="00AA4F96">
        <w:t>2</w:t>
      </w:r>
      <w:r>
        <w:t>)</w:t>
      </w:r>
      <w:r w:rsidRPr="00AA4F96">
        <w:t xml:space="preserve"> Business Days of the Contractor receiving the </w:t>
      </w:r>
      <w:r>
        <w:t xml:space="preserve">QA </w:t>
      </w:r>
      <w:r w:rsidRPr="00AA4F96">
        <w:t xml:space="preserve">results and if the referee sample received by the laboratory is in a condition suitable for testing. </w:t>
      </w:r>
    </w:p>
    <w:p w14:paraId="32465E03" w14:textId="77777777" w:rsidR="00D115B5" w:rsidRPr="00AA4F96" w:rsidRDefault="00D115B5" w:rsidP="00CF6757">
      <w:pPr>
        <w:pStyle w:val="TRNSpecIndent10"/>
        <w:spacing w:line="240" w:lineRule="auto"/>
      </w:pPr>
      <w:r w:rsidRPr="00AA4F96">
        <w:t xml:space="preserve">All referee test results shall replace the respective QA test results for acceptance and shall be binding on both the Owner and the Contractor. </w:t>
      </w:r>
    </w:p>
    <w:p w14:paraId="509156E8" w14:textId="77777777" w:rsidR="00D115B5" w:rsidRDefault="00D115B5" w:rsidP="00CF6757">
      <w:pPr>
        <w:pStyle w:val="TRNSpecIndent10"/>
        <w:spacing w:line="240" w:lineRule="auto"/>
      </w:pPr>
      <w:r w:rsidRPr="00AA4F96">
        <w:t>If the referee percent residue test result is less than 27.5%</w:t>
      </w:r>
      <w:r>
        <w:t xml:space="preserve"> and/or the penetration test results are not within the minimum and maximum range specified in Table 1 of OPSS.MUNI 1103</w:t>
      </w:r>
      <w:r w:rsidRPr="00AA4F96">
        <w:t xml:space="preserve">, the Contractor shall </w:t>
      </w:r>
      <w:r>
        <w:t>be responsible for</w:t>
      </w:r>
      <w:r w:rsidRPr="00AA4F96">
        <w:t xml:space="preserve"> the cost of the referee testing. </w:t>
      </w:r>
    </w:p>
    <w:p w14:paraId="72BFD67F" w14:textId="77777777" w:rsidR="00D115B5" w:rsidRPr="00AA4F96" w:rsidRDefault="00D115B5" w:rsidP="00CF6757">
      <w:pPr>
        <w:pStyle w:val="TRNSpecIndent10"/>
        <w:spacing w:line="240" w:lineRule="auto"/>
      </w:pPr>
      <w:r w:rsidRPr="00686137">
        <w:t xml:space="preserve">When the results from the referee samples are deemed </w:t>
      </w:r>
      <w:r>
        <w:t xml:space="preserve">rejectable, removal and replacement of the tack coat will be at the discretion of the Owner. </w:t>
      </w:r>
    </w:p>
    <w:p w14:paraId="4494CCA2" w14:textId="77777777" w:rsidR="00D115B5" w:rsidRDefault="00D115B5" w:rsidP="00CF6757">
      <w:pPr>
        <w:pStyle w:val="TRNSpecNormal"/>
      </w:pPr>
      <w:r w:rsidRPr="005E4F3B">
        <w:rPr>
          <w:b/>
          <w:bCs/>
        </w:rPr>
        <w:t>310.07.03.01 Application of Tack Coat</w:t>
      </w:r>
      <w:r>
        <w:t xml:space="preserve"> is amended by the addition of the following:</w:t>
      </w:r>
    </w:p>
    <w:p w14:paraId="1B7B3E7E" w14:textId="77777777" w:rsidR="00D115B5" w:rsidRDefault="00D115B5" w:rsidP="00D115B5">
      <w:pPr>
        <w:pStyle w:val="TRNSpecIndent10"/>
        <w:spacing w:line="240" w:lineRule="auto"/>
      </w:pPr>
      <w:r>
        <w:t>Tack coat shall be applied to all previously paved surfaces regardless of whether the surfaces have been open to traffic.</w:t>
      </w:r>
    </w:p>
    <w:p w14:paraId="44A79F2B" w14:textId="77777777" w:rsidR="00F8522D" w:rsidRPr="00CF6757" w:rsidRDefault="00F8522D" w:rsidP="00CF6757">
      <w:pPr>
        <w:pStyle w:val="TRNSpecNormal"/>
        <w:rPr>
          <w:b/>
          <w:bCs/>
        </w:rPr>
      </w:pPr>
      <w:r w:rsidRPr="00CF6757">
        <w:rPr>
          <w:b/>
          <w:bCs/>
        </w:rPr>
        <w:t>Measurement for Payment</w:t>
      </w:r>
    </w:p>
    <w:p w14:paraId="6D91FB93" w14:textId="77777777" w:rsidR="00F8522D" w:rsidRDefault="00F8522D" w:rsidP="00CF6757">
      <w:pPr>
        <w:pStyle w:val="TRNSpecNormal"/>
      </w:pPr>
      <w:r>
        <w:t>Measurement for payment shall be in square metres (m</w:t>
      </w:r>
      <w:r w:rsidRPr="005E4F3B">
        <w:rPr>
          <w:vertAlign w:val="superscript"/>
        </w:rPr>
        <w:t>2</w:t>
      </w:r>
      <w:r>
        <w:t>) of tack coat satisfactorily placed. Tack coat placed at construction joints will not be measured for payment.</w:t>
      </w:r>
    </w:p>
    <w:p w14:paraId="146D3722" w14:textId="77777777" w:rsidR="00F8522D" w:rsidRPr="00CF6757" w:rsidRDefault="00F8522D" w:rsidP="00CF6757">
      <w:pPr>
        <w:pStyle w:val="TRNSpecNormal"/>
        <w:rPr>
          <w:b/>
          <w:bCs/>
        </w:rPr>
      </w:pPr>
      <w:r w:rsidRPr="00CF6757">
        <w:rPr>
          <w:b/>
          <w:bCs/>
        </w:rPr>
        <w:t>Basis of Payment</w:t>
      </w:r>
    </w:p>
    <w:p w14:paraId="3B9C4060" w14:textId="4CA8A252" w:rsidR="00F8522D" w:rsidRDefault="00F8522D" w:rsidP="00CF6757">
      <w:pPr>
        <w:pStyle w:val="TRNSpecNormal"/>
      </w:pPr>
      <w:r>
        <w:t>Payment shall be made at the unit price and shall be full compensation for all labour, equipment and material</w:t>
      </w:r>
      <w:r w:rsidR="00B40B30">
        <w:t>s</w:t>
      </w:r>
      <w:r>
        <w:t xml:space="preserve"> </w:t>
      </w:r>
      <w:r w:rsidR="00B40B30">
        <w:t xml:space="preserve">necessary </w:t>
      </w:r>
      <w:r>
        <w:t xml:space="preserve">to complete </w:t>
      </w:r>
      <w:r w:rsidR="007D4101">
        <w:t>the work as specified</w:t>
      </w:r>
      <w:r>
        <w:t>, regardless of the surface type coated.</w:t>
      </w:r>
    </w:p>
    <w:p w14:paraId="1279DAB8" w14:textId="5E64CA45" w:rsidR="00F8522D" w:rsidRDefault="00F8522D" w:rsidP="008860DE">
      <w:pPr>
        <w:pStyle w:val="Heading3"/>
      </w:pPr>
      <w:bookmarkStart w:id="75" w:name="_Toc214263998"/>
      <w:r w:rsidRPr="005E4F3B">
        <w:rPr>
          <w:highlight w:val="yellow"/>
        </w:rPr>
        <w:t>Item R</w:t>
      </w:r>
      <w:r w:rsidR="00E57C7E">
        <w:rPr>
          <w:highlight w:val="yellow"/>
        </w:rPr>
        <w:t>31</w:t>
      </w:r>
      <w:r w:rsidR="00DD76BF">
        <w:rPr>
          <w:highlight w:val="yellow"/>
        </w:rPr>
        <w:t>8</w:t>
      </w:r>
      <w:r w:rsidRPr="005E4F3B">
        <w:rPr>
          <w:highlight w:val="yellow"/>
        </w:rPr>
        <w:tab/>
        <w:t>Joint Sealant – Re-Instatement Tape</w:t>
      </w:r>
      <w:r w:rsidR="003267DF">
        <w:t xml:space="preserve"> </w:t>
      </w:r>
      <w:r w:rsidR="00A41A12">
        <w:rPr>
          <w:rFonts w:eastAsia="SimSun"/>
          <w:color w:val="FF0000"/>
        </w:rPr>
        <w:t>[Renewal / New Construction]</w:t>
      </w:r>
      <w:bookmarkEnd w:id="75"/>
    </w:p>
    <w:p w14:paraId="67C86E21" w14:textId="6998EAC7"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color w:val="C0504D" w:themeColor="accent2"/>
        </w:rPr>
        <w:t xml:space="preserve"> </w:t>
      </w:r>
      <w:r w:rsidRPr="005E4F3B">
        <w:rPr>
          <w:highlight w:val="cyan"/>
        </w:rPr>
        <w:t>Item R</w:t>
      </w:r>
      <w:r w:rsidR="00656396">
        <w:rPr>
          <w:highlight w:val="cyan"/>
        </w:rPr>
        <w:t xml:space="preserve">302 </w:t>
      </w:r>
      <w:r w:rsidRPr="005E4F3B">
        <w:rPr>
          <w:highlight w:val="cyan"/>
        </w:rPr>
        <w:t>– Superpave, Surface Course, Warm Mix Asphalt / Item R</w:t>
      </w:r>
      <w:r w:rsidR="00A85BC1">
        <w:rPr>
          <w:highlight w:val="cyan"/>
        </w:rPr>
        <w:t>307</w:t>
      </w:r>
      <w:r w:rsidRPr="005E4F3B">
        <w:rPr>
          <w:highlight w:val="cyan"/>
        </w:rPr>
        <w:t xml:space="preserve"> – Remove and Replace Hot Mix Asphalt HL-3HS Surface Course and HL-8 Binder Course / Item R</w:t>
      </w:r>
      <w:r w:rsidR="00A85BC1">
        <w:rPr>
          <w:highlight w:val="cyan"/>
        </w:rPr>
        <w:t>3</w:t>
      </w:r>
      <w:r w:rsidR="00762490">
        <w:rPr>
          <w:highlight w:val="cyan"/>
        </w:rPr>
        <w:t>05</w:t>
      </w:r>
      <w:r w:rsidR="00A85BC1">
        <w:rPr>
          <w:highlight w:val="cyan"/>
        </w:rPr>
        <w:t xml:space="preserve"> </w:t>
      </w:r>
      <w:r w:rsidRPr="005E4F3B">
        <w:rPr>
          <w:highlight w:val="cyan"/>
        </w:rPr>
        <w:t>– Superpave, Surface Course, Hot Mix Asphalt / Item R</w:t>
      </w:r>
      <w:r w:rsidR="00A85BC1">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t xml:space="preserve"> </w:t>
      </w:r>
      <w:r w:rsidR="005861F7" w:rsidRPr="00B557AD">
        <w:rPr>
          <w:highlight w:val="green"/>
        </w:rPr>
        <w:t>(Provisional)</w:t>
      </w:r>
      <w:r>
        <w:t>, the Contractor shall install a cold applied, polymer modified, bituminous strip to provide a smooth, lip free and sealed cold joint.</w:t>
      </w:r>
    </w:p>
    <w:p w14:paraId="0F35C50D" w14:textId="7C6811A1" w:rsidR="00F8522D" w:rsidRDefault="00F8522D" w:rsidP="00CF6757">
      <w:pPr>
        <w:pStyle w:val="TRNSpecNormal"/>
      </w:pPr>
      <w:r>
        <w:t>The tape shall be 2 mm x 50 mm Denso North America, Inc. (“</w:t>
      </w:r>
      <w:r w:rsidRPr="003A03A1">
        <w:rPr>
          <w:b/>
          <w:bCs/>
        </w:rPr>
        <w:t>Denso</w:t>
      </w:r>
      <w:r>
        <w:t xml:space="preserve">”) brand reinstatement tape (described on the website noted below) or Equivalent. The Contractor shall install the tape </w:t>
      </w:r>
      <w:r w:rsidR="000610C2" w:rsidRPr="000610C2">
        <w:t>in accordance with</w:t>
      </w:r>
      <w:r>
        <w:t xml:space="preserve"> the supplier’s instructions, which may include the use of special primers and/or special equipment.  </w:t>
      </w:r>
    </w:p>
    <w:p w14:paraId="1CD54E21" w14:textId="77777777" w:rsidR="00F8522D" w:rsidRDefault="00F8522D" w:rsidP="00CF6757">
      <w:pPr>
        <w:pStyle w:val="TRNSpecNormal"/>
      </w:pPr>
      <w:r>
        <w:lastRenderedPageBreak/>
        <w:t>The tape shall be placed such that it will be 5 mm to 10 mm proud of the existing asphalt surface.</w:t>
      </w:r>
    </w:p>
    <w:p w14:paraId="3E2309A0" w14:textId="77777777" w:rsidR="00F8522D" w:rsidRDefault="00F8522D" w:rsidP="00CF6757">
      <w:pPr>
        <w:pStyle w:val="TRNSpecNormal"/>
      </w:pPr>
      <w:r>
        <w:t xml:space="preserve">Denso’s instructions can be downloaded at: </w:t>
      </w:r>
    </w:p>
    <w:p w14:paraId="61351D75" w14:textId="7F247AFB" w:rsidR="00F8522D" w:rsidRDefault="00F8522D" w:rsidP="00CF6757">
      <w:pPr>
        <w:pStyle w:val="TRNSpecNormal"/>
      </w:pPr>
      <w:hyperlink r:id="rId21" w:history="1">
        <w:r w:rsidRPr="00645F82">
          <w:rPr>
            <w:rStyle w:val="Hyperlink"/>
          </w:rPr>
          <w:t>https://www.densona.com/wp-content/uploads/2020/12/Denso-Re-Instatement-Tape.pdf</w:t>
        </w:r>
      </w:hyperlink>
    </w:p>
    <w:p w14:paraId="29CB8B7E" w14:textId="30D71591"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0B32410"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737B31A2" w14:textId="77777777" w:rsidR="00F8522D" w:rsidRPr="005E4F3B" w:rsidRDefault="00F8522D" w:rsidP="00CF6757">
      <w:pPr>
        <w:pStyle w:val="TRNSpecNormal"/>
        <w:rPr>
          <w:b/>
          <w:bCs/>
        </w:rPr>
      </w:pPr>
      <w:r w:rsidRPr="005E4F3B">
        <w:rPr>
          <w:b/>
          <w:bCs/>
        </w:rPr>
        <w:t xml:space="preserve">Measurement for Payment </w:t>
      </w:r>
    </w:p>
    <w:p w14:paraId="582BFA0E" w14:textId="77777777" w:rsidR="00F8522D" w:rsidRDefault="00F8522D" w:rsidP="00CF6757">
      <w:pPr>
        <w:pStyle w:val="TRNSpecNormal"/>
      </w:pPr>
      <w:r>
        <w:t>Measurement for payment shall be per linear metre (m) of joint re-instatement tape supplied and installed.</w:t>
      </w:r>
    </w:p>
    <w:p w14:paraId="2A24C72D" w14:textId="77777777" w:rsidR="00F8522D" w:rsidRPr="005E4F3B" w:rsidRDefault="00F8522D" w:rsidP="00CF6757">
      <w:pPr>
        <w:pStyle w:val="TRNSpecNormal"/>
        <w:rPr>
          <w:b/>
          <w:bCs/>
        </w:rPr>
      </w:pPr>
      <w:r w:rsidRPr="005E4F3B">
        <w:rPr>
          <w:b/>
          <w:bCs/>
        </w:rPr>
        <w:t>Basis of Payment</w:t>
      </w:r>
    </w:p>
    <w:p w14:paraId="5FF9C5E3" w14:textId="77777777" w:rsidR="00F8522D" w:rsidRDefault="00F8522D" w:rsidP="00CF6757">
      <w:pPr>
        <w:pStyle w:val="TRNSpecNormal"/>
      </w:pPr>
      <w:r>
        <w:t>Payment shall be made at the unit price and shall be full compensation for all labour, equipment and materials necessary to complete the work as specified.</w:t>
      </w:r>
    </w:p>
    <w:p w14:paraId="0C298CAE" w14:textId="0F70284C" w:rsidR="00F8522D" w:rsidRDefault="00F8522D" w:rsidP="008860DE">
      <w:pPr>
        <w:pStyle w:val="Heading3"/>
      </w:pPr>
      <w:bookmarkStart w:id="76" w:name="_Toc214263999"/>
      <w:r w:rsidRPr="005E4F3B">
        <w:rPr>
          <w:highlight w:val="yellow"/>
        </w:rPr>
        <w:t>Item R</w:t>
      </w:r>
      <w:r w:rsidR="00A57AED">
        <w:rPr>
          <w:highlight w:val="yellow"/>
        </w:rPr>
        <w:t>31</w:t>
      </w:r>
      <w:r w:rsidR="00DD76BF">
        <w:rPr>
          <w:highlight w:val="yellow"/>
        </w:rPr>
        <w:t>9</w:t>
      </w:r>
      <w:r w:rsidRPr="005E4F3B">
        <w:rPr>
          <w:highlight w:val="yellow"/>
        </w:rPr>
        <w:tab/>
        <w:t>Joint Sealing Compound</w:t>
      </w:r>
      <w:r w:rsidR="003267DF">
        <w:t xml:space="preserve"> </w:t>
      </w:r>
      <w:r w:rsidR="00A41A12">
        <w:rPr>
          <w:rFonts w:eastAsia="SimSun"/>
          <w:color w:val="FF0000"/>
        </w:rPr>
        <w:t>[Renewal / New Construction]</w:t>
      </w:r>
      <w:bookmarkEnd w:id="76"/>
    </w:p>
    <w:p w14:paraId="3106A250" w14:textId="4AB24216"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i/>
          <w:iCs/>
          <w:color w:val="FF0000"/>
        </w:rPr>
        <w:t xml:space="preserve"> </w:t>
      </w:r>
      <w:r w:rsidRPr="005E4F3B">
        <w:rPr>
          <w:highlight w:val="cyan"/>
        </w:rPr>
        <w:t>Item R</w:t>
      </w:r>
      <w:r w:rsidR="00656396">
        <w:rPr>
          <w:highlight w:val="cyan"/>
        </w:rPr>
        <w:t>302</w:t>
      </w:r>
      <w:r w:rsidRPr="005E4F3B">
        <w:rPr>
          <w:highlight w:val="cyan"/>
        </w:rPr>
        <w:t xml:space="preserve"> – Superpave, Surface Course, Warm Mix Asphalt / Item R</w:t>
      </w:r>
      <w:r w:rsidR="00656396">
        <w:rPr>
          <w:highlight w:val="cyan"/>
        </w:rPr>
        <w:t>307</w:t>
      </w:r>
      <w:r w:rsidRPr="005E4F3B">
        <w:rPr>
          <w:highlight w:val="cyan"/>
        </w:rPr>
        <w:t xml:space="preserve"> – Remove and Replace Hot Mix Asphalt HL-3HS Surface Course and HL-8 Binder Course / Item R</w:t>
      </w:r>
      <w:r w:rsidR="00656396">
        <w:rPr>
          <w:highlight w:val="cyan"/>
        </w:rPr>
        <w:t>3</w:t>
      </w:r>
      <w:r w:rsidR="00762490">
        <w:rPr>
          <w:highlight w:val="cyan"/>
        </w:rPr>
        <w:t>05</w:t>
      </w:r>
      <w:r w:rsidRPr="005E4F3B">
        <w:rPr>
          <w:highlight w:val="cyan"/>
        </w:rPr>
        <w:t xml:space="preserve"> – Superpave, Surface Course, Hot Mix Asphalt / Item R</w:t>
      </w:r>
      <w:r w:rsidR="00656396">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rPr>
          <w:highlight w:val="cyan"/>
        </w:rPr>
        <w:t xml:space="preserve"> </w:t>
      </w:r>
      <w:r w:rsidR="005861F7" w:rsidRPr="000C7A5B">
        <w:rPr>
          <w:highlight w:val="green"/>
        </w:rPr>
        <w:t>(Provisional)</w:t>
      </w:r>
      <w:r w:rsidRPr="003C7D31">
        <w:t>,</w:t>
      </w:r>
      <w:r>
        <w:t xml:space="preserve"> the Contractor shall install a hot applied, polymer modified, bituminous strip to provide a smooth, lip free and sealed cold joint.</w:t>
      </w:r>
    </w:p>
    <w:p w14:paraId="668DAC41" w14:textId="3F7958A1" w:rsidR="00F8522D" w:rsidRDefault="00F8522D" w:rsidP="00CF6757">
      <w:pPr>
        <w:pStyle w:val="TRNSpecNormal"/>
      </w:pPr>
      <w:r>
        <w:t>The sealant shall be 8 mm x 45 mm Denso North America, Inc. (“</w:t>
      </w:r>
      <w:r w:rsidRPr="003A03A1">
        <w:rPr>
          <w:b/>
          <w:bCs/>
        </w:rPr>
        <w:t>Denso</w:t>
      </w:r>
      <w:r>
        <w:t xml:space="preserve">”) brand hot asphalt joint sealing compound (described on the website noted below) or Equivalent. The Contractor shall install the sealant </w:t>
      </w:r>
      <w:r w:rsidR="000610C2" w:rsidRPr="000610C2">
        <w:t>in accordance with</w:t>
      </w:r>
      <w:r>
        <w:t xml:space="preserve"> the supplier’s instructions, which may include the use of special primers and/or special equipment.  </w:t>
      </w:r>
    </w:p>
    <w:p w14:paraId="6416279B" w14:textId="77777777" w:rsidR="00F8522D" w:rsidRDefault="00F8522D" w:rsidP="00CF6757">
      <w:pPr>
        <w:pStyle w:val="TRNSpecNormal"/>
      </w:pPr>
      <w:r>
        <w:t>The sealant shall be placed such that it will be 5 mm to 10 mm proud of the existing asphalt surface.</w:t>
      </w:r>
    </w:p>
    <w:p w14:paraId="40FA5806" w14:textId="77777777" w:rsidR="00F8522D" w:rsidRDefault="00F8522D" w:rsidP="00CF6757">
      <w:pPr>
        <w:pStyle w:val="TRNSpecNormal"/>
      </w:pPr>
      <w:r>
        <w:t xml:space="preserve">Denso’s instructions can be downloaded at: </w:t>
      </w:r>
    </w:p>
    <w:p w14:paraId="5F0FBB8A" w14:textId="47F5758A" w:rsidR="00F8522D" w:rsidRDefault="00FF70D9" w:rsidP="00CF6757">
      <w:pPr>
        <w:pStyle w:val="TRNSpecNormal"/>
      </w:pPr>
      <w:hyperlink r:id="rId22" w:history="1">
        <w:r w:rsidRPr="00645F82">
          <w:rPr>
            <w:rStyle w:val="Hyperlink"/>
          </w:rPr>
          <w:t>https://www.densona.com/wp-content/uploads/2020/04/Denso-Band.pdf</w:t>
        </w:r>
      </w:hyperlink>
    </w:p>
    <w:p w14:paraId="41DB181F" w14:textId="5C667F9D"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D394664" w14:textId="77777777" w:rsidR="00F8522D" w:rsidRDefault="00F8522D" w:rsidP="00CF6757">
      <w:pPr>
        <w:pStyle w:val="TRNSpecNormal"/>
      </w:pPr>
      <w:r>
        <w:t xml:space="preserve">In conjunction with the suppliers’ placement instructions, the Contractor shall rake off any large aggregates present on the edge of the repair area prior to the final rolling application. Large </w:t>
      </w:r>
      <w:r>
        <w:lastRenderedPageBreak/>
        <w:t xml:space="preserve">aggregates that are raked off shall be removed and disposed </w:t>
      </w:r>
      <w:proofErr w:type="gramStart"/>
      <w:r>
        <w:t>of, and</w:t>
      </w:r>
      <w:proofErr w:type="gramEnd"/>
      <w:r>
        <w:t xml:space="preserve"> shall not be placed back on the new asphalt patch. The transverse cold joints created following daily surface asphalt production, and at the Contract paving limits, shall receive this treatment.</w:t>
      </w:r>
    </w:p>
    <w:p w14:paraId="694E17BC" w14:textId="77777777" w:rsidR="00F8522D" w:rsidRPr="005E4F3B" w:rsidRDefault="00F8522D" w:rsidP="00CF6757">
      <w:pPr>
        <w:pStyle w:val="TRNSpecNormal"/>
        <w:rPr>
          <w:b/>
          <w:bCs/>
        </w:rPr>
      </w:pPr>
      <w:r w:rsidRPr="005E4F3B">
        <w:rPr>
          <w:b/>
          <w:bCs/>
        </w:rPr>
        <w:t xml:space="preserve">Measurement for Payment </w:t>
      </w:r>
    </w:p>
    <w:p w14:paraId="73F163FB" w14:textId="77777777" w:rsidR="00F8522D" w:rsidRDefault="00F8522D" w:rsidP="00CF6757">
      <w:pPr>
        <w:pStyle w:val="TRNSpecNormal"/>
      </w:pPr>
      <w:r>
        <w:t>Measurement for payment shall be per linear metre (m) of joint sealing compound supplied and installed.</w:t>
      </w:r>
    </w:p>
    <w:p w14:paraId="0E95887A" w14:textId="77777777" w:rsidR="00F8522D" w:rsidRPr="005E4F3B" w:rsidRDefault="00F8522D" w:rsidP="00CF6757">
      <w:pPr>
        <w:pStyle w:val="TRNSpecNormal"/>
        <w:rPr>
          <w:b/>
          <w:bCs/>
        </w:rPr>
      </w:pPr>
      <w:r w:rsidRPr="005E4F3B">
        <w:rPr>
          <w:b/>
          <w:bCs/>
        </w:rPr>
        <w:t>Basis of Payment</w:t>
      </w:r>
    </w:p>
    <w:p w14:paraId="1635E481" w14:textId="056BE6B5" w:rsidR="00F8522D" w:rsidRDefault="00F8522D" w:rsidP="00CF6757">
      <w:pPr>
        <w:pStyle w:val="TRNSpecNormal"/>
      </w:pPr>
      <w:r>
        <w:t>Payment shall be made at the unit price and shall be full compensation for all labour, equipment and materials necessary to complete the work as specified.</w:t>
      </w:r>
    </w:p>
    <w:p w14:paraId="3FDFD1C8" w14:textId="339E265A" w:rsidR="006512C2" w:rsidRPr="000C7A5B" w:rsidRDefault="006512C2" w:rsidP="008860DE">
      <w:pPr>
        <w:pStyle w:val="Heading3"/>
        <w:rPr>
          <w:snapToGrid w:val="0"/>
          <w:highlight w:val="yellow"/>
        </w:rPr>
      </w:pPr>
      <w:bookmarkStart w:id="77" w:name="_Toc317673650"/>
      <w:bookmarkStart w:id="78" w:name="_Toc384024661"/>
      <w:bookmarkStart w:id="79" w:name="_Toc443552377"/>
      <w:bookmarkStart w:id="80" w:name="_Toc535502553"/>
      <w:bookmarkStart w:id="81" w:name="_Toc214264000"/>
      <w:r w:rsidRPr="000C7A5B">
        <w:rPr>
          <w:snapToGrid w:val="0"/>
          <w:highlight w:val="yellow"/>
        </w:rPr>
        <w:t>Item R3</w:t>
      </w:r>
      <w:r w:rsidR="00DD76BF">
        <w:rPr>
          <w:snapToGrid w:val="0"/>
          <w:highlight w:val="yellow"/>
        </w:rPr>
        <w:t>20</w:t>
      </w:r>
      <w:r w:rsidRPr="000C7A5B">
        <w:rPr>
          <w:snapToGrid w:val="0"/>
          <w:highlight w:val="yellow"/>
        </w:rPr>
        <w:tab/>
        <w:t>Crack Sealing</w:t>
      </w:r>
      <w:r w:rsidRPr="00DC1E9A">
        <w:rPr>
          <w:snapToGrid w:val="0"/>
        </w:rPr>
        <w:t xml:space="preserve"> </w:t>
      </w:r>
      <w:r>
        <w:rPr>
          <w:rFonts w:eastAsia="SimSun"/>
          <w:color w:val="FF0000"/>
        </w:rPr>
        <w:t>[Renewal]</w:t>
      </w:r>
      <w:bookmarkEnd w:id="81"/>
    </w:p>
    <w:p w14:paraId="4D08A399" w14:textId="553214CC" w:rsidR="006512C2" w:rsidRPr="000F65A8" w:rsidRDefault="006512C2" w:rsidP="008860DE">
      <w:pPr>
        <w:pStyle w:val="Heading3"/>
        <w:rPr>
          <w:snapToGrid w:val="0"/>
        </w:rPr>
      </w:pPr>
      <w:bookmarkStart w:id="82" w:name="_Toc214264001"/>
      <w:r w:rsidRPr="000C7A5B">
        <w:rPr>
          <w:snapToGrid w:val="0"/>
          <w:highlight w:val="yellow"/>
        </w:rPr>
        <w:t>Item R3</w:t>
      </w:r>
      <w:r w:rsidR="00C54B3C">
        <w:rPr>
          <w:snapToGrid w:val="0"/>
          <w:highlight w:val="yellow"/>
        </w:rPr>
        <w:t>2</w:t>
      </w:r>
      <w:r w:rsidR="00DD76BF">
        <w:rPr>
          <w:snapToGrid w:val="0"/>
          <w:highlight w:val="yellow"/>
        </w:rPr>
        <w:t>1</w:t>
      </w:r>
      <w:r w:rsidRPr="000C7A5B">
        <w:rPr>
          <w:snapToGrid w:val="0"/>
          <w:highlight w:val="yellow"/>
        </w:rPr>
        <w:tab/>
        <w:t>Crack Filling</w:t>
      </w:r>
      <w:r w:rsidRPr="00DC1E9A">
        <w:rPr>
          <w:snapToGrid w:val="0"/>
        </w:rPr>
        <w:t xml:space="preserve"> </w:t>
      </w:r>
      <w:r>
        <w:rPr>
          <w:rFonts w:eastAsia="SimSun"/>
          <w:color w:val="FF0000"/>
        </w:rPr>
        <w:t>[Renewal]</w:t>
      </w:r>
      <w:bookmarkEnd w:id="82"/>
    </w:p>
    <w:p w14:paraId="5F790B3B" w14:textId="0C9D5ED1" w:rsidR="006512C2" w:rsidRPr="0070266B" w:rsidRDefault="006512C2" w:rsidP="00CF6757">
      <w:pPr>
        <w:pStyle w:val="TRNSpecItalics"/>
      </w:pPr>
      <w:r w:rsidRPr="0070266B">
        <w:t>This</w:t>
      </w:r>
      <w:r w:rsidRPr="0070266B">
        <w:rPr>
          <w:spacing w:val="-4"/>
        </w:rPr>
        <w:t xml:space="preserve"> </w:t>
      </w:r>
      <w:r w:rsidRPr="0070266B">
        <w:t>Specification</w:t>
      </w:r>
      <w:r w:rsidRPr="0070266B">
        <w:rPr>
          <w:spacing w:val="-8"/>
        </w:rPr>
        <w:t xml:space="preserve"> </w:t>
      </w:r>
      <w:r w:rsidRPr="0070266B">
        <w:t>shall</w:t>
      </w:r>
      <w:r w:rsidRPr="0070266B">
        <w:rPr>
          <w:spacing w:val="-7"/>
        </w:rPr>
        <w:t xml:space="preserve"> </w:t>
      </w:r>
      <w:r w:rsidRPr="0070266B">
        <w:t>be</w:t>
      </w:r>
      <w:r w:rsidRPr="0070266B">
        <w:rPr>
          <w:spacing w:val="-3"/>
        </w:rPr>
        <w:t xml:space="preserve"> </w:t>
      </w:r>
      <w:r w:rsidRPr="0070266B">
        <w:t>read</w:t>
      </w:r>
      <w:r w:rsidRPr="0070266B">
        <w:rPr>
          <w:spacing w:val="-7"/>
        </w:rPr>
        <w:t xml:space="preserve"> </w:t>
      </w:r>
      <w:r w:rsidRPr="0070266B">
        <w:t>in</w:t>
      </w:r>
      <w:r w:rsidRPr="0070266B">
        <w:rPr>
          <w:spacing w:val="-7"/>
        </w:rPr>
        <w:t xml:space="preserve"> </w:t>
      </w:r>
      <w:r w:rsidRPr="0070266B">
        <w:t>conjunction</w:t>
      </w:r>
      <w:r w:rsidRPr="0070266B">
        <w:rPr>
          <w:spacing w:val="-10"/>
        </w:rPr>
        <w:t xml:space="preserve"> </w:t>
      </w:r>
      <w:r w:rsidRPr="0070266B">
        <w:t>with</w:t>
      </w:r>
      <w:r w:rsidRPr="0070266B">
        <w:rPr>
          <w:spacing w:val="-8"/>
        </w:rPr>
        <w:t xml:space="preserve"> </w:t>
      </w:r>
      <w:r w:rsidRPr="0070266B">
        <w:t>OPSS.MUNI</w:t>
      </w:r>
      <w:r w:rsidRPr="0070266B">
        <w:rPr>
          <w:spacing w:val="-7"/>
        </w:rPr>
        <w:t xml:space="preserve"> </w:t>
      </w:r>
      <w:r w:rsidRPr="0070266B">
        <w:t>341</w:t>
      </w:r>
      <w:r w:rsidRPr="0070266B">
        <w:rPr>
          <w:spacing w:val="-7"/>
        </w:rPr>
        <w:t xml:space="preserve"> </w:t>
      </w:r>
      <w:r w:rsidRPr="0070266B">
        <w:t>(</w:t>
      </w:r>
      <w:r w:rsidR="00930981">
        <w:t xml:space="preserve">Nov </w:t>
      </w:r>
      <w:r w:rsidRPr="0070266B">
        <w:t>2021</w:t>
      </w:r>
      <w:r w:rsidRPr="0070266B">
        <w:rPr>
          <w:spacing w:val="-2"/>
        </w:rPr>
        <w:t>).</w:t>
      </w:r>
    </w:p>
    <w:p w14:paraId="41B0D0CB" w14:textId="4076DFAA" w:rsidR="006512C2" w:rsidRPr="0070266B" w:rsidRDefault="006512C2" w:rsidP="00CF6757">
      <w:pPr>
        <w:pStyle w:val="TRNSpecNormal"/>
      </w:pPr>
      <w:r w:rsidRPr="0070266B">
        <w:t xml:space="preserve">Under these items, the Contractor shall perform routing and </w:t>
      </w:r>
      <w:r>
        <w:t>filling</w:t>
      </w:r>
      <w:r w:rsidRPr="0070266B">
        <w:t xml:space="preserve"> of cracks greater than 6 mm but less than 20 mm in width</w:t>
      </w:r>
      <w:r w:rsidR="00DB7CB9">
        <w:t>,</w:t>
      </w:r>
      <w:r>
        <w:t xml:space="preserve"> and</w:t>
      </w:r>
      <w:r w:rsidRPr="0070266B">
        <w:t xml:space="preserve"> filling of cracks</w:t>
      </w:r>
      <w:r w:rsidR="001C26B1">
        <w:t xml:space="preserve"> 6 mm or less </w:t>
      </w:r>
      <w:r w:rsidRPr="0070266B">
        <w:t>but greater than 3 mm in width, in accordance with OPSS.MUNI 341 as</w:t>
      </w:r>
      <w:r w:rsidRPr="0070266B">
        <w:rPr>
          <w:spacing w:val="-1"/>
        </w:rPr>
        <w:t xml:space="preserve"> </w:t>
      </w:r>
      <w:r w:rsidRPr="0070266B">
        <w:t xml:space="preserve">amended herein, on the road sections </w:t>
      </w:r>
      <w:r w:rsidR="00DB7CB9">
        <w:t>specifi</w:t>
      </w:r>
      <w:r w:rsidR="00DB7CB9" w:rsidRPr="0070266B">
        <w:t xml:space="preserve">ed </w:t>
      </w:r>
      <w:r w:rsidRPr="0070266B">
        <w:t xml:space="preserve">in the Location List </w:t>
      </w:r>
      <w:r w:rsidR="00DB7CB9">
        <w:t>appended to the Contract</w:t>
      </w:r>
      <w:r w:rsidRPr="003C7D31">
        <w:t>,</w:t>
      </w:r>
      <w:r w:rsidRPr="0070266B">
        <w:t xml:space="preserve"> including all intersections</w:t>
      </w:r>
      <w:r w:rsidRPr="0070266B">
        <w:rPr>
          <w:spacing w:val="-6"/>
        </w:rPr>
        <w:t xml:space="preserve"> </w:t>
      </w:r>
      <w:r w:rsidRPr="0070266B">
        <w:t>within</w:t>
      </w:r>
      <w:r w:rsidRPr="0070266B">
        <w:rPr>
          <w:spacing w:val="-5"/>
        </w:rPr>
        <w:t xml:space="preserve"> </w:t>
      </w:r>
      <w:r w:rsidRPr="0070266B">
        <w:t>the</w:t>
      </w:r>
      <w:r w:rsidRPr="0070266B">
        <w:rPr>
          <w:spacing w:val="-5"/>
        </w:rPr>
        <w:t xml:space="preserve"> </w:t>
      </w:r>
      <w:r w:rsidR="00DB7CB9">
        <w:t>specifi</w:t>
      </w:r>
      <w:r w:rsidR="00DB7CB9" w:rsidRPr="0070266B">
        <w:t xml:space="preserve">ed </w:t>
      </w:r>
      <w:r w:rsidRPr="0070266B">
        <w:t>road</w:t>
      </w:r>
      <w:r w:rsidRPr="0070266B">
        <w:rPr>
          <w:spacing w:val="-5"/>
        </w:rPr>
        <w:t xml:space="preserve"> </w:t>
      </w:r>
      <w:r w:rsidRPr="0070266B">
        <w:t>sections.</w:t>
      </w:r>
      <w:r w:rsidRPr="0070266B">
        <w:rPr>
          <w:spacing w:val="-7"/>
        </w:rPr>
        <w:t xml:space="preserve"> </w:t>
      </w:r>
      <w:r w:rsidRPr="0070266B">
        <w:t>Refer</w:t>
      </w:r>
      <w:r w:rsidRPr="0070266B">
        <w:rPr>
          <w:spacing w:val="-2"/>
        </w:rPr>
        <w:t xml:space="preserve"> </w:t>
      </w:r>
      <w:r w:rsidRPr="0070266B">
        <w:t>to</w:t>
      </w:r>
      <w:r w:rsidRPr="0070266B">
        <w:rPr>
          <w:spacing w:val="-4"/>
        </w:rPr>
        <w:t xml:space="preserve"> </w:t>
      </w:r>
      <w:r w:rsidR="00C97B69" w:rsidRPr="00C97B69">
        <w:rPr>
          <w:spacing w:val="-4"/>
        </w:rPr>
        <w:t>The Regional Municipality of York Road Inventory Network and Ownership by Yard map</w:t>
      </w:r>
      <w:r w:rsidR="00C97B69">
        <w:rPr>
          <w:spacing w:val="-4"/>
        </w:rPr>
        <w:t xml:space="preserve"> (the “</w:t>
      </w:r>
      <w:r w:rsidRPr="00C97B69">
        <w:rPr>
          <w:b/>
          <w:bCs/>
        </w:rPr>
        <w:t>Road</w:t>
      </w:r>
      <w:r w:rsidRPr="00C97B69">
        <w:rPr>
          <w:b/>
          <w:bCs/>
          <w:spacing w:val="-5"/>
        </w:rPr>
        <w:t xml:space="preserve"> </w:t>
      </w:r>
      <w:r w:rsidRPr="00C97B69">
        <w:rPr>
          <w:b/>
          <w:bCs/>
        </w:rPr>
        <w:t>Identification</w:t>
      </w:r>
      <w:r w:rsidRPr="00C97B69">
        <w:rPr>
          <w:b/>
          <w:bCs/>
          <w:spacing w:val="-5"/>
        </w:rPr>
        <w:t xml:space="preserve"> </w:t>
      </w:r>
      <w:r w:rsidRPr="00C97B69">
        <w:rPr>
          <w:b/>
          <w:bCs/>
        </w:rPr>
        <w:t>Network</w:t>
      </w:r>
      <w:r w:rsidRPr="00C97B69">
        <w:rPr>
          <w:b/>
          <w:bCs/>
          <w:spacing w:val="-5"/>
        </w:rPr>
        <w:t xml:space="preserve"> </w:t>
      </w:r>
      <w:r w:rsidR="00C97B69" w:rsidRPr="00C97B69">
        <w:rPr>
          <w:b/>
          <w:bCs/>
        </w:rPr>
        <w:t>M</w:t>
      </w:r>
      <w:r w:rsidRPr="00C97B69">
        <w:rPr>
          <w:b/>
          <w:bCs/>
        </w:rPr>
        <w:t>ap</w:t>
      </w:r>
      <w:r w:rsidR="00C97B69">
        <w:t>”)</w:t>
      </w:r>
      <w:r w:rsidRPr="0070266B">
        <w:t xml:space="preserve"> </w:t>
      </w:r>
      <w:r w:rsidR="00DB7CB9">
        <w:t>appended to the Contract</w:t>
      </w:r>
      <w:r w:rsidRPr="0070266B">
        <w:t xml:space="preserve"> to determine the location of the roads.</w:t>
      </w:r>
    </w:p>
    <w:p w14:paraId="3746C6FA" w14:textId="0BDF2CF5" w:rsidR="006512C2" w:rsidRPr="0070266B" w:rsidRDefault="006512C2" w:rsidP="00CF6757">
      <w:pPr>
        <w:pStyle w:val="TRNSpecNormal"/>
      </w:pPr>
      <w:r w:rsidRPr="0070266B">
        <w:t>For</w:t>
      </w:r>
      <w:r w:rsidRPr="0070266B">
        <w:rPr>
          <w:spacing w:val="-3"/>
        </w:rPr>
        <w:t xml:space="preserve"> </w:t>
      </w:r>
      <w:r w:rsidRPr="0070266B">
        <w:t>west-east</w:t>
      </w:r>
      <w:r w:rsidRPr="0070266B">
        <w:rPr>
          <w:spacing w:val="-4"/>
        </w:rPr>
        <w:t xml:space="preserve"> </w:t>
      </w:r>
      <w:r w:rsidRPr="0070266B">
        <w:t>roads,</w:t>
      </w:r>
      <w:r w:rsidRPr="0070266B">
        <w:rPr>
          <w:spacing w:val="-5"/>
        </w:rPr>
        <w:t xml:space="preserve"> </w:t>
      </w:r>
      <w:r w:rsidRPr="0070266B">
        <w:t>the</w:t>
      </w:r>
      <w:r w:rsidRPr="0070266B">
        <w:rPr>
          <w:spacing w:val="-1"/>
        </w:rPr>
        <w:t xml:space="preserve"> </w:t>
      </w:r>
      <w:r w:rsidRPr="0070266B">
        <w:t>limit of</w:t>
      </w:r>
      <w:r w:rsidRPr="0070266B">
        <w:rPr>
          <w:spacing w:val="-4"/>
        </w:rPr>
        <w:t xml:space="preserve"> </w:t>
      </w:r>
      <w:r w:rsidRPr="0070266B">
        <w:t>the</w:t>
      </w:r>
      <w:r w:rsidRPr="0070266B">
        <w:rPr>
          <w:spacing w:val="-4"/>
        </w:rPr>
        <w:t xml:space="preserve"> </w:t>
      </w:r>
      <w:r w:rsidRPr="0070266B">
        <w:t>work 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w:t>
      </w:r>
      <w:r w:rsidRPr="0070266B">
        <w:rPr>
          <w:spacing w:val="-4"/>
        </w:rPr>
        <w:t xml:space="preserve"> </w:t>
      </w:r>
      <w:r w:rsidRPr="0070266B">
        <w:t>lines</w:t>
      </w:r>
      <w:r w:rsidRPr="0070266B">
        <w:rPr>
          <w:spacing w:val="-3"/>
        </w:rPr>
        <w:t xml:space="preserve"> </w:t>
      </w:r>
      <w:r w:rsidRPr="0070266B">
        <w:t>of</w:t>
      </w:r>
      <w:r w:rsidRPr="0070266B">
        <w:rPr>
          <w:spacing w:val="-4"/>
        </w:rPr>
        <w:t xml:space="preserve"> </w:t>
      </w:r>
      <w:r w:rsidRPr="0070266B">
        <w:t>the eastern</w:t>
      </w:r>
      <w:r w:rsidRPr="0070266B">
        <w:rPr>
          <w:spacing w:val="-4"/>
        </w:rPr>
        <w:t xml:space="preserve"> </w:t>
      </w:r>
      <w:r w:rsidRPr="0070266B">
        <w:t>leg</w:t>
      </w:r>
      <w:r w:rsidRPr="0070266B">
        <w:rPr>
          <w:spacing w:val="-3"/>
        </w:rPr>
        <w:t xml:space="preserve"> </w:t>
      </w:r>
      <w:r w:rsidRPr="0070266B">
        <w:t>of</w:t>
      </w:r>
      <w:r w:rsidRPr="0070266B">
        <w:rPr>
          <w:spacing w:val="-3"/>
        </w:rPr>
        <w:t xml:space="preserve"> </w:t>
      </w:r>
      <w:r w:rsidRPr="0070266B">
        <w:t>the first roadway (‘From’ Column) noted in the Location List to the stop line</w:t>
      </w:r>
      <w:r w:rsidR="001C26B1">
        <w:t>s</w:t>
      </w:r>
      <w:r w:rsidRPr="0070266B">
        <w:t xml:space="preserve"> of the western leg of the second roadway (‘To’ Column) noted in the Location List.</w:t>
      </w:r>
    </w:p>
    <w:p w14:paraId="314C2662" w14:textId="41EAB15E" w:rsidR="006512C2" w:rsidRPr="0070266B" w:rsidRDefault="006512C2" w:rsidP="00CF6757">
      <w:pPr>
        <w:pStyle w:val="TRNSpecNormal"/>
      </w:pPr>
      <w:r w:rsidRPr="0070266B">
        <w:t>For</w:t>
      </w:r>
      <w:r w:rsidRPr="0070266B">
        <w:rPr>
          <w:spacing w:val="-3"/>
        </w:rPr>
        <w:t xml:space="preserve"> </w:t>
      </w:r>
      <w:r w:rsidRPr="0070266B">
        <w:t>south-north roads,</w:t>
      </w:r>
      <w:r w:rsidRPr="0070266B">
        <w:rPr>
          <w:spacing w:val="-4"/>
        </w:rPr>
        <w:t xml:space="preserve"> </w:t>
      </w:r>
      <w:r w:rsidRPr="0070266B">
        <w:t>the</w:t>
      </w:r>
      <w:r w:rsidRPr="0070266B">
        <w:rPr>
          <w:spacing w:val="-3"/>
        </w:rPr>
        <w:t xml:space="preserve"> </w:t>
      </w:r>
      <w:r w:rsidRPr="0070266B">
        <w:t>limit of</w:t>
      </w:r>
      <w:r w:rsidRPr="0070266B">
        <w:rPr>
          <w:spacing w:val="-4"/>
        </w:rPr>
        <w:t xml:space="preserve"> </w:t>
      </w:r>
      <w:r w:rsidRPr="0070266B">
        <w:t>the work</w:t>
      </w:r>
      <w:r w:rsidRPr="0070266B">
        <w:rPr>
          <w:spacing w:val="-4"/>
        </w:rPr>
        <w:t xml:space="preserve"> </w:t>
      </w:r>
      <w:r w:rsidRPr="0070266B">
        <w:t>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 lines</w:t>
      </w:r>
      <w:r w:rsidRPr="0070266B">
        <w:rPr>
          <w:spacing w:val="-3"/>
        </w:rPr>
        <w:t xml:space="preserve"> </w:t>
      </w:r>
      <w:r w:rsidRPr="0070266B">
        <w:t>of</w:t>
      </w:r>
      <w:r w:rsidRPr="0070266B">
        <w:rPr>
          <w:spacing w:val="-4"/>
        </w:rPr>
        <w:t xml:space="preserve"> </w:t>
      </w:r>
      <w:r w:rsidRPr="0070266B">
        <w:t>the</w:t>
      </w:r>
      <w:r w:rsidRPr="0070266B">
        <w:rPr>
          <w:spacing w:val="-3"/>
        </w:rPr>
        <w:t xml:space="preserve"> </w:t>
      </w:r>
      <w:r w:rsidRPr="0070266B">
        <w:t>northern</w:t>
      </w:r>
      <w:r w:rsidRPr="0070266B">
        <w:rPr>
          <w:spacing w:val="-3"/>
        </w:rPr>
        <w:t xml:space="preserve"> </w:t>
      </w:r>
      <w:r w:rsidRPr="0070266B">
        <w:t>leg</w:t>
      </w:r>
      <w:r w:rsidRPr="0070266B">
        <w:rPr>
          <w:spacing w:val="-5"/>
        </w:rPr>
        <w:t xml:space="preserve"> </w:t>
      </w:r>
      <w:r w:rsidRPr="0070266B">
        <w:t>of the first roadway (‘From’ Column) noted in the Location List to the stop line</w:t>
      </w:r>
      <w:r w:rsidR="001C26B1">
        <w:t>s</w:t>
      </w:r>
      <w:r w:rsidRPr="0070266B">
        <w:t xml:space="preserve"> of the southern leg of the second roadway (‘To’ Column) noted in the Location List.</w:t>
      </w:r>
    </w:p>
    <w:p w14:paraId="516954F8" w14:textId="723B00DA" w:rsidR="006512C2" w:rsidRDefault="006512C2" w:rsidP="00CF6757">
      <w:pPr>
        <w:pStyle w:val="TRNSpecNormal"/>
      </w:pPr>
      <w:proofErr w:type="gramStart"/>
      <w:r w:rsidRPr="0070266B">
        <w:t>With the exception of</w:t>
      </w:r>
      <w:proofErr w:type="gramEnd"/>
      <w:r w:rsidRPr="0070266B">
        <w:t xml:space="preserve"> the intersections noting the limits of the Road Identification Network </w:t>
      </w:r>
      <w:r w:rsidR="00C97B69">
        <w:t>M</w:t>
      </w:r>
      <w:r w:rsidRPr="0070266B">
        <w:t>ap, all</w:t>
      </w:r>
      <w:r w:rsidRPr="0070266B">
        <w:rPr>
          <w:spacing w:val="-5"/>
        </w:rPr>
        <w:t xml:space="preserve"> </w:t>
      </w:r>
      <w:r w:rsidRPr="0070266B">
        <w:t>intersection</w:t>
      </w:r>
      <w:r w:rsidRPr="0070266B">
        <w:rPr>
          <w:spacing w:val="-4"/>
        </w:rPr>
        <w:t xml:space="preserve"> </w:t>
      </w:r>
      <w:r w:rsidRPr="0070266B">
        <w:t>areas</w:t>
      </w:r>
      <w:r w:rsidRPr="0070266B">
        <w:rPr>
          <w:spacing w:val="-3"/>
        </w:rPr>
        <w:t xml:space="preserve"> </w:t>
      </w:r>
      <w:r w:rsidRPr="0070266B">
        <w:t>shall</w:t>
      </w:r>
      <w:r w:rsidRPr="0070266B">
        <w:rPr>
          <w:spacing w:val="-4"/>
        </w:rPr>
        <w:t xml:space="preserve"> </w:t>
      </w:r>
      <w:r w:rsidRPr="0070266B">
        <w:t>be crack</w:t>
      </w:r>
      <w:r w:rsidRPr="0070266B">
        <w:rPr>
          <w:spacing w:val="-4"/>
        </w:rPr>
        <w:t xml:space="preserve"> </w:t>
      </w:r>
      <w:r w:rsidRPr="0070266B">
        <w:t>sealed</w:t>
      </w:r>
      <w:r w:rsidRPr="0070266B">
        <w:rPr>
          <w:spacing w:val="-4"/>
        </w:rPr>
        <w:t xml:space="preserve"> </w:t>
      </w:r>
      <w:r w:rsidRPr="0070266B">
        <w:t>through</w:t>
      </w:r>
      <w:r w:rsidRPr="0070266B">
        <w:rPr>
          <w:spacing w:val="-4"/>
        </w:rPr>
        <w:t xml:space="preserve"> </w:t>
      </w:r>
      <w:r w:rsidRPr="0070266B">
        <w:t>the</w:t>
      </w:r>
      <w:r w:rsidRPr="0070266B">
        <w:rPr>
          <w:spacing w:val="-4"/>
        </w:rPr>
        <w:t xml:space="preserve"> </w:t>
      </w:r>
      <w:r w:rsidRPr="0070266B">
        <w:t>width of</w:t>
      </w:r>
      <w:r w:rsidRPr="0070266B">
        <w:rPr>
          <w:spacing w:val="-4"/>
        </w:rPr>
        <w:t xml:space="preserve"> </w:t>
      </w:r>
      <w:r w:rsidRPr="0070266B">
        <w:t>the</w:t>
      </w:r>
      <w:r w:rsidRPr="0070266B">
        <w:rPr>
          <w:spacing w:val="-6"/>
        </w:rPr>
        <w:t xml:space="preserve"> </w:t>
      </w:r>
      <w:r w:rsidRPr="0070266B">
        <w:t>road</w:t>
      </w:r>
      <w:r w:rsidRPr="0070266B">
        <w:rPr>
          <w:spacing w:val="-3"/>
        </w:rPr>
        <w:t xml:space="preserve"> </w:t>
      </w:r>
      <w:r w:rsidRPr="0070266B">
        <w:t>and</w:t>
      </w:r>
      <w:r w:rsidRPr="0070266B">
        <w:rPr>
          <w:spacing w:val="-4"/>
        </w:rPr>
        <w:t xml:space="preserve"> </w:t>
      </w:r>
      <w:r w:rsidRPr="0070266B">
        <w:t>terminate</w:t>
      </w:r>
      <w:r w:rsidRPr="0070266B">
        <w:rPr>
          <w:spacing w:val="-4"/>
        </w:rPr>
        <w:t xml:space="preserve"> </w:t>
      </w:r>
      <w:r w:rsidRPr="0070266B">
        <w:t>at the end of curb radius of the intersecting roads.</w:t>
      </w:r>
    </w:p>
    <w:p w14:paraId="7953D7EF" w14:textId="62885909" w:rsidR="00F2183D" w:rsidRPr="0070266B" w:rsidRDefault="00F2183D" w:rsidP="00CF6757">
      <w:pPr>
        <w:pStyle w:val="TRNSpecNormal"/>
      </w:pPr>
      <w:r w:rsidRPr="00F2183D">
        <w:t>The above-noted limits are shown graphically in the York Region Working Limits Per RIN sketch appended to the Contract.</w:t>
      </w:r>
    </w:p>
    <w:p w14:paraId="4253FB34" w14:textId="674D7CC5" w:rsidR="006512C2" w:rsidRPr="0070266B" w:rsidRDefault="006512C2" w:rsidP="00CF6757">
      <w:pPr>
        <w:pStyle w:val="TRNSpecNormal"/>
      </w:pPr>
      <w:r w:rsidRPr="0070266B">
        <w:t>The</w:t>
      </w:r>
      <w:r w:rsidRPr="0070266B">
        <w:rPr>
          <w:spacing w:val="-3"/>
        </w:rPr>
        <w:t xml:space="preserve"> </w:t>
      </w:r>
      <w:r w:rsidRPr="0070266B">
        <w:t>Contractor</w:t>
      </w:r>
      <w:r w:rsidRPr="0070266B">
        <w:rPr>
          <w:spacing w:val="-3"/>
        </w:rPr>
        <w:t xml:space="preserve"> </w:t>
      </w:r>
      <w:r w:rsidRPr="0070266B">
        <w:t>shall</w:t>
      </w:r>
      <w:r w:rsidRPr="0070266B">
        <w:rPr>
          <w:spacing w:val="-7"/>
        </w:rPr>
        <w:t xml:space="preserve"> </w:t>
      </w:r>
      <w:r w:rsidRPr="0070266B">
        <w:t>follow</w:t>
      </w:r>
      <w:r w:rsidRPr="0070266B">
        <w:rPr>
          <w:spacing w:val="-7"/>
        </w:rPr>
        <w:t xml:space="preserve"> </w:t>
      </w:r>
      <w:r w:rsidRPr="0070266B">
        <w:t>the</w:t>
      </w:r>
      <w:r w:rsidRPr="0070266B">
        <w:rPr>
          <w:spacing w:val="-7"/>
        </w:rPr>
        <w:t xml:space="preserve"> </w:t>
      </w:r>
      <w:r w:rsidR="00D16E99">
        <w:t>Owner</w:t>
      </w:r>
      <w:r w:rsidRPr="0070266B">
        <w:t>’s</w:t>
      </w:r>
      <w:r w:rsidRPr="0070266B">
        <w:rPr>
          <w:spacing w:val="-7"/>
        </w:rPr>
        <w:t xml:space="preserve"> </w:t>
      </w:r>
      <w:r w:rsidRPr="0070266B">
        <w:t>directions</w:t>
      </w:r>
      <w:r w:rsidRPr="0070266B">
        <w:rPr>
          <w:spacing w:val="-3"/>
        </w:rPr>
        <w:t xml:space="preserve"> </w:t>
      </w:r>
      <w:r w:rsidRPr="0070266B">
        <w:t>on</w:t>
      </w:r>
      <w:r w:rsidR="009032EB">
        <w:t xml:space="preserve"> </w:t>
      </w:r>
      <w:r>
        <w:t>Site</w:t>
      </w:r>
      <w:r w:rsidRPr="0070266B">
        <w:rPr>
          <w:spacing w:val="-4"/>
        </w:rPr>
        <w:t xml:space="preserve"> </w:t>
      </w:r>
      <w:r w:rsidRPr="0070266B">
        <w:t>regarding</w:t>
      </w:r>
      <w:r w:rsidRPr="0070266B">
        <w:rPr>
          <w:spacing w:val="-3"/>
        </w:rPr>
        <w:t xml:space="preserve"> </w:t>
      </w:r>
      <w:r w:rsidRPr="0070266B">
        <w:t>the</w:t>
      </w:r>
      <w:r w:rsidRPr="0070266B">
        <w:rPr>
          <w:spacing w:val="-3"/>
        </w:rPr>
        <w:t xml:space="preserve"> </w:t>
      </w:r>
      <w:r w:rsidRPr="0070266B">
        <w:t>locations</w:t>
      </w:r>
      <w:r w:rsidRPr="0070266B">
        <w:rPr>
          <w:spacing w:val="-3"/>
        </w:rPr>
        <w:t xml:space="preserve"> </w:t>
      </w:r>
      <w:r w:rsidRPr="0070266B">
        <w:t>and quantities of cracks to be sealed under these items.</w:t>
      </w:r>
    </w:p>
    <w:p w14:paraId="2AD8E21E" w14:textId="77777777" w:rsidR="006512C2" w:rsidRDefault="006512C2" w:rsidP="00CF6757">
      <w:pPr>
        <w:pStyle w:val="TRNSpecNormal"/>
        <w:rPr>
          <w:spacing w:val="-2"/>
        </w:rPr>
      </w:pPr>
      <w:r w:rsidRPr="0070266B">
        <w:t>All</w:t>
      </w:r>
      <w:r w:rsidRPr="0070266B">
        <w:rPr>
          <w:spacing w:val="-6"/>
        </w:rPr>
        <w:t xml:space="preserve"> </w:t>
      </w:r>
      <w:proofErr w:type="gramStart"/>
      <w:r w:rsidRPr="0070266B">
        <w:t>sealant</w:t>
      </w:r>
      <w:proofErr w:type="gramEnd"/>
      <w:r w:rsidRPr="0070266B">
        <w:rPr>
          <w:spacing w:val="-3"/>
        </w:rPr>
        <w:t xml:space="preserve"> </w:t>
      </w:r>
      <w:r w:rsidRPr="0070266B">
        <w:t>shall</w:t>
      </w:r>
      <w:r w:rsidRPr="0070266B">
        <w:rPr>
          <w:spacing w:val="-7"/>
        </w:rPr>
        <w:t xml:space="preserve"> </w:t>
      </w:r>
      <w:r w:rsidRPr="0070266B">
        <w:t>be</w:t>
      </w:r>
      <w:r w:rsidRPr="0070266B">
        <w:rPr>
          <w:spacing w:val="-6"/>
        </w:rPr>
        <w:t xml:space="preserve"> </w:t>
      </w:r>
      <w:r w:rsidRPr="0070266B">
        <w:t>applied</w:t>
      </w:r>
      <w:r w:rsidRPr="0070266B">
        <w:rPr>
          <w:spacing w:val="-6"/>
        </w:rPr>
        <w:t xml:space="preserve"> </w:t>
      </w:r>
      <w:r w:rsidRPr="0070266B">
        <w:t>with</w:t>
      </w:r>
      <w:r w:rsidRPr="0070266B">
        <w:rPr>
          <w:spacing w:val="-2"/>
        </w:rPr>
        <w:t xml:space="preserve"> </w:t>
      </w:r>
      <w:r w:rsidRPr="0070266B">
        <w:t>an</w:t>
      </w:r>
      <w:r w:rsidRPr="0070266B">
        <w:rPr>
          <w:spacing w:val="-6"/>
        </w:rPr>
        <w:t xml:space="preserve"> </w:t>
      </w:r>
      <w:r>
        <w:rPr>
          <w:spacing w:val="-6"/>
        </w:rPr>
        <w:t>o</w:t>
      </w:r>
      <w:r w:rsidRPr="0070266B">
        <w:rPr>
          <w:spacing w:val="-2"/>
        </w:rPr>
        <w:t>verband.</w:t>
      </w:r>
    </w:p>
    <w:p w14:paraId="2E0AEE37" w14:textId="77777777" w:rsidR="006512C2" w:rsidRPr="0070266B" w:rsidRDefault="006512C2" w:rsidP="00CF6757">
      <w:pPr>
        <w:pStyle w:val="TRNSpecNormal"/>
      </w:pPr>
      <w:r w:rsidRPr="007E6EA2">
        <w:rPr>
          <w:b/>
          <w:bCs/>
        </w:rPr>
        <w:t>341.05.01</w:t>
      </w:r>
      <w:r>
        <w:rPr>
          <w:b/>
          <w:bCs/>
        </w:rPr>
        <w:t xml:space="preserve"> </w:t>
      </w:r>
      <w:r w:rsidRPr="007E6EA2">
        <w:rPr>
          <w:b/>
          <w:bCs/>
        </w:rPr>
        <w:t>Crack Sealant</w:t>
      </w:r>
      <w:r w:rsidRPr="007E6EA2">
        <w:t xml:space="preserve"> </w:t>
      </w:r>
      <w:r w:rsidRPr="0070266B">
        <w:t>is</w:t>
      </w:r>
      <w:r w:rsidRPr="007E6EA2">
        <w:t xml:space="preserve"> </w:t>
      </w:r>
      <w:r w:rsidRPr="0070266B">
        <w:t>amended</w:t>
      </w:r>
      <w:r w:rsidRPr="007E6EA2">
        <w:t xml:space="preserve"> </w:t>
      </w:r>
      <w:r w:rsidRPr="0070266B">
        <w:t>by</w:t>
      </w:r>
      <w:r w:rsidRPr="007E6EA2">
        <w:t xml:space="preserve"> </w:t>
      </w:r>
      <w:r w:rsidRPr="0070266B">
        <w:t>the</w:t>
      </w:r>
      <w:r w:rsidRPr="007E6EA2">
        <w:t xml:space="preserve"> </w:t>
      </w:r>
      <w:r w:rsidRPr="0070266B">
        <w:t>addition</w:t>
      </w:r>
      <w:r w:rsidRPr="007E6EA2">
        <w:t xml:space="preserve"> </w:t>
      </w:r>
      <w:r w:rsidRPr="0070266B">
        <w:t>of</w:t>
      </w:r>
      <w:r w:rsidRPr="007E6EA2">
        <w:t xml:space="preserve"> </w:t>
      </w:r>
      <w:r w:rsidRPr="0070266B">
        <w:t>the</w:t>
      </w:r>
      <w:r w:rsidRPr="007E6EA2">
        <w:t xml:space="preserve"> following:</w:t>
      </w:r>
    </w:p>
    <w:p w14:paraId="74617B29" w14:textId="77777777" w:rsidR="006512C2" w:rsidRPr="007E6EA2" w:rsidRDefault="006512C2" w:rsidP="003C7D31">
      <w:pPr>
        <w:pStyle w:val="TRNSpecIndent10"/>
        <w:spacing w:line="240" w:lineRule="auto"/>
        <w:rPr>
          <w:lang w:val="en-CA"/>
        </w:rPr>
      </w:pPr>
      <w:r w:rsidRPr="007E6EA2">
        <w:rPr>
          <w:lang w:val="en-CA"/>
        </w:rPr>
        <w:t>The crack sealant compound shall be as specified in ASTM D-6690 Type IV Modified.</w:t>
      </w:r>
    </w:p>
    <w:p w14:paraId="5ABEC329" w14:textId="2DBAE02F" w:rsidR="006512C2" w:rsidRPr="007E6EA2" w:rsidRDefault="006512C2" w:rsidP="00CF6757">
      <w:pPr>
        <w:pStyle w:val="TRNSpecNormal"/>
      </w:pPr>
      <w:r w:rsidRPr="00CF6757">
        <w:rPr>
          <w:b/>
          <w:bCs/>
        </w:rPr>
        <w:t>341.05.02 Limestone Screenings</w:t>
      </w:r>
      <w:r w:rsidRPr="007E6EA2">
        <w:t xml:space="preserve"> is </w:t>
      </w:r>
      <w:r w:rsidR="004C2AB0">
        <w:t>added as follows</w:t>
      </w:r>
      <w:r w:rsidRPr="007E6EA2">
        <w:t>:</w:t>
      </w:r>
    </w:p>
    <w:p w14:paraId="73313287" w14:textId="0C1B31AE" w:rsidR="004C2AB0" w:rsidRPr="00CF6757" w:rsidRDefault="004C2AB0" w:rsidP="00CF6757">
      <w:pPr>
        <w:pStyle w:val="TRNSpecIndent10"/>
        <w:rPr>
          <w:b/>
          <w:bCs/>
          <w:lang w:val="en-CA"/>
        </w:rPr>
      </w:pPr>
      <w:r w:rsidRPr="00CF6757">
        <w:rPr>
          <w:b/>
          <w:bCs/>
        </w:rPr>
        <w:lastRenderedPageBreak/>
        <w:t>341.05.02</w:t>
      </w:r>
      <w:r w:rsidRPr="00CF6757">
        <w:rPr>
          <w:b/>
          <w:bCs/>
        </w:rPr>
        <w:tab/>
        <w:t>Limestone Screenings</w:t>
      </w:r>
    </w:p>
    <w:p w14:paraId="6351F20E" w14:textId="63D19CE3" w:rsidR="006512C2" w:rsidRPr="007E6EA2" w:rsidRDefault="006512C2" w:rsidP="003C7D31">
      <w:pPr>
        <w:pStyle w:val="TRNSpecIndent10"/>
        <w:spacing w:line="240" w:lineRule="auto"/>
        <w:rPr>
          <w:lang w:val="en-CA"/>
        </w:rPr>
      </w:pPr>
      <w:r w:rsidRPr="007E6EA2">
        <w:rPr>
          <w:lang w:val="en-CA"/>
        </w:rPr>
        <w:t>Limestone screenings to be used as a dusting sealant shall have 100</w:t>
      </w:r>
      <w:r w:rsidR="00CB7BA5">
        <w:rPr>
          <w:lang w:val="en-CA"/>
        </w:rPr>
        <w:t>%</w:t>
      </w:r>
      <w:r w:rsidRPr="007E6EA2">
        <w:rPr>
          <w:lang w:val="en-CA"/>
        </w:rPr>
        <w:t xml:space="preserve"> passing through the 1.18</w:t>
      </w:r>
      <w:r w:rsidR="00D61CD2">
        <w:rPr>
          <w:lang w:val="en-CA"/>
        </w:rPr>
        <w:t xml:space="preserve"> </w:t>
      </w:r>
      <w:r w:rsidRPr="007E6EA2">
        <w:rPr>
          <w:lang w:val="en-CA"/>
        </w:rPr>
        <w:t>mm sieve and not greater than 25</w:t>
      </w:r>
      <w:r w:rsidR="00CB7BA5">
        <w:rPr>
          <w:lang w:val="en-CA"/>
        </w:rPr>
        <w:t>%</w:t>
      </w:r>
      <w:r w:rsidRPr="007E6EA2">
        <w:rPr>
          <w:lang w:val="en-CA"/>
        </w:rPr>
        <w:t xml:space="preserve"> passing through the 75µm sieve.</w:t>
      </w:r>
    </w:p>
    <w:p w14:paraId="59BFEE15" w14:textId="7B7C8FFF" w:rsidR="006512C2" w:rsidRPr="007E6EA2" w:rsidRDefault="006512C2" w:rsidP="00CF6757">
      <w:pPr>
        <w:pStyle w:val="TRNSpecNormal"/>
      </w:pPr>
      <w:r w:rsidRPr="00CF6757">
        <w:rPr>
          <w:b/>
          <w:bCs/>
        </w:rPr>
        <w:t>341.05.01 Crack Sealant Barrier Material</w:t>
      </w:r>
      <w:r w:rsidRPr="007E6EA2">
        <w:t xml:space="preserve"> is </w:t>
      </w:r>
      <w:r w:rsidR="004C2AB0">
        <w:t>added as follows</w:t>
      </w:r>
      <w:r w:rsidRPr="007E6EA2">
        <w:t>:</w:t>
      </w:r>
    </w:p>
    <w:p w14:paraId="5AAA01FB" w14:textId="434B3BD0" w:rsidR="004C2AB0" w:rsidRDefault="004C2AB0" w:rsidP="003C7D31">
      <w:pPr>
        <w:pStyle w:val="TRNSpecIndent10"/>
        <w:spacing w:line="240" w:lineRule="auto"/>
        <w:rPr>
          <w:lang w:val="en-CA"/>
        </w:rPr>
      </w:pPr>
      <w:r w:rsidRPr="007E6EA2">
        <w:rPr>
          <w:rFonts w:asciiTheme="minorHAnsi" w:hAnsiTheme="minorHAnsi" w:cstheme="minorHAnsi"/>
          <w:b/>
          <w:bCs/>
        </w:rPr>
        <w:t>341.05.01</w:t>
      </w:r>
      <w:r>
        <w:rPr>
          <w:rFonts w:asciiTheme="minorHAnsi" w:hAnsiTheme="minorHAnsi" w:cstheme="minorHAnsi"/>
          <w:b/>
          <w:bCs/>
        </w:rPr>
        <w:tab/>
      </w:r>
      <w:r w:rsidRPr="007E6EA2">
        <w:rPr>
          <w:rFonts w:asciiTheme="minorHAnsi" w:hAnsiTheme="minorHAnsi" w:cstheme="minorHAnsi"/>
          <w:b/>
          <w:bCs/>
        </w:rPr>
        <w:t>Crack Sealant Barrier Material</w:t>
      </w:r>
    </w:p>
    <w:p w14:paraId="331D8428" w14:textId="2FD229F5" w:rsidR="006512C2" w:rsidRPr="007E6EA2" w:rsidRDefault="006512C2" w:rsidP="003C7D31">
      <w:pPr>
        <w:pStyle w:val="TRNSpecIndent10"/>
        <w:spacing w:line="240" w:lineRule="auto"/>
        <w:rPr>
          <w:lang w:val="en-CA"/>
        </w:rPr>
      </w:pPr>
      <w:r w:rsidRPr="007E6EA2">
        <w:rPr>
          <w:lang w:val="en-CA"/>
        </w:rPr>
        <w:t>The cr</w:t>
      </w:r>
      <w:r w:rsidRPr="00041BFC">
        <w:t xml:space="preserve">ack sealant barrier material to be used for </w:t>
      </w:r>
      <w:r w:rsidR="005A2665">
        <w:t>the Work</w:t>
      </w:r>
      <w:r w:rsidRPr="00041BFC">
        <w:t xml:space="preserve"> shall be Glenzoil 20 Plus or Equivalent.</w:t>
      </w:r>
    </w:p>
    <w:p w14:paraId="0FC10EC4" w14:textId="77777777" w:rsidR="006512C2" w:rsidRPr="007E6EA2" w:rsidRDefault="006512C2" w:rsidP="00CF6757">
      <w:pPr>
        <w:pStyle w:val="TRNSpecNormal"/>
      </w:pPr>
      <w:r w:rsidRPr="007E6EA2">
        <w:rPr>
          <w:b/>
          <w:bCs/>
        </w:rPr>
        <w:t>341.06.01</w:t>
      </w:r>
      <w:r>
        <w:rPr>
          <w:b/>
          <w:bCs/>
        </w:rPr>
        <w:t xml:space="preserve"> </w:t>
      </w:r>
      <w:r w:rsidRPr="007E6EA2">
        <w:rPr>
          <w:b/>
          <w:bCs/>
        </w:rPr>
        <w:t>Router</w:t>
      </w:r>
      <w:r w:rsidRPr="007E6EA2">
        <w:t xml:space="preserve"> is amended by the addition of the following:</w:t>
      </w:r>
    </w:p>
    <w:p w14:paraId="7C601F62" w14:textId="4722733F" w:rsidR="006512C2" w:rsidRPr="007E6EA2" w:rsidRDefault="006512C2" w:rsidP="003C7D31">
      <w:pPr>
        <w:pStyle w:val="TRNSpecIndent10"/>
        <w:spacing w:line="240" w:lineRule="auto"/>
        <w:rPr>
          <w:lang w:val="en-CA"/>
        </w:rPr>
      </w:pPr>
      <w:r w:rsidRPr="007E6EA2">
        <w:rPr>
          <w:lang w:val="en-CA"/>
        </w:rPr>
        <w:t>The pavement routing equipment shall be capable of routing all cracks to a minimum width of 20 mm on both sides of the cracks. The minimum depth of routing shall be 20 mm and shall not exceed 25</w:t>
      </w:r>
      <w:r w:rsidR="00D61CD2">
        <w:rPr>
          <w:lang w:val="en-CA"/>
        </w:rPr>
        <w:t xml:space="preserve"> </w:t>
      </w:r>
      <w:r w:rsidRPr="007E6EA2">
        <w:rPr>
          <w:lang w:val="en-CA"/>
        </w:rPr>
        <w:t>mm for roads with grades less than, or equal to, 8%.</w:t>
      </w:r>
    </w:p>
    <w:p w14:paraId="0EA0FCEC" w14:textId="77777777" w:rsidR="006512C2" w:rsidRPr="007E6EA2" w:rsidRDefault="006512C2" w:rsidP="003C7D31">
      <w:pPr>
        <w:pStyle w:val="TRNSpecIndent10"/>
        <w:spacing w:line="240" w:lineRule="auto"/>
        <w:rPr>
          <w:lang w:val="en-CA"/>
        </w:rPr>
      </w:pPr>
      <w:r w:rsidRPr="007E6EA2">
        <w:rPr>
          <w:lang w:val="en-CA"/>
        </w:rPr>
        <w:t>The pavement routing equipment shall be capable of routing width of cracks to a minimum of 40 mm and reducing the depth to 15 mm on roadways with grades exceeding 8%.</w:t>
      </w:r>
    </w:p>
    <w:p w14:paraId="5113A933" w14:textId="77777777" w:rsidR="006512C2" w:rsidRPr="007E6EA2" w:rsidRDefault="006512C2" w:rsidP="00CF6757">
      <w:pPr>
        <w:pStyle w:val="TRNSpecNormal"/>
      </w:pPr>
      <w:r w:rsidRPr="007E6EA2">
        <w:rPr>
          <w:b/>
          <w:bCs/>
        </w:rPr>
        <w:t>341.06.02</w:t>
      </w:r>
      <w:r>
        <w:rPr>
          <w:b/>
          <w:bCs/>
        </w:rPr>
        <w:t xml:space="preserve"> </w:t>
      </w:r>
      <w:r w:rsidRPr="007E6EA2">
        <w:rPr>
          <w:b/>
          <w:bCs/>
        </w:rPr>
        <w:t xml:space="preserve">Heating Kettle </w:t>
      </w:r>
      <w:r w:rsidRPr="007E6EA2">
        <w:t>is amended by the addition of the following:</w:t>
      </w:r>
    </w:p>
    <w:p w14:paraId="7A4EDD98" w14:textId="77777777" w:rsidR="006512C2" w:rsidRPr="007E6EA2" w:rsidRDefault="006512C2" w:rsidP="008860DE">
      <w:pPr>
        <w:pStyle w:val="SpecNormal"/>
        <w:rPr>
          <w:lang w:val="en-CA"/>
        </w:rPr>
      </w:pPr>
      <w:r w:rsidRPr="007E6EA2">
        <w:rPr>
          <w:lang w:val="en-CA"/>
        </w:rPr>
        <w:t>The heating kettle shall meet the requirements of the Technical Standards and Safety Authority.</w:t>
      </w:r>
    </w:p>
    <w:p w14:paraId="3E9808C7" w14:textId="77777777" w:rsidR="006512C2" w:rsidRPr="007E6EA2" w:rsidRDefault="006512C2" w:rsidP="00CF6757">
      <w:pPr>
        <w:pStyle w:val="TRNSpecNormal"/>
      </w:pPr>
      <w:r w:rsidRPr="007E6EA2">
        <w:rPr>
          <w:b/>
          <w:bCs/>
        </w:rPr>
        <w:t>341.06.03</w:t>
      </w:r>
      <w:r>
        <w:rPr>
          <w:b/>
          <w:bCs/>
        </w:rPr>
        <w:t xml:space="preserve"> </w:t>
      </w:r>
      <w:r w:rsidRPr="007E6EA2">
        <w:rPr>
          <w:b/>
          <w:bCs/>
        </w:rPr>
        <w:t xml:space="preserve">Hot-Compressed Air Lance </w:t>
      </w:r>
      <w:r w:rsidRPr="007E6EA2">
        <w:t>is amended by the addition of the following:</w:t>
      </w:r>
    </w:p>
    <w:p w14:paraId="69959E2C" w14:textId="421A703A" w:rsidR="006512C2" w:rsidRPr="007E6EA2" w:rsidRDefault="006512C2" w:rsidP="003C7D31">
      <w:pPr>
        <w:pStyle w:val="TRNSpecIndent10"/>
        <w:spacing w:line="240" w:lineRule="auto"/>
        <w:rPr>
          <w:lang w:val="en-CA"/>
        </w:rPr>
      </w:pPr>
      <w:r w:rsidRPr="007E6EA2">
        <w:rPr>
          <w:lang w:val="en-CA"/>
        </w:rPr>
        <w:t>The hot-compressed air lance shall have an air discharge temperature of approximately 500°C and an air exit velocity of at least 1</w:t>
      </w:r>
      <w:r w:rsidR="00E62185">
        <w:rPr>
          <w:lang w:val="en-CA"/>
        </w:rPr>
        <w:t>,</w:t>
      </w:r>
      <w:r w:rsidRPr="007E6EA2">
        <w:rPr>
          <w:lang w:val="en-CA"/>
        </w:rPr>
        <w:t xml:space="preserve">000 metres per second. </w:t>
      </w:r>
      <w:r w:rsidR="00C91E56">
        <w:rPr>
          <w:lang w:val="en-CA"/>
        </w:rPr>
        <w:t>The C</w:t>
      </w:r>
      <w:r w:rsidRPr="007E6EA2">
        <w:rPr>
          <w:lang w:val="en-CA"/>
        </w:rPr>
        <w:t xml:space="preserve">ontractor </w:t>
      </w:r>
      <w:r w:rsidR="00C91E56">
        <w:rPr>
          <w:lang w:val="en-CA"/>
        </w:rPr>
        <w:t>shall</w:t>
      </w:r>
      <w:r w:rsidRPr="007E6EA2">
        <w:rPr>
          <w:lang w:val="en-CA"/>
        </w:rPr>
        <w:t xml:space="preserve"> adhere to the manufacturer’s recommendations and safety manuals in operating the equipment. </w:t>
      </w:r>
    </w:p>
    <w:p w14:paraId="2BE1DCB2" w14:textId="0B5044E1" w:rsidR="006512C2" w:rsidRPr="007E6EA2" w:rsidRDefault="006512C2" w:rsidP="00CF6757">
      <w:pPr>
        <w:pStyle w:val="TRNSpecNormal"/>
      </w:pPr>
      <w:r w:rsidRPr="00CF6757">
        <w:rPr>
          <w:b/>
          <w:bCs/>
        </w:rPr>
        <w:t>341.06.04 Air Compressor</w:t>
      </w:r>
      <w:r w:rsidRPr="007E6EA2">
        <w:t xml:space="preserve"> is </w:t>
      </w:r>
      <w:r w:rsidR="004C2AB0">
        <w:t>added as follows</w:t>
      </w:r>
      <w:r w:rsidRPr="007E6EA2">
        <w:t>:</w:t>
      </w:r>
    </w:p>
    <w:p w14:paraId="7AAC61A4" w14:textId="71C47E7B" w:rsidR="004C2AB0" w:rsidRDefault="004C2AB0" w:rsidP="003C7D31">
      <w:pPr>
        <w:pStyle w:val="TRNSpecIndent10"/>
        <w:spacing w:line="240" w:lineRule="auto"/>
        <w:rPr>
          <w:lang w:val="en-CA"/>
        </w:rPr>
      </w:pPr>
      <w:r w:rsidRPr="007E6EA2">
        <w:rPr>
          <w:b/>
          <w:bCs/>
        </w:rPr>
        <w:t>341.06.04</w:t>
      </w:r>
      <w:r>
        <w:rPr>
          <w:b/>
          <w:bCs/>
        </w:rPr>
        <w:tab/>
      </w:r>
      <w:r w:rsidRPr="007E6EA2">
        <w:rPr>
          <w:b/>
          <w:bCs/>
        </w:rPr>
        <w:t>Air Compressor</w:t>
      </w:r>
    </w:p>
    <w:p w14:paraId="2BCBAB70" w14:textId="3FB809F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The air compressor used to supply the hot-compressed air lance shall be equipped with oil and moisture filters and </w:t>
      </w:r>
      <w:r w:rsidR="00FA627E">
        <w:rPr>
          <w:lang w:val="en-CA"/>
        </w:rPr>
        <w:t xml:space="preserve">shall </w:t>
      </w:r>
      <w:r w:rsidRPr="007E6EA2">
        <w:rPr>
          <w:lang w:val="en-CA"/>
        </w:rPr>
        <w:t>provid</w:t>
      </w:r>
      <w:r w:rsidR="00C91E56">
        <w:rPr>
          <w:lang w:val="en-CA"/>
        </w:rPr>
        <w:t>e</w:t>
      </w:r>
      <w:r w:rsidRPr="007E6EA2">
        <w:rPr>
          <w:lang w:val="en-CA"/>
        </w:rPr>
        <w:t xml:space="preserve"> a minimum pressure of 700 kPa at a minimum air volume of 4.25 cubic metres per minute (150 cubic feet per minute). </w:t>
      </w:r>
      <w:r w:rsidR="00C91E56">
        <w:rPr>
          <w:lang w:val="en-CA"/>
        </w:rPr>
        <w:t>The C</w:t>
      </w:r>
      <w:r w:rsidRPr="007E6EA2">
        <w:rPr>
          <w:lang w:val="en-CA"/>
        </w:rPr>
        <w:t>ontractor</w:t>
      </w:r>
      <w:r w:rsidR="00C91E56">
        <w:rPr>
          <w:lang w:val="en-CA"/>
        </w:rPr>
        <w:t xml:space="preserve"> shall </w:t>
      </w:r>
      <w:r w:rsidRPr="007E6EA2">
        <w:rPr>
          <w:lang w:val="en-CA"/>
        </w:rPr>
        <w:t xml:space="preserve">closely follow </w:t>
      </w:r>
      <w:r w:rsidR="00C91E56">
        <w:rPr>
          <w:lang w:val="en-CA"/>
        </w:rPr>
        <w:t xml:space="preserve">the </w:t>
      </w:r>
      <w:r w:rsidRPr="007E6EA2">
        <w:rPr>
          <w:lang w:val="en-CA"/>
        </w:rPr>
        <w:t>equipment manufacturer’s operational manuals and necessary safety recommendations.</w:t>
      </w:r>
    </w:p>
    <w:p w14:paraId="2C4215F2" w14:textId="77777777" w:rsidR="006512C2" w:rsidRPr="007E6EA2" w:rsidRDefault="006512C2" w:rsidP="00CF6757">
      <w:pPr>
        <w:pStyle w:val="TRNSpecNormal"/>
      </w:pPr>
      <w:r w:rsidRPr="007E6EA2">
        <w:rPr>
          <w:b/>
          <w:bCs/>
        </w:rPr>
        <w:t>341.07.01</w:t>
      </w:r>
      <w:r>
        <w:rPr>
          <w:b/>
          <w:bCs/>
        </w:rPr>
        <w:t xml:space="preserve"> </w:t>
      </w:r>
      <w:r w:rsidRPr="007E6EA2">
        <w:rPr>
          <w:b/>
          <w:bCs/>
        </w:rPr>
        <w:t xml:space="preserve">General </w:t>
      </w:r>
      <w:r w:rsidRPr="007E6EA2">
        <w:t>is amended by the addition of the following:</w:t>
      </w:r>
    </w:p>
    <w:p w14:paraId="7E50B442" w14:textId="2F5AED8B" w:rsidR="006512C2" w:rsidRPr="007E6EA2" w:rsidRDefault="006512C2" w:rsidP="003C7D31">
      <w:pPr>
        <w:pStyle w:val="TRNSpecIndent10"/>
        <w:spacing w:line="240" w:lineRule="auto"/>
        <w:rPr>
          <w:lang w:val="en-CA"/>
        </w:rPr>
      </w:pPr>
      <w:r w:rsidRPr="007E6EA2">
        <w:rPr>
          <w:lang w:val="en-CA"/>
        </w:rPr>
        <w:t xml:space="preserve">Routing and/or sealing shall not be carried out when the pavement is damp or wet, when water is migrating up into the routs or when the pavement surface temperature is greater than 50°C. </w:t>
      </w:r>
    </w:p>
    <w:p w14:paraId="792055E3" w14:textId="0F7BDD39" w:rsidR="006512C2" w:rsidRPr="007E6EA2" w:rsidRDefault="006512C2" w:rsidP="003C7D31">
      <w:pPr>
        <w:pStyle w:val="TRNSpecIndent10"/>
        <w:spacing w:line="240" w:lineRule="auto"/>
        <w:rPr>
          <w:lang w:val="en-CA"/>
        </w:rPr>
      </w:pPr>
      <w:r w:rsidRPr="007E6EA2">
        <w:rPr>
          <w:lang w:val="en-CA"/>
        </w:rPr>
        <w:t xml:space="preserve">The conditions under which cracks shall be routed and sealed or sealed without routing are specified </w:t>
      </w:r>
      <w:r w:rsidR="00B5299F">
        <w:rPr>
          <w:lang w:val="en-CA"/>
        </w:rPr>
        <w:t>above</w:t>
      </w:r>
      <w:r w:rsidRPr="007E6EA2">
        <w:rPr>
          <w:lang w:val="en-CA"/>
        </w:rPr>
        <w:t xml:space="preserve"> and based on the average widths of the cracks at the </w:t>
      </w:r>
      <w:proofErr w:type="gramStart"/>
      <w:r w:rsidRPr="007E6EA2">
        <w:rPr>
          <w:lang w:val="en-CA"/>
        </w:rPr>
        <w:t>time  the</w:t>
      </w:r>
      <w:proofErr w:type="gramEnd"/>
      <w:r w:rsidRPr="007E6EA2">
        <w:rPr>
          <w:lang w:val="en-CA"/>
        </w:rPr>
        <w:t xml:space="preserve"> work is </w:t>
      </w:r>
      <w:r w:rsidR="00C91E56">
        <w:rPr>
          <w:lang w:val="en-CA"/>
        </w:rPr>
        <w:t>being completed</w:t>
      </w:r>
      <w:r w:rsidRPr="007E6EA2">
        <w:rPr>
          <w:lang w:val="en-CA"/>
        </w:rPr>
        <w:t>.</w:t>
      </w:r>
    </w:p>
    <w:p w14:paraId="688BE6DD" w14:textId="0A6AD121" w:rsidR="006512C2" w:rsidRPr="007E6EA2" w:rsidRDefault="006512C2" w:rsidP="003C7D31">
      <w:pPr>
        <w:pStyle w:val="TRNSpecIndent10"/>
        <w:spacing w:line="240" w:lineRule="auto"/>
        <w:rPr>
          <w:lang w:val="en-CA"/>
        </w:rPr>
      </w:pPr>
      <w:r w:rsidRPr="007E6EA2">
        <w:rPr>
          <w:lang w:val="en-CA"/>
        </w:rPr>
        <w:t xml:space="preserve">All </w:t>
      </w:r>
      <w:r w:rsidR="00C91E56">
        <w:rPr>
          <w:lang w:val="en-CA"/>
        </w:rPr>
        <w:t>w</w:t>
      </w:r>
      <w:r w:rsidRPr="007E6EA2">
        <w:rPr>
          <w:lang w:val="en-CA"/>
        </w:rPr>
        <w:t xml:space="preserve">ork shall be performed during daylight hours only. No </w:t>
      </w:r>
      <w:r w:rsidR="00C91E56">
        <w:rPr>
          <w:lang w:val="en-CA"/>
        </w:rPr>
        <w:t>w</w:t>
      </w:r>
      <w:r w:rsidRPr="007E6EA2">
        <w:rPr>
          <w:lang w:val="en-CA"/>
        </w:rPr>
        <w:t>ork shall be performed if the visibility is less than 700 m. The maximum work area shall be 2 km in length.</w:t>
      </w:r>
    </w:p>
    <w:p w14:paraId="5A24A0CC" w14:textId="19D2A4FB" w:rsidR="006512C2" w:rsidRPr="007E6EA2" w:rsidRDefault="006512C2" w:rsidP="003C7D31">
      <w:pPr>
        <w:pStyle w:val="TRNSpecIndent10"/>
        <w:spacing w:line="240" w:lineRule="auto"/>
        <w:rPr>
          <w:lang w:val="en-CA"/>
        </w:rPr>
      </w:pPr>
      <w:r w:rsidRPr="007E6EA2">
        <w:rPr>
          <w:lang w:val="en-CA"/>
        </w:rPr>
        <w:lastRenderedPageBreak/>
        <w:t xml:space="preserve">Crack sealant shall not be applied when the atmospheric temperature at </w:t>
      </w:r>
      <w:proofErr w:type="gramStart"/>
      <w:r w:rsidRPr="007E6EA2">
        <w:rPr>
          <w:lang w:val="en-CA"/>
        </w:rPr>
        <w:t xml:space="preserve">the  </w:t>
      </w:r>
      <w:r>
        <w:rPr>
          <w:lang w:val="en-CA"/>
        </w:rPr>
        <w:t>Site</w:t>
      </w:r>
      <w:proofErr w:type="gramEnd"/>
      <w:r w:rsidRPr="007E6EA2">
        <w:rPr>
          <w:lang w:val="en-CA"/>
        </w:rPr>
        <w:t xml:space="preserve"> is below 0°C.</w:t>
      </w:r>
    </w:p>
    <w:p w14:paraId="4A399D42" w14:textId="77777777" w:rsidR="006512C2" w:rsidRPr="007E6EA2" w:rsidRDefault="006512C2" w:rsidP="00CF6757">
      <w:pPr>
        <w:pStyle w:val="TRNSpecNormal"/>
      </w:pPr>
      <w:r w:rsidRPr="007E6EA2">
        <w:rPr>
          <w:b/>
          <w:bCs/>
        </w:rPr>
        <w:t>341.07.02</w:t>
      </w:r>
      <w:r>
        <w:rPr>
          <w:b/>
          <w:bCs/>
        </w:rPr>
        <w:t xml:space="preserve"> </w:t>
      </w:r>
      <w:r w:rsidRPr="007E6EA2">
        <w:rPr>
          <w:b/>
          <w:bCs/>
        </w:rPr>
        <w:t xml:space="preserve">Crack Routing </w:t>
      </w:r>
      <w:r w:rsidRPr="007E6EA2">
        <w:t xml:space="preserve">is amended by the addition of the following: </w:t>
      </w:r>
    </w:p>
    <w:p w14:paraId="1F52BD14" w14:textId="77777777" w:rsidR="006512C2" w:rsidRPr="007E6EA2" w:rsidRDefault="006512C2" w:rsidP="003C7D31">
      <w:pPr>
        <w:pStyle w:val="TRNSpecIndent10"/>
        <w:spacing w:line="240" w:lineRule="auto"/>
        <w:rPr>
          <w:lang w:val="en-CA"/>
        </w:rPr>
      </w:pPr>
      <w:r w:rsidRPr="007E6EA2">
        <w:rPr>
          <w:lang w:val="en-CA"/>
        </w:rPr>
        <w:t>Routs shall be square or rectangular and shall be centered over the crack.</w:t>
      </w:r>
    </w:p>
    <w:p w14:paraId="442C6269" w14:textId="77777777" w:rsidR="006512C2" w:rsidRPr="007E6EA2" w:rsidRDefault="006512C2" w:rsidP="00CF6757">
      <w:pPr>
        <w:pStyle w:val="TRNSpecNormal"/>
      </w:pPr>
      <w:r w:rsidRPr="007E6EA2">
        <w:rPr>
          <w:b/>
          <w:bCs/>
        </w:rPr>
        <w:t>341.07.03</w:t>
      </w:r>
      <w:r>
        <w:rPr>
          <w:b/>
          <w:bCs/>
        </w:rPr>
        <w:t xml:space="preserve"> </w:t>
      </w:r>
      <w:r w:rsidRPr="007E6EA2">
        <w:rPr>
          <w:b/>
          <w:bCs/>
        </w:rPr>
        <w:t xml:space="preserve">Sealant Preparation </w:t>
      </w:r>
      <w:r w:rsidRPr="007E6EA2">
        <w:t>is amended by the addition of the following:</w:t>
      </w:r>
    </w:p>
    <w:p w14:paraId="75C82E2F" w14:textId="28C3039F" w:rsidR="006512C2" w:rsidRPr="007E6EA2" w:rsidRDefault="006512C2" w:rsidP="003C7D31">
      <w:pPr>
        <w:pStyle w:val="TRNSpecIndent10"/>
        <w:spacing w:line="240" w:lineRule="auto"/>
        <w:rPr>
          <w:lang w:val="en-CA"/>
        </w:rPr>
      </w:pPr>
      <w:r w:rsidRPr="007E6EA2">
        <w:rPr>
          <w:lang w:val="en-CA"/>
        </w:rPr>
        <w:t xml:space="preserve">Overheating beyond recommended specified temperature range is not permitted. Overheated material is deemed rejectable and shall be disposed at the Contractor’s </w:t>
      </w:r>
      <w:r w:rsidR="00450671">
        <w:rPr>
          <w:lang w:val="en-CA"/>
        </w:rPr>
        <w:t xml:space="preserve">own </w:t>
      </w:r>
      <w:r w:rsidRPr="007E6EA2">
        <w:rPr>
          <w:lang w:val="en-CA"/>
        </w:rPr>
        <w:t>expense. Correction of overheated material by blending with new material in any ratio is not permitted under any circumstances.</w:t>
      </w:r>
    </w:p>
    <w:p w14:paraId="1BA0AB53" w14:textId="1DF148F6" w:rsidR="006512C2" w:rsidRPr="007E6EA2" w:rsidRDefault="006512C2" w:rsidP="003C7D31">
      <w:pPr>
        <w:pStyle w:val="TRNSpecIndent10"/>
        <w:spacing w:line="240" w:lineRule="auto"/>
        <w:rPr>
          <w:lang w:val="en-CA"/>
        </w:rPr>
      </w:pPr>
      <w:r w:rsidRPr="007E6EA2">
        <w:rPr>
          <w:lang w:val="en-CA"/>
        </w:rPr>
        <w:t xml:space="preserve">The </w:t>
      </w:r>
      <w:r w:rsidR="004B0BD3">
        <w:rPr>
          <w:lang w:val="en-CA"/>
        </w:rPr>
        <w:t>Owner</w:t>
      </w:r>
      <w:r w:rsidRPr="007E6EA2">
        <w:rPr>
          <w:lang w:val="en-CA"/>
        </w:rPr>
        <w:t xml:space="preserve"> shall be informed at least 24</w:t>
      </w:r>
      <w:r w:rsidR="00700484">
        <w:rPr>
          <w:lang w:val="en-CA"/>
        </w:rPr>
        <w:t xml:space="preserve"> </w:t>
      </w:r>
      <w:r w:rsidRPr="007E6EA2">
        <w:rPr>
          <w:lang w:val="en-CA"/>
        </w:rPr>
        <w:t xml:space="preserve">hours prior to the charging of the kettle with sealant compound. The initial charge of sealant shall be placed in an empty kettle at the </w:t>
      </w:r>
      <w:r>
        <w:rPr>
          <w:lang w:val="en-CA"/>
        </w:rPr>
        <w:t>Site</w:t>
      </w:r>
      <w:r w:rsidRPr="007E6EA2">
        <w:rPr>
          <w:lang w:val="en-CA"/>
        </w:rPr>
        <w:t xml:space="preserve"> in the presence of the </w:t>
      </w:r>
      <w:r w:rsidR="004B0BD3">
        <w:rPr>
          <w:lang w:val="en-CA"/>
        </w:rPr>
        <w:t>Owner</w:t>
      </w:r>
      <w:r w:rsidRPr="007E6EA2">
        <w:rPr>
          <w:lang w:val="en-CA"/>
        </w:rPr>
        <w:t>.</w:t>
      </w:r>
    </w:p>
    <w:p w14:paraId="7DD95881" w14:textId="34504655" w:rsidR="006512C2" w:rsidRPr="007E6EA2" w:rsidRDefault="00C91E56" w:rsidP="003C7D31">
      <w:pPr>
        <w:pStyle w:val="TRNSpecIndent10"/>
        <w:spacing w:line="240" w:lineRule="auto"/>
        <w:rPr>
          <w:lang w:val="en-CA"/>
        </w:rPr>
      </w:pPr>
      <w:r>
        <w:rPr>
          <w:lang w:val="en-CA"/>
        </w:rPr>
        <w:t>T</w:t>
      </w:r>
      <w:r w:rsidR="006512C2" w:rsidRPr="007E6EA2">
        <w:rPr>
          <w:lang w:val="en-CA"/>
        </w:rPr>
        <w:t>he Contractor</w:t>
      </w:r>
      <w:r>
        <w:rPr>
          <w:lang w:val="en-CA"/>
        </w:rPr>
        <w:t xml:space="preserve"> shall</w:t>
      </w:r>
      <w:r w:rsidR="006512C2" w:rsidRPr="007E6EA2">
        <w:rPr>
          <w:lang w:val="en-CA"/>
        </w:rPr>
        <w:t xml:space="preserve"> accommodate random sampling of the sealant material for </w:t>
      </w:r>
      <w:r w:rsidRPr="007E6EA2">
        <w:rPr>
          <w:lang w:val="en-CA"/>
        </w:rPr>
        <w:t xml:space="preserve">quality assurance </w:t>
      </w:r>
      <w:r w:rsidR="006512C2" w:rsidRPr="007E6EA2">
        <w:rPr>
          <w:lang w:val="en-CA"/>
        </w:rPr>
        <w:t>purposes.</w:t>
      </w:r>
    </w:p>
    <w:p w14:paraId="16254666" w14:textId="5BEE04E0" w:rsidR="006512C2" w:rsidRPr="007E6EA2" w:rsidRDefault="00C91E56" w:rsidP="003C7D31">
      <w:pPr>
        <w:pStyle w:val="TRNSpecIndent10"/>
        <w:spacing w:line="240" w:lineRule="auto"/>
        <w:rPr>
          <w:lang w:val="en-CA"/>
        </w:rPr>
      </w:pPr>
      <w:r>
        <w:rPr>
          <w:lang w:val="en-CA"/>
        </w:rPr>
        <w:t>T</w:t>
      </w:r>
      <w:r w:rsidR="006512C2" w:rsidRPr="007E6EA2">
        <w:rPr>
          <w:lang w:val="en-CA"/>
        </w:rPr>
        <w:t xml:space="preserve">he Contractor </w:t>
      </w:r>
      <w:r>
        <w:rPr>
          <w:lang w:val="en-CA"/>
        </w:rPr>
        <w:t>shall</w:t>
      </w:r>
      <w:r w:rsidR="006512C2" w:rsidRPr="007E6EA2">
        <w:rPr>
          <w:lang w:val="en-CA"/>
        </w:rPr>
        <w:t xml:space="preserve"> be able to provide necessary documentation to verify that all crack sealant delivered and used </w:t>
      </w:r>
      <w:r>
        <w:rPr>
          <w:lang w:val="en-CA"/>
        </w:rPr>
        <w:t>for the Work</w:t>
      </w:r>
      <w:r w:rsidR="006512C2" w:rsidRPr="007E6EA2">
        <w:rPr>
          <w:lang w:val="en-CA"/>
        </w:rPr>
        <w:t xml:space="preserve"> is the type and grade specified. Any blending of crack sealants manufactured by different suppliers requires </w:t>
      </w:r>
      <w:r>
        <w:rPr>
          <w:lang w:val="en-CA"/>
        </w:rPr>
        <w:t>prior approval</w:t>
      </w:r>
      <w:r w:rsidRPr="007E6EA2">
        <w:rPr>
          <w:lang w:val="en-CA"/>
        </w:rPr>
        <w:t xml:space="preserve"> </w:t>
      </w:r>
      <w:r w:rsidR="006512C2" w:rsidRPr="007E6EA2">
        <w:rPr>
          <w:lang w:val="en-CA"/>
        </w:rPr>
        <w:t xml:space="preserve">the </w:t>
      </w:r>
      <w:r w:rsidR="004B0BD3">
        <w:rPr>
          <w:lang w:val="en-CA"/>
        </w:rPr>
        <w:t>Owner</w:t>
      </w:r>
      <w:r w:rsidR="006512C2" w:rsidRPr="007E6EA2">
        <w:rPr>
          <w:lang w:val="en-CA"/>
        </w:rPr>
        <w:t>.</w:t>
      </w:r>
    </w:p>
    <w:p w14:paraId="2F0A8282" w14:textId="77777777" w:rsidR="006512C2" w:rsidRPr="007E6EA2" w:rsidRDefault="006512C2" w:rsidP="00CF6757">
      <w:pPr>
        <w:pStyle w:val="TRNSpecNormal"/>
      </w:pPr>
      <w:r w:rsidRPr="00CF6757">
        <w:rPr>
          <w:b/>
          <w:bCs/>
        </w:rPr>
        <w:t>341.07.04 Cleaning of Routed and Unrouted Cracks</w:t>
      </w:r>
      <w:r w:rsidRPr="00041BFC">
        <w:t xml:space="preserve"> </w:t>
      </w:r>
      <w:r w:rsidRPr="007E6EA2">
        <w:t>is amended by the addition of the following:</w:t>
      </w:r>
    </w:p>
    <w:p w14:paraId="413D8BB2" w14:textId="77777777" w:rsidR="006512C2" w:rsidRDefault="006512C2" w:rsidP="003C7D31">
      <w:pPr>
        <w:pStyle w:val="TRNSpecIndent10"/>
        <w:spacing w:line="240" w:lineRule="auto"/>
        <w:rPr>
          <w:lang w:val="en-CA"/>
        </w:rPr>
      </w:pPr>
      <w:r w:rsidRPr="007E6EA2">
        <w:rPr>
          <w:lang w:val="en-CA"/>
        </w:rPr>
        <w:t>The Contractor shall take all necessary precautions to prevent the hot compressed air lance from charring or burning the asphalt surface.</w:t>
      </w:r>
    </w:p>
    <w:p w14:paraId="7124F6AA" w14:textId="77777777" w:rsidR="006512C2" w:rsidRPr="007E6EA2" w:rsidRDefault="006512C2" w:rsidP="00CF6757">
      <w:pPr>
        <w:pStyle w:val="TRNSpecNormal"/>
      </w:pPr>
      <w:r w:rsidRPr="007E6EA2">
        <w:rPr>
          <w:b/>
          <w:bCs/>
        </w:rPr>
        <w:t>341.07.05</w:t>
      </w:r>
      <w:r>
        <w:rPr>
          <w:b/>
          <w:bCs/>
        </w:rPr>
        <w:t xml:space="preserve"> </w:t>
      </w:r>
      <w:r w:rsidRPr="007E6EA2">
        <w:rPr>
          <w:b/>
          <w:bCs/>
        </w:rPr>
        <w:t>Placing Sealant</w:t>
      </w:r>
      <w:r w:rsidRPr="007E6EA2">
        <w:t xml:space="preserve"> is amended by the addition of the following:</w:t>
      </w:r>
    </w:p>
    <w:p w14:paraId="3217D125" w14:textId="19879336" w:rsidR="006512C2" w:rsidRPr="007E6EA2" w:rsidRDefault="006512C2" w:rsidP="003C7D31">
      <w:pPr>
        <w:pStyle w:val="TRNSpecIndent10"/>
        <w:spacing w:line="240" w:lineRule="auto"/>
        <w:rPr>
          <w:lang w:val="en-CA"/>
        </w:rPr>
      </w:pPr>
      <w:r w:rsidRPr="007E6EA2">
        <w:rPr>
          <w:lang w:val="en-CA"/>
        </w:rPr>
        <w:t>Sealant compound shall only be placed if the pavement temperature at the surface is less than, or equal to, 50</w:t>
      </w:r>
      <w:r w:rsidR="00C91E56" w:rsidRPr="007E6EA2">
        <w:rPr>
          <w:lang w:val="en-CA"/>
        </w:rPr>
        <w:t>°</w:t>
      </w:r>
      <w:r w:rsidRPr="007E6EA2">
        <w:rPr>
          <w:lang w:val="en-CA"/>
        </w:rPr>
        <w:t xml:space="preserve">C. The placement of the sealant compound shall form a well-defined </w:t>
      </w:r>
      <w:r w:rsidR="00C91E56">
        <w:rPr>
          <w:lang w:val="en-CA"/>
        </w:rPr>
        <w:t>o</w:t>
      </w:r>
      <w:r w:rsidRPr="007E6EA2">
        <w:rPr>
          <w:lang w:val="en-CA"/>
        </w:rPr>
        <w:t>verband 2 mm to 3 mm above the pavement surface and extending 20 mm to 30 mm on either side of the crack or beyond the edges of the crack. Any excess sealant shall be removed from the pavement surface immediately following application. Removal shall involve use of squeegee, starting from centreline and proceeding to the shoulder.</w:t>
      </w:r>
    </w:p>
    <w:p w14:paraId="56BF35CE" w14:textId="77777777" w:rsidR="006512C2" w:rsidRPr="007E6EA2" w:rsidRDefault="006512C2" w:rsidP="003C7D31">
      <w:pPr>
        <w:pStyle w:val="TRNSpecIndent10"/>
        <w:spacing w:line="240" w:lineRule="auto"/>
        <w:rPr>
          <w:lang w:val="en-CA"/>
        </w:rPr>
      </w:pPr>
      <w:r w:rsidRPr="007E6EA2">
        <w:rPr>
          <w:lang w:val="en-CA"/>
        </w:rPr>
        <w:t>For all pavement, the Contractor shall ensure that, upon complete cooling to the ambient temperature, the minimum elevation of the sealant compound is at, or above, the adjacent asphalt pavement surface in all cases. If, during construction, the sealant compound is contracting in such a manner that it appears that this requirement is not likely to be met, the Contractor shall “top-up” and strike off the sealant compound as many times as is necessary before it is dusted to meet this requirement.</w:t>
      </w:r>
    </w:p>
    <w:p w14:paraId="4CFE20F4" w14:textId="2A56B05A" w:rsidR="006512C2" w:rsidRDefault="006512C2">
      <w:pPr>
        <w:pStyle w:val="TRNSpecIndent10"/>
        <w:spacing w:line="240" w:lineRule="auto"/>
        <w:rPr>
          <w:lang w:val="en-CA"/>
        </w:rPr>
      </w:pPr>
      <w:r w:rsidRPr="007E6EA2">
        <w:rPr>
          <w:lang w:val="en-CA"/>
        </w:rPr>
        <w:t xml:space="preserve">The Contractor shall anticipate the amount of sealant needed to fill the remaining cracks so that, when leaving the Site at the end of each Day, the Contractor’s kettle melter has been completely drained of any remaining sealant compound. However, </w:t>
      </w:r>
      <w:r w:rsidR="00CC57E4">
        <w:rPr>
          <w:lang w:val="en-CA"/>
        </w:rPr>
        <w:t xml:space="preserve">the Contractor shall inform the Owner </w:t>
      </w:r>
      <w:r w:rsidRPr="007E6EA2">
        <w:rPr>
          <w:lang w:val="en-CA"/>
        </w:rPr>
        <w:t>if a situation arises which prevents the sealant from being completely used at the end of the Day (e.g. work is halted due to sudden rain</w:t>
      </w:r>
      <w:r w:rsidR="00644652">
        <w:rPr>
          <w:lang w:val="en-CA"/>
        </w:rPr>
        <w:t>, etc.</w:t>
      </w:r>
      <w:r w:rsidRPr="007E6EA2">
        <w:rPr>
          <w:lang w:val="en-CA"/>
        </w:rPr>
        <w:t xml:space="preserve">), then </w:t>
      </w:r>
      <w:r w:rsidRPr="007E6EA2">
        <w:rPr>
          <w:lang w:val="en-CA"/>
        </w:rPr>
        <w:lastRenderedPageBreak/>
        <w:t xml:space="preserve">the </w:t>
      </w:r>
      <w:r w:rsidR="004B0BD3">
        <w:rPr>
          <w:lang w:val="en-CA"/>
        </w:rPr>
        <w:t>Owner</w:t>
      </w:r>
      <w:r w:rsidRPr="007E6EA2">
        <w:rPr>
          <w:lang w:val="en-CA"/>
        </w:rPr>
        <w:t xml:space="preserve"> may require that all remaining sealant be drained from the kettle</w:t>
      </w:r>
      <w:r w:rsidR="00B92A11">
        <w:rPr>
          <w:lang w:val="en-CA"/>
        </w:rPr>
        <w:t xml:space="preserve"> and t</w:t>
      </w:r>
      <w:r w:rsidRPr="007E6EA2">
        <w:rPr>
          <w:lang w:val="en-CA"/>
        </w:rPr>
        <w:t xml:space="preserve">he </w:t>
      </w:r>
      <w:r w:rsidR="004B0BD3">
        <w:rPr>
          <w:lang w:val="en-CA"/>
        </w:rPr>
        <w:t>Owner</w:t>
      </w:r>
      <w:r w:rsidRPr="007E6EA2">
        <w:rPr>
          <w:lang w:val="en-CA"/>
        </w:rPr>
        <w:t xml:space="preserve"> shall be provided with an opportunity to witness when the kettle is drained.</w:t>
      </w:r>
    </w:p>
    <w:p w14:paraId="498F0635" w14:textId="77777777" w:rsidR="00CC57E4" w:rsidRPr="007E6EA2" w:rsidRDefault="00CC57E4" w:rsidP="00CC57E4">
      <w:pPr>
        <w:pStyle w:val="TRNSpecIndent10"/>
        <w:spacing w:line="240" w:lineRule="auto"/>
        <w:rPr>
          <w:lang w:val="en-CA"/>
        </w:rPr>
      </w:pPr>
      <w:r w:rsidRPr="007E6EA2">
        <w:rPr>
          <w:lang w:val="en-CA"/>
        </w:rPr>
        <w:t xml:space="preserve">Any work that does not meet the foregoing requirements shall be repaired or reconstructed to the satisfaction of the </w:t>
      </w:r>
      <w:r>
        <w:rPr>
          <w:lang w:val="en-CA"/>
        </w:rPr>
        <w:t>Owner</w:t>
      </w:r>
      <w:r w:rsidRPr="007E6EA2">
        <w:rPr>
          <w:lang w:val="en-CA"/>
        </w:rPr>
        <w:t xml:space="preserve"> at the Contractor’s </w:t>
      </w:r>
      <w:r>
        <w:rPr>
          <w:lang w:val="en-CA"/>
        </w:rPr>
        <w:t xml:space="preserve">own </w:t>
      </w:r>
      <w:r w:rsidRPr="007E6EA2">
        <w:rPr>
          <w:lang w:val="en-CA"/>
        </w:rPr>
        <w:t>expense.</w:t>
      </w:r>
    </w:p>
    <w:p w14:paraId="4C4309F5" w14:textId="591308D1" w:rsidR="006512C2" w:rsidRPr="007E6EA2" w:rsidRDefault="006512C2" w:rsidP="003C7D31">
      <w:pPr>
        <w:pStyle w:val="TRNSpecIndent10"/>
        <w:spacing w:line="240" w:lineRule="auto"/>
        <w:rPr>
          <w:lang w:val="en-CA"/>
        </w:rPr>
      </w:pPr>
      <w:r w:rsidRPr="007E6EA2">
        <w:rPr>
          <w:lang w:val="en-CA"/>
        </w:rPr>
        <w:t xml:space="preserve">Under no circumstances shall the Contractor continuously heat the sealant compound overnight without first discussing this with the sealant’s manufacturer and providing the </w:t>
      </w:r>
      <w:r w:rsidR="004B0BD3">
        <w:rPr>
          <w:lang w:val="en-CA"/>
        </w:rPr>
        <w:t>Owner</w:t>
      </w:r>
      <w:r w:rsidRPr="007E6EA2">
        <w:rPr>
          <w:lang w:val="en-CA"/>
        </w:rPr>
        <w:t xml:space="preserve"> with a written declaration from the manufacturer clearly stating under what conditions this can be safely done without causing degradation of the sealant. If a written declaration has not been provided to the </w:t>
      </w:r>
      <w:r w:rsidR="004B0BD3">
        <w:rPr>
          <w:lang w:val="en-CA"/>
        </w:rPr>
        <w:t>Owner</w:t>
      </w:r>
      <w:r w:rsidRPr="007E6EA2">
        <w:rPr>
          <w:lang w:val="en-CA"/>
        </w:rPr>
        <w:t xml:space="preserve">, and the Contractor’s kettle is not completely empty at the beginning of any Day, then the </w:t>
      </w:r>
      <w:r w:rsidR="004B0BD3">
        <w:rPr>
          <w:lang w:val="en-CA"/>
        </w:rPr>
        <w:t>Owner</w:t>
      </w:r>
      <w:r w:rsidRPr="007E6EA2">
        <w:rPr>
          <w:lang w:val="en-CA"/>
        </w:rPr>
        <w:t xml:space="preserve"> may require that the Contractor’s kettle be completely drained and that the drained sealant compound be replaced before the Contractor continues with the work.</w:t>
      </w:r>
    </w:p>
    <w:p w14:paraId="42E1CEBA" w14:textId="224CC769" w:rsidR="006512C2" w:rsidRPr="007E6EA2" w:rsidRDefault="006512C2" w:rsidP="003C7D31">
      <w:pPr>
        <w:pStyle w:val="TRNSpecIndent10"/>
        <w:spacing w:line="240" w:lineRule="auto"/>
        <w:rPr>
          <w:lang w:val="en-CA"/>
        </w:rPr>
      </w:pPr>
      <w:r w:rsidRPr="007E6EA2">
        <w:rPr>
          <w:lang w:val="en-CA"/>
        </w:rPr>
        <w:t xml:space="preserve">At least once every hour, the Contractor shall measure the temperature of the sealant compound in the presence of the </w:t>
      </w:r>
      <w:r w:rsidR="004B0BD3">
        <w:rPr>
          <w:lang w:val="en-CA"/>
        </w:rPr>
        <w:t>Owner</w:t>
      </w:r>
      <w:r w:rsidRPr="007E6EA2">
        <w:rPr>
          <w:lang w:val="en-CA"/>
        </w:rPr>
        <w:t xml:space="preserve"> using a properly calibrated thermometer and record the measurement along with its applicable date and time. The Contractor’s temperature record shall be made available to the </w:t>
      </w:r>
      <w:r w:rsidR="004B0BD3">
        <w:rPr>
          <w:lang w:val="en-CA"/>
        </w:rPr>
        <w:t>Owner</w:t>
      </w:r>
      <w:r w:rsidRPr="007E6EA2">
        <w:rPr>
          <w:lang w:val="en-CA"/>
        </w:rPr>
        <w:t xml:space="preserve"> at any time, upon request.</w:t>
      </w:r>
    </w:p>
    <w:p w14:paraId="6BC47D6D" w14:textId="496BCB4A" w:rsidR="006512C2" w:rsidRPr="007E6EA2" w:rsidRDefault="006512C2" w:rsidP="003C7D31">
      <w:pPr>
        <w:pStyle w:val="TRNSpecIndent10"/>
        <w:spacing w:line="240" w:lineRule="auto"/>
        <w:rPr>
          <w:lang w:val="en-CA"/>
        </w:rPr>
      </w:pPr>
      <w:r w:rsidRPr="007E6EA2">
        <w:rPr>
          <w:lang w:val="en-CA"/>
        </w:rPr>
        <w:t xml:space="preserve">If, at any time, the </w:t>
      </w:r>
      <w:r w:rsidR="004B0BD3">
        <w:rPr>
          <w:lang w:val="en-CA"/>
        </w:rPr>
        <w:t>Owner</w:t>
      </w:r>
      <w:r w:rsidRPr="007E6EA2">
        <w:rPr>
          <w:lang w:val="en-CA"/>
        </w:rPr>
        <w:t xml:space="preserve"> finds that the temperature of the sealant compound is not within the manufacturer’s recommended range, then, at the discretion of the </w:t>
      </w:r>
      <w:r w:rsidR="004B0BD3">
        <w:rPr>
          <w:lang w:val="en-CA"/>
        </w:rPr>
        <w:t>Owner</w:t>
      </w:r>
      <w:r w:rsidRPr="007E6EA2">
        <w:rPr>
          <w:lang w:val="en-CA"/>
        </w:rPr>
        <w:t xml:space="preserve">, the Contractor may be required to remove all of the sealant compound that has been placed in the roadway since the last acceptable temperature was verified by the </w:t>
      </w:r>
      <w:r w:rsidR="004B0BD3">
        <w:rPr>
          <w:lang w:val="en-CA"/>
        </w:rPr>
        <w:t>Owner</w:t>
      </w:r>
      <w:r w:rsidRPr="007E6EA2">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7E6EA2">
        <w:rPr>
          <w:lang w:val="en-CA"/>
        </w:rPr>
        <w:t>.</w:t>
      </w:r>
    </w:p>
    <w:p w14:paraId="6C0C9FDA" w14:textId="32F2FBBD" w:rsidR="006512C2" w:rsidRDefault="006512C2" w:rsidP="003C7D31">
      <w:pPr>
        <w:pStyle w:val="TRNSpecIndent10"/>
        <w:spacing w:line="240" w:lineRule="auto"/>
        <w:rPr>
          <w:lang w:val="en-CA"/>
        </w:rPr>
      </w:pPr>
      <w:r w:rsidRPr="007E6EA2">
        <w:rPr>
          <w:lang w:val="en-CA"/>
        </w:rPr>
        <w:t xml:space="preserve">Sealant compound damaged by the Contractor’s operations, including any damage caused by the Contractor </w:t>
      </w:r>
      <w:proofErr w:type="gramStart"/>
      <w:r w:rsidRPr="007E6EA2">
        <w:rPr>
          <w:lang w:val="en-CA"/>
        </w:rPr>
        <w:t>opening up</w:t>
      </w:r>
      <w:proofErr w:type="gramEnd"/>
      <w:r w:rsidRPr="007E6EA2">
        <w:rPr>
          <w:lang w:val="en-CA"/>
        </w:rPr>
        <w:t xml:space="preserve"> the lane to traffic before the sealant has sufficiently cooled, shall be replaced by the Contractor at no additional cost to the </w:t>
      </w:r>
      <w:r w:rsidR="00222CFF">
        <w:rPr>
          <w:lang w:val="en-CA"/>
        </w:rPr>
        <w:t>Owner</w:t>
      </w:r>
      <w:r w:rsidRPr="007E6EA2">
        <w:rPr>
          <w:lang w:val="en-CA"/>
        </w:rPr>
        <w:t>.</w:t>
      </w:r>
    </w:p>
    <w:p w14:paraId="3B5D65B5" w14:textId="5AB835D3" w:rsidR="006512C2" w:rsidRPr="007E6EA2" w:rsidRDefault="006512C2" w:rsidP="00CF6757">
      <w:pPr>
        <w:pStyle w:val="TRNSpecNormal"/>
      </w:pPr>
      <w:r w:rsidRPr="007E6EA2">
        <w:rPr>
          <w:b/>
          <w:bCs/>
        </w:rPr>
        <w:t>341.07.06</w:t>
      </w:r>
      <w:r>
        <w:rPr>
          <w:b/>
          <w:bCs/>
        </w:rPr>
        <w:t xml:space="preserve"> </w:t>
      </w:r>
      <w:r w:rsidRPr="007E6EA2">
        <w:rPr>
          <w:b/>
          <w:bCs/>
        </w:rPr>
        <w:t xml:space="preserve">Sealant Dusting </w:t>
      </w:r>
      <w:r w:rsidRPr="007E6EA2">
        <w:t>is deleted</w:t>
      </w:r>
      <w:r w:rsidR="00EC3B8C">
        <w:t xml:space="preserve"> in its entirety</w:t>
      </w:r>
      <w:r w:rsidRPr="007E6EA2">
        <w:t xml:space="preserve"> and replaced </w:t>
      </w:r>
      <w:r w:rsidR="00850E80">
        <w:t>with</w:t>
      </w:r>
      <w:r w:rsidRPr="007E6EA2">
        <w:t xml:space="preserve"> the following:</w:t>
      </w:r>
    </w:p>
    <w:p w14:paraId="124FF87B" w14:textId="00DCE731" w:rsidR="00EC3B8C" w:rsidRDefault="00EC3B8C">
      <w:pPr>
        <w:pStyle w:val="TRNSpecIndent10"/>
        <w:spacing w:line="240" w:lineRule="auto"/>
        <w:rPr>
          <w:lang w:val="en-CA"/>
        </w:rPr>
      </w:pPr>
      <w:r w:rsidRPr="007E6EA2">
        <w:rPr>
          <w:b/>
          <w:bCs/>
        </w:rPr>
        <w:t>341.07.06</w:t>
      </w:r>
      <w:r>
        <w:rPr>
          <w:b/>
          <w:bCs/>
        </w:rPr>
        <w:tab/>
      </w:r>
      <w:r w:rsidRPr="007E6EA2">
        <w:rPr>
          <w:b/>
          <w:bCs/>
        </w:rPr>
        <w:t>Sealant Dusting</w:t>
      </w:r>
    </w:p>
    <w:p w14:paraId="09139FCF" w14:textId="3EA67129" w:rsidR="006512C2" w:rsidRPr="007E6EA2" w:rsidRDefault="006512C2" w:rsidP="003C7D31">
      <w:pPr>
        <w:pStyle w:val="TRNSpecIndent10"/>
        <w:spacing w:line="240" w:lineRule="auto"/>
        <w:rPr>
          <w:lang w:val="en-CA"/>
        </w:rPr>
      </w:pPr>
      <w:r w:rsidRPr="007E6EA2">
        <w:rPr>
          <w:lang w:val="en-CA"/>
        </w:rPr>
        <w:t xml:space="preserve">Where traffic is to be maintained during crack sealing, the surface of the sealant compound shall be dusted with limestone screenings in accordance with the requirements of subsection </w:t>
      </w:r>
      <w:r w:rsidRPr="003C7D31">
        <w:rPr>
          <w:lang w:val="en-CA"/>
        </w:rPr>
        <w:t>341.05.02,</w:t>
      </w:r>
      <w:r w:rsidRPr="007E6EA2">
        <w:rPr>
          <w:lang w:val="en-CA"/>
        </w:rPr>
        <w:t xml:space="preserve"> </w:t>
      </w:r>
      <w:proofErr w:type="gramStart"/>
      <w:r w:rsidRPr="007E6EA2">
        <w:rPr>
          <w:lang w:val="en-CA"/>
        </w:rPr>
        <w:t>in order to</w:t>
      </w:r>
      <w:proofErr w:type="gramEnd"/>
      <w:r w:rsidRPr="007E6EA2">
        <w:rPr>
          <w:lang w:val="en-CA"/>
        </w:rPr>
        <w:t xml:space="preserve"> eliminate any tackiness, prior to allowing any traffic on the newly crack sealed road surface. This requirement also applies when the traffic includes the travel of the Contractor’s own construction control vehicles on the sealed routs or the sealed unrouted cracks. Alternatively, a soap-water solution may be applied. Portland cement shall not be used.</w:t>
      </w:r>
    </w:p>
    <w:p w14:paraId="50E66D83" w14:textId="1853E7C2" w:rsidR="006512C2" w:rsidRDefault="006512C2" w:rsidP="003C7D31">
      <w:pPr>
        <w:pStyle w:val="TRNSpecIndent10"/>
        <w:spacing w:line="240" w:lineRule="auto"/>
        <w:rPr>
          <w:lang w:val="en-CA"/>
        </w:rPr>
      </w:pPr>
      <w:r w:rsidRPr="007E6EA2">
        <w:rPr>
          <w:lang w:val="en-CA"/>
        </w:rPr>
        <w:t xml:space="preserve">At all locations, the sealant compound shall only be dusted after it has cooled enough so that the minimum elevation of the sealant compound will be at, or slightly above, the pavement surface after it has completely </w:t>
      </w:r>
      <w:r w:rsidR="00A11590" w:rsidRPr="007E6EA2">
        <w:rPr>
          <w:lang w:val="en-CA"/>
        </w:rPr>
        <w:t>cooled,</w:t>
      </w:r>
      <w:r w:rsidRPr="007E6EA2">
        <w:rPr>
          <w:lang w:val="en-CA"/>
        </w:rPr>
        <w:t xml:space="preserve"> and a skin has formed that is still tacky enough for dust to stick to. As stated in subsection </w:t>
      </w:r>
      <w:r w:rsidRPr="003C7D31">
        <w:rPr>
          <w:lang w:val="en-CA"/>
        </w:rPr>
        <w:t>341.07.04</w:t>
      </w:r>
      <w:r w:rsidRPr="007E6EA2">
        <w:rPr>
          <w:lang w:val="en-CA"/>
        </w:rPr>
        <w:t xml:space="preserve">, this may require that the affected grooves and cracks be </w:t>
      </w:r>
      <w:proofErr w:type="gramStart"/>
      <w:r w:rsidRPr="007E6EA2">
        <w:rPr>
          <w:lang w:val="en-CA"/>
        </w:rPr>
        <w:t>topped-up</w:t>
      </w:r>
      <w:proofErr w:type="gramEnd"/>
      <w:r w:rsidRPr="007E6EA2">
        <w:rPr>
          <w:lang w:val="en-CA"/>
        </w:rPr>
        <w:t xml:space="preserve"> with sealant compound and then struck off one </w:t>
      </w:r>
      <w:r w:rsidR="003E2BD4">
        <w:rPr>
          <w:lang w:val="en-CA"/>
        </w:rPr>
        <w:t xml:space="preserve">(1) </w:t>
      </w:r>
      <w:r w:rsidRPr="007E6EA2">
        <w:rPr>
          <w:lang w:val="en-CA"/>
        </w:rPr>
        <w:t>or more additional times before being dusted.</w:t>
      </w:r>
    </w:p>
    <w:p w14:paraId="4131335F" w14:textId="77777777" w:rsidR="006512C2" w:rsidRPr="007E6EA2" w:rsidRDefault="006512C2" w:rsidP="00CF6757">
      <w:pPr>
        <w:pStyle w:val="TRNSpecNormal"/>
      </w:pPr>
      <w:r w:rsidRPr="007E6EA2">
        <w:rPr>
          <w:b/>
          <w:bCs/>
        </w:rPr>
        <w:t>341.08</w:t>
      </w:r>
      <w:r>
        <w:rPr>
          <w:b/>
          <w:bCs/>
        </w:rPr>
        <w:t xml:space="preserve"> </w:t>
      </w:r>
      <w:r w:rsidRPr="007E6EA2">
        <w:rPr>
          <w:b/>
          <w:bCs/>
        </w:rPr>
        <w:t xml:space="preserve">Quality Assurance </w:t>
      </w:r>
      <w:r w:rsidRPr="007E6EA2">
        <w:t>is amended by the addition of the following:</w:t>
      </w:r>
    </w:p>
    <w:p w14:paraId="178C97A9" w14:textId="64E8153F" w:rsidR="006512C2" w:rsidRPr="007E6EA2" w:rsidRDefault="006512C2" w:rsidP="003C7D31">
      <w:pPr>
        <w:pStyle w:val="TRNSpecIndent10"/>
        <w:spacing w:line="240" w:lineRule="auto"/>
        <w:rPr>
          <w:lang w:val="en-CA"/>
        </w:rPr>
      </w:pPr>
      <w:r w:rsidRPr="007E6EA2">
        <w:rPr>
          <w:lang w:val="en-CA"/>
        </w:rPr>
        <w:lastRenderedPageBreak/>
        <w:t xml:space="preserve">All crack sealant supplied </w:t>
      </w:r>
      <w:r w:rsidR="003A2276">
        <w:rPr>
          <w:lang w:val="en-CA"/>
        </w:rPr>
        <w:t>for the Work</w:t>
      </w:r>
      <w:r w:rsidRPr="007E6EA2">
        <w:rPr>
          <w:lang w:val="en-CA"/>
        </w:rPr>
        <w:t xml:space="preserve"> shall be subject to inspection, sampling and testing by the </w:t>
      </w:r>
      <w:r w:rsidR="004B0BD3">
        <w:rPr>
          <w:lang w:val="en-CA"/>
        </w:rPr>
        <w:t>Owner</w:t>
      </w:r>
      <w:r w:rsidRPr="007E6EA2">
        <w:rPr>
          <w:lang w:val="en-CA"/>
        </w:rPr>
        <w:t xml:space="preserve">. This involves collection of sealant material prior to use (referred to as </w:t>
      </w:r>
      <w:r w:rsidR="00046E61">
        <w:rPr>
          <w:lang w:val="en-CA"/>
        </w:rPr>
        <w:t>‘</w:t>
      </w:r>
      <w:r w:rsidRPr="007E6EA2">
        <w:rPr>
          <w:lang w:val="en-CA"/>
        </w:rPr>
        <w:t>Unheated</w:t>
      </w:r>
      <w:r w:rsidR="00046E61">
        <w:rPr>
          <w:lang w:val="en-CA"/>
        </w:rPr>
        <w:t>’</w:t>
      </w:r>
      <w:r w:rsidRPr="007E6EA2">
        <w:rPr>
          <w:lang w:val="en-CA"/>
        </w:rPr>
        <w:t xml:space="preserve"> or </w:t>
      </w:r>
      <w:r w:rsidR="00046E61">
        <w:rPr>
          <w:lang w:val="en-CA"/>
        </w:rPr>
        <w:t>‘</w:t>
      </w:r>
      <w:r w:rsidRPr="007E6EA2">
        <w:rPr>
          <w:lang w:val="en-CA"/>
        </w:rPr>
        <w:t>Delivered</w:t>
      </w:r>
      <w:r w:rsidR="00046E61">
        <w:rPr>
          <w:lang w:val="en-CA"/>
        </w:rPr>
        <w:t>’</w:t>
      </w:r>
      <w:r w:rsidRPr="007E6EA2">
        <w:rPr>
          <w:lang w:val="en-CA"/>
        </w:rPr>
        <w:t xml:space="preserve">) and/or heated sealant as being placed. </w:t>
      </w:r>
      <w:r w:rsidR="003A2276">
        <w:rPr>
          <w:lang w:val="en-CA"/>
        </w:rPr>
        <w:t>T</w:t>
      </w:r>
      <w:r w:rsidRPr="007E6EA2">
        <w:rPr>
          <w:lang w:val="en-CA"/>
        </w:rPr>
        <w:t xml:space="preserve">he Contractor </w:t>
      </w:r>
      <w:r w:rsidR="003A2276">
        <w:rPr>
          <w:lang w:val="en-CA"/>
        </w:rPr>
        <w:t>shall</w:t>
      </w:r>
      <w:r w:rsidR="003A2276" w:rsidRPr="007E6EA2">
        <w:rPr>
          <w:lang w:val="en-CA"/>
        </w:rPr>
        <w:t xml:space="preserve"> </w:t>
      </w:r>
      <w:r w:rsidRPr="007E6EA2">
        <w:rPr>
          <w:lang w:val="en-CA"/>
        </w:rPr>
        <w:t xml:space="preserve">cooperate and comply in the inspection and sampling process. </w:t>
      </w:r>
    </w:p>
    <w:p w14:paraId="07A2E133" w14:textId="2E6D72E6" w:rsidR="006512C2" w:rsidRPr="007E6EA2" w:rsidRDefault="006512C2" w:rsidP="00CF6757">
      <w:pPr>
        <w:pStyle w:val="TRNSpecNormal"/>
      </w:pPr>
      <w:r w:rsidRPr="00CF6757">
        <w:rPr>
          <w:b/>
          <w:bCs/>
        </w:rPr>
        <w:t>341.08.01 Sampling and Testing Sealant Compound</w:t>
      </w:r>
      <w:r w:rsidRPr="00041BFC">
        <w:t xml:space="preserve"> </w:t>
      </w:r>
      <w:r w:rsidRPr="007E6EA2">
        <w:t>is amended by the addition of the following:</w:t>
      </w:r>
    </w:p>
    <w:p w14:paraId="1560CEF3" w14:textId="77777777" w:rsidR="006512C2" w:rsidRPr="00CF6757" w:rsidRDefault="006512C2" w:rsidP="00CF6757">
      <w:pPr>
        <w:pStyle w:val="TRNSpecIndent10"/>
        <w:rPr>
          <w:b/>
          <w:bCs/>
        </w:rPr>
      </w:pPr>
      <w:r w:rsidRPr="00CF6757">
        <w:rPr>
          <w:b/>
          <w:bCs/>
        </w:rPr>
        <w:t>341.08.01.01</w:t>
      </w:r>
      <w:r w:rsidRPr="00CF6757">
        <w:rPr>
          <w:b/>
          <w:bCs/>
        </w:rPr>
        <w:tab/>
        <w:t xml:space="preserve">Unheated (as Delivered) Sealant Compound </w:t>
      </w:r>
    </w:p>
    <w:p w14:paraId="3DF00B22" w14:textId="1887FAC0" w:rsidR="006512C2" w:rsidRPr="007E6EA2" w:rsidRDefault="006512C2" w:rsidP="003C7D31">
      <w:pPr>
        <w:pStyle w:val="TRNSpecIndent10"/>
        <w:spacing w:line="240" w:lineRule="auto"/>
        <w:rPr>
          <w:lang w:val="en-CA"/>
        </w:rPr>
      </w:pPr>
      <w:r w:rsidRPr="007E6EA2">
        <w:rPr>
          <w:lang w:val="en-CA"/>
        </w:rPr>
        <w:t xml:space="preserve">When requested by the </w:t>
      </w:r>
      <w:r w:rsidR="004B0BD3">
        <w:rPr>
          <w:lang w:val="en-CA"/>
        </w:rPr>
        <w:t>Owner</w:t>
      </w:r>
      <w:r w:rsidRPr="007E6EA2">
        <w:rPr>
          <w:lang w:val="en-CA"/>
        </w:rPr>
        <w:t xml:space="preserve">, the Contractor shall provide samples of batches of sealant compound used </w:t>
      </w:r>
      <w:r w:rsidR="003A2276">
        <w:rPr>
          <w:lang w:val="en-CA"/>
        </w:rPr>
        <w:t>for the Work</w:t>
      </w:r>
      <w:r w:rsidRPr="007E6EA2">
        <w:rPr>
          <w:lang w:val="en-CA"/>
        </w:rPr>
        <w:t xml:space="preserve">. Each sample shall be approximately four (4) litres in volume. All samples of unheated sealant compound shall be placed in security bags, sealed with security seals in the presence of the </w:t>
      </w:r>
      <w:r w:rsidR="004B0BD3">
        <w:rPr>
          <w:lang w:val="en-CA"/>
        </w:rPr>
        <w:t>Owner</w:t>
      </w:r>
      <w:r w:rsidRPr="007E6EA2">
        <w:rPr>
          <w:lang w:val="en-CA"/>
        </w:rPr>
        <w:t xml:space="preserve"> and delivered in a suitable box, clearly marked with the sampling identification information, along with the following additional information: </w:t>
      </w:r>
    </w:p>
    <w:p w14:paraId="3CE7DC70" w14:textId="5006E3FF" w:rsidR="006512C2" w:rsidRPr="007E6EA2" w:rsidRDefault="006512C2" w:rsidP="00A324CD">
      <w:pPr>
        <w:pStyle w:val="TRNSpecIndent10"/>
        <w:numPr>
          <w:ilvl w:val="0"/>
          <w:numId w:val="14"/>
        </w:numPr>
        <w:spacing w:line="240" w:lineRule="auto"/>
        <w:contextualSpacing/>
        <w:rPr>
          <w:lang w:val="en-CA"/>
        </w:rPr>
      </w:pPr>
      <w:r w:rsidRPr="007E6EA2">
        <w:rPr>
          <w:lang w:val="en-CA"/>
        </w:rPr>
        <w:t xml:space="preserve">The designated trade name and designation </w:t>
      </w:r>
      <w:r w:rsidR="003A2276">
        <w:rPr>
          <w:lang w:val="en-CA"/>
        </w:rPr>
        <w:t>number</w:t>
      </w:r>
      <w:r w:rsidRPr="007E6EA2">
        <w:rPr>
          <w:lang w:val="en-CA"/>
        </w:rPr>
        <w:t xml:space="preserve"> of the compound </w:t>
      </w:r>
    </w:p>
    <w:p w14:paraId="26007A4C" w14:textId="33659244" w:rsidR="006512C2" w:rsidRPr="007E6EA2" w:rsidRDefault="006512C2" w:rsidP="00A324CD">
      <w:pPr>
        <w:pStyle w:val="TRNSpecIndent10"/>
        <w:numPr>
          <w:ilvl w:val="0"/>
          <w:numId w:val="14"/>
        </w:numPr>
        <w:spacing w:line="240" w:lineRule="auto"/>
        <w:contextualSpacing/>
        <w:rPr>
          <w:lang w:val="en-CA"/>
        </w:rPr>
      </w:pPr>
      <w:r w:rsidRPr="007E6EA2">
        <w:rPr>
          <w:lang w:val="en-CA"/>
        </w:rPr>
        <w:t>The manufacturer</w:t>
      </w:r>
    </w:p>
    <w:p w14:paraId="7B6085A1" w14:textId="23328DEC" w:rsidR="006512C2" w:rsidRPr="007E6EA2" w:rsidRDefault="006512C2" w:rsidP="00A324CD">
      <w:pPr>
        <w:pStyle w:val="TRNSpecIndent10"/>
        <w:numPr>
          <w:ilvl w:val="0"/>
          <w:numId w:val="14"/>
        </w:numPr>
        <w:spacing w:line="240" w:lineRule="auto"/>
        <w:contextualSpacing/>
        <w:rPr>
          <w:lang w:val="en-CA"/>
        </w:rPr>
      </w:pPr>
      <w:r w:rsidRPr="007E6EA2">
        <w:rPr>
          <w:lang w:val="en-CA"/>
        </w:rPr>
        <w:t>The manufacturer’s batch number</w:t>
      </w:r>
    </w:p>
    <w:p w14:paraId="40F37164" w14:textId="657B4E2E" w:rsidR="006512C2" w:rsidRPr="007E6EA2" w:rsidRDefault="006512C2" w:rsidP="00A324CD">
      <w:pPr>
        <w:pStyle w:val="TRNSpecIndent10"/>
        <w:numPr>
          <w:ilvl w:val="0"/>
          <w:numId w:val="14"/>
        </w:numPr>
        <w:spacing w:line="240" w:lineRule="auto"/>
        <w:rPr>
          <w:lang w:val="en-CA"/>
        </w:rPr>
      </w:pPr>
      <w:r w:rsidRPr="007E6EA2">
        <w:rPr>
          <w:lang w:val="en-CA"/>
        </w:rPr>
        <w:t>The size of the applicable batch</w:t>
      </w:r>
    </w:p>
    <w:p w14:paraId="1EE0B628" w14:textId="04DE7968" w:rsidR="006512C2" w:rsidRPr="007E6EA2" w:rsidRDefault="006512C2" w:rsidP="003C7D31">
      <w:pPr>
        <w:pStyle w:val="TRNSpecIndent10"/>
        <w:spacing w:line="240" w:lineRule="auto"/>
        <w:rPr>
          <w:lang w:val="en-CA"/>
        </w:rPr>
      </w:pPr>
      <w:r w:rsidRPr="007E6EA2">
        <w:rPr>
          <w:lang w:val="en-CA"/>
        </w:rPr>
        <w:t xml:space="preserve">Samples shall be delivered to an independent testing lab selected by the </w:t>
      </w:r>
      <w:r w:rsidR="004B0BD3">
        <w:rPr>
          <w:lang w:val="en-CA"/>
        </w:rPr>
        <w:t>Owner</w:t>
      </w:r>
      <w:r w:rsidRPr="007E6EA2">
        <w:rPr>
          <w:lang w:val="en-CA"/>
        </w:rPr>
        <w:t>.</w:t>
      </w:r>
    </w:p>
    <w:p w14:paraId="293B49EE" w14:textId="5282EFB4" w:rsidR="006512C2" w:rsidRPr="0070266B" w:rsidRDefault="003A2276" w:rsidP="003C7D31">
      <w:pPr>
        <w:pStyle w:val="TRNSpecIndent10"/>
        <w:spacing w:line="240" w:lineRule="auto"/>
        <w:rPr>
          <w:rFonts w:asciiTheme="minorHAnsi" w:hAnsiTheme="minorHAnsi" w:cstheme="minorHAnsi"/>
        </w:rPr>
      </w:pPr>
      <w:r>
        <w:rPr>
          <w:lang w:val="en-CA"/>
        </w:rPr>
        <w:t>T</w:t>
      </w:r>
      <w:r w:rsidR="006512C2" w:rsidRPr="007E6EA2">
        <w:rPr>
          <w:lang w:val="en-CA"/>
        </w:rPr>
        <w:t>he Contractor</w:t>
      </w:r>
      <w:r>
        <w:rPr>
          <w:lang w:val="en-CA"/>
        </w:rPr>
        <w:t xml:space="preserve"> shall</w:t>
      </w:r>
      <w:r w:rsidR="006512C2" w:rsidRPr="007E6EA2">
        <w:rPr>
          <w:lang w:val="en-CA"/>
        </w:rPr>
        <w:t xml:space="preserve"> supply the </w:t>
      </w:r>
      <w:r w:rsidR="004B0BD3">
        <w:rPr>
          <w:lang w:val="en-CA"/>
        </w:rPr>
        <w:t>Owner</w:t>
      </w:r>
      <w:r w:rsidR="006512C2" w:rsidRPr="007E6EA2">
        <w:rPr>
          <w:lang w:val="en-CA"/>
        </w:rPr>
        <w:t xml:space="preserve"> with the manufacturer’s quality control test results or the Certification of Authorization meeting the </w:t>
      </w:r>
      <w:r w:rsidR="00222CFF">
        <w:rPr>
          <w:lang w:val="en-CA"/>
        </w:rPr>
        <w:t>Owner</w:t>
      </w:r>
      <w:r w:rsidR="006512C2" w:rsidRPr="007E6EA2">
        <w:rPr>
          <w:lang w:val="en-CA"/>
        </w:rPr>
        <w:t xml:space="preserve">’s requirements for each batch of crack sealant. </w:t>
      </w:r>
    </w:p>
    <w:p w14:paraId="628FFD9C" w14:textId="77777777" w:rsidR="006512C2" w:rsidRPr="00CF6757" w:rsidRDefault="006512C2" w:rsidP="00CF6757">
      <w:pPr>
        <w:pStyle w:val="TRNSpecIndent10"/>
        <w:rPr>
          <w:b/>
          <w:bCs/>
        </w:rPr>
      </w:pPr>
      <w:r w:rsidRPr="00CF6757">
        <w:rPr>
          <w:b/>
          <w:bCs/>
        </w:rPr>
        <w:t xml:space="preserve">341.08.01.02 </w:t>
      </w:r>
      <w:r w:rsidRPr="00CF6757">
        <w:rPr>
          <w:b/>
          <w:bCs/>
        </w:rPr>
        <w:tab/>
        <w:t>Samples During Sealant Placement</w:t>
      </w:r>
    </w:p>
    <w:p w14:paraId="490134D2" w14:textId="50AFC390" w:rsidR="006512C2" w:rsidRPr="007E6EA2" w:rsidRDefault="006512C2" w:rsidP="003C7D31">
      <w:pPr>
        <w:pStyle w:val="TRNSpecIndent10"/>
        <w:spacing w:line="240" w:lineRule="auto"/>
        <w:rPr>
          <w:lang w:val="en-CA"/>
        </w:rPr>
      </w:pPr>
      <w:r w:rsidRPr="007E6EA2">
        <w:rPr>
          <w:lang w:val="en-CA"/>
        </w:rPr>
        <w:t>The Contractor</w:t>
      </w:r>
      <w:r w:rsidR="003A2276">
        <w:rPr>
          <w:lang w:val="en-CA"/>
        </w:rPr>
        <w:t>,</w:t>
      </w:r>
      <w:r w:rsidRPr="007E6EA2">
        <w:rPr>
          <w:lang w:val="en-CA"/>
        </w:rPr>
        <w:t xml:space="preserve"> at the direction of and in the presence of the </w:t>
      </w:r>
      <w:r w:rsidR="004B0BD3">
        <w:rPr>
          <w:lang w:val="en-CA"/>
        </w:rPr>
        <w:t>Owner</w:t>
      </w:r>
      <w:r w:rsidR="003A2276">
        <w:rPr>
          <w:lang w:val="en-CA"/>
        </w:rPr>
        <w:t>,</w:t>
      </w:r>
      <w:r w:rsidRPr="007E6EA2">
        <w:rPr>
          <w:lang w:val="en-CA"/>
        </w:rPr>
        <w:t xml:space="preserve"> shall take samples of hot-poured rubberized asphalt joint/crack sealant compound directly from the heating kettle, while the sealant compound is being placed. </w:t>
      </w:r>
    </w:p>
    <w:p w14:paraId="4E542C63" w14:textId="00D7F3B6" w:rsidR="006512C2" w:rsidRPr="007E6EA2" w:rsidRDefault="006512C2" w:rsidP="003C7D31">
      <w:pPr>
        <w:pStyle w:val="TRNSpecIndent10"/>
        <w:spacing w:line="240" w:lineRule="auto"/>
        <w:rPr>
          <w:lang w:val="en-CA"/>
        </w:rPr>
      </w:pPr>
      <w:r w:rsidRPr="007E6EA2">
        <w:rPr>
          <w:lang w:val="en-CA"/>
        </w:rPr>
        <w:t xml:space="preserve">A minimum of either three </w:t>
      </w:r>
      <w:r w:rsidR="003E2BD4">
        <w:rPr>
          <w:lang w:val="en-CA"/>
        </w:rPr>
        <w:t xml:space="preserve">(3) </w:t>
      </w:r>
      <w:r w:rsidRPr="007E6EA2">
        <w:rPr>
          <w:lang w:val="en-CA"/>
        </w:rPr>
        <w:t xml:space="preserve">samples at points when approximately </w:t>
      </w:r>
      <w:r w:rsidR="002E2017">
        <w:rPr>
          <w:lang w:val="en-CA"/>
        </w:rPr>
        <w:t>¼</w:t>
      </w:r>
      <w:r w:rsidRPr="007E6EA2">
        <w:rPr>
          <w:lang w:val="en-CA"/>
        </w:rPr>
        <w:t xml:space="preserve">, </w:t>
      </w:r>
      <w:r w:rsidR="002E2017">
        <w:rPr>
          <w:lang w:val="en-CA"/>
        </w:rPr>
        <w:t>½</w:t>
      </w:r>
      <w:r w:rsidRPr="007E6EA2">
        <w:rPr>
          <w:lang w:val="en-CA"/>
        </w:rPr>
        <w:t xml:space="preserve"> and </w:t>
      </w:r>
      <w:r w:rsidR="002E2017">
        <w:rPr>
          <w:lang w:val="en-CA"/>
        </w:rPr>
        <w:t>¾</w:t>
      </w:r>
      <w:r w:rsidRPr="007E6EA2">
        <w:rPr>
          <w:lang w:val="en-CA"/>
        </w:rPr>
        <w:t xml:space="preserve"> of the tender quantity number of linear metres has been placed or a minimum of one </w:t>
      </w:r>
      <w:r w:rsidR="003E2BD4">
        <w:rPr>
          <w:lang w:val="en-CA"/>
        </w:rPr>
        <w:t xml:space="preserve">(1) </w:t>
      </w:r>
      <w:r w:rsidRPr="007E6EA2">
        <w:rPr>
          <w:lang w:val="en-CA"/>
        </w:rPr>
        <w:t xml:space="preserve">sample for each 25,000 linear metres placed, whichever is greater, shall be taken. Additional samples shall be taken when requested by the </w:t>
      </w:r>
      <w:r w:rsidR="004B0BD3">
        <w:rPr>
          <w:lang w:val="en-CA"/>
        </w:rPr>
        <w:t>Owner</w:t>
      </w:r>
      <w:r w:rsidRPr="007E6EA2">
        <w:rPr>
          <w:lang w:val="en-CA"/>
        </w:rPr>
        <w:t xml:space="preserve"> randomly throughout the </w:t>
      </w:r>
      <w:r w:rsidR="003A2276">
        <w:rPr>
          <w:lang w:val="en-CA"/>
        </w:rPr>
        <w:t>duration of the Contract</w:t>
      </w:r>
      <w:r w:rsidRPr="007E6EA2">
        <w:rPr>
          <w:lang w:val="en-CA"/>
        </w:rPr>
        <w:t xml:space="preserve">. </w:t>
      </w:r>
    </w:p>
    <w:p w14:paraId="0E37B27A" w14:textId="77AD4FCD" w:rsidR="006512C2" w:rsidRPr="007E6EA2" w:rsidRDefault="006512C2" w:rsidP="003C7D31">
      <w:pPr>
        <w:pStyle w:val="TRNSpecIndent10"/>
        <w:spacing w:line="240" w:lineRule="auto"/>
        <w:rPr>
          <w:lang w:val="en-CA"/>
        </w:rPr>
      </w:pPr>
      <w:r w:rsidRPr="007E6EA2">
        <w:rPr>
          <w:lang w:val="en-CA"/>
        </w:rPr>
        <w:t>Each sample shall be placed in a triple-tight single metal container (</w:t>
      </w:r>
      <w:r w:rsidR="00A11590" w:rsidRPr="007E6EA2">
        <w:rPr>
          <w:lang w:val="en-CA"/>
        </w:rPr>
        <w:t>e.g.</w:t>
      </w:r>
      <w:r w:rsidRPr="007E6EA2">
        <w:rPr>
          <w:lang w:val="en-CA"/>
        </w:rPr>
        <w:t xml:space="preserve"> paint can</w:t>
      </w:r>
      <w:r w:rsidR="003A2276">
        <w:rPr>
          <w:lang w:val="en-CA"/>
        </w:rPr>
        <w:t>, etc.</w:t>
      </w:r>
      <w:r w:rsidRPr="007E6EA2">
        <w:rPr>
          <w:lang w:val="en-CA"/>
        </w:rPr>
        <w:t>) with a wire handle and with a minimum volume of 4 litres. The side and top of each metal container shall be clearly marked with the following information:</w:t>
      </w:r>
    </w:p>
    <w:p w14:paraId="09C6A400" w14:textId="4EDB5EA3" w:rsidR="006512C2" w:rsidRPr="007E6EA2" w:rsidRDefault="003A2276" w:rsidP="00A324CD">
      <w:pPr>
        <w:pStyle w:val="TRNSpecIndent10"/>
        <w:numPr>
          <w:ilvl w:val="0"/>
          <w:numId w:val="13"/>
        </w:numPr>
        <w:spacing w:line="240" w:lineRule="auto"/>
        <w:contextualSpacing/>
        <w:rPr>
          <w:lang w:val="en-CA"/>
        </w:rPr>
      </w:pPr>
      <w:r>
        <w:rPr>
          <w:lang w:val="en-CA"/>
        </w:rPr>
        <w:t xml:space="preserve">The </w:t>
      </w:r>
      <w:r w:rsidR="006512C2" w:rsidRPr="007E6EA2">
        <w:rPr>
          <w:lang w:val="en-CA"/>
        </w:rPr>
        <w:t>Contract number</w:t>
      </w:r>
    </w:p>
    <w:p w14:paraId="248E57E3" w14:textId="2EF017C0" w:rsidR="006512C2" w:rsidRPr="007E6EA2" w:rsidRDefault="003A2276" w:rsidP="00A324CD">
      <w:pPr>
        <w:pStyle w:val="TRNSpecIndent10"/>
        <w:numPr>
          <w:ilvl w:val="0"/>
          <w:numId w:val="13"/>
        </w:numPr>
        <w:spacing w:line="240" w:lineRule="auto"/>
        <w:contextualSpacing/>
        <w:rPr>
          <w:lang w:val="en-CA"/>
        </w:rPr>
      </w:pPr>
      <w:r>
        <w:rPr>
          <w:lang w:val="en-CA"/>
        </w:rPr>
        <w:t>The d</w:t>
      </w:r>
      <w:r w:rsidR="006512C2" w:rsidRPr="007E6EA2">
        <w:rPr>
          <w:lang w:val="en-CA"/>
        </w:rPr>
        <w:t xml:space="preserve">esignated trade name and designation </w:t>
      </w:r>
      <w:r>
        <w:rPr>
          <w:lang w:val="en-CA"/>
        </w:rPr>
        <w:t>number</w:t>
      </w:r>
      <w:r w:rsidR="006512C2" w:rsidRPr="007E6EA2">
        <w:rPr>
          <w:lang w:val="en-CA"/>
        </w:rPr>
        <w:t xml:space="preserve"> of the compound </w:t>
      </w:r>
    </w:p>
    <w:p w14:paraId="03CE68AC" w14:textId="6C089CA3" w:rsidR="006512C2" w:rsidRPr="007E6EA2" w:rsidRDefault="003A2276" w:rsidP="00A324CD">
      <w:pPr>
        <w:pStyle w:val="TRNSpecIndent10"/>
        <w:numPr>
          <w:ilvl w:val="0"/>
          <w:numId w:val="13"/>
        </w:numPr>
        <w:spacing w:line="240" w:lineRule="auto"/>
        <w:contextualSpacing/>
        <w:rPr>
          <w:lang w:val="en-CA"/>
        </w:rPr>
      </w:pPr>
      <w:r>
        <w:rPr>
          <w:lang w:val="en-CA"/>
        </w:rPr>
        <w:t>The m</w:t>
      </w:r>
      <w:r w:rsidR="006512C2" w:rsidRPr="007E6EA2">
        <w:rPr>
          <w:lang w:val="en-CA"/>
        </w:rPr>
        <w:t>anufacturer</w:t>
      </w:r>
    </w:p>
    <w:p w14:paraId="209253B8" w14:textId="14933512" w:rsidR="006512C2" w:rsidRPr="007E6EA2" w:rsidRDefault="003A2276" w:rsidP="00A324CD">
      <w:pPr>
        <w:pStyle w:val="TRNSpecIndent10"/>
        <w:numPr>
          <w:ilvl w:val="0"/>
          <w:numId w:val="13"/>
        </w:numPr>
        <w:spacing w:line="240" w:lineRule="auto"/>
        <w:contextualSpacing/>
        <w:rPr>
          <w:lang w:val="en-CA"/>
        </w:rPr>
      </w:pPr>
      <w:r>
        <w:rPr>
          <w:lang w:val="en-CA"/>
        </w:rPr>
        <w:t>The m</w:t>
      </w:r>
      <w:r w:rsidR="006512C2" w:rsidRPr="007E6EA2">
        <w:rPr>
          <w:lang w:val="en-CA"/>
        </w:rPr>
        <w:t xml:space="preserve">anufacturer’s batch number </w:t>
      </w:r>
    </w:p>
    <w:p w14:paraId="28A28D64" w14:textId="57092260" w:rsidR="006512C2" w:rsidRPr="007E6EA2" w:rsidRDefault="006512C2" w:rsidP="00A324CD">
      <w:pPr>
        <w:pStyle w:val="TRNSpecIndent10"/>
        <w:numPr>
          <w:ilvl w:val="0"/>
          <w:numId w:val="13"/>
        </w:numPr>
        <w:spacing w:line="240" w:lineRule="auto"/>
        <w:rPr>
          <w:lang w:val="en-CA"/>
        </w:rPr>
      </w:pPr>
      <w:r w:rsidRPr="007E6EA2">
        <w:rPr>
          <w:lang w:val="en-CA"/>
        </w:rPr>
        <w:t xml:space="preserve">The point </w:t>
      </w:r>
      <w:r w:rsidR="00156439">
        <w:rPr>
          <w:lang w:val="en-CA"/>
        </w:rPr>
        <w:t>during</w:t>
      </w:r>
      <w:r w:rsidRPr="007E6EA2">
        <w:rPr>
          <w:lang w:val="en-CA"/>
        </w:rPr>
        <w:t xml:space="preserve"> the Contract at which the sample was taken, </w:t>
      </w:r>
      <w:r w:rsidR="00AA4975">
        <w:rPr>
          <w:lang w:val="en-CA"/>
        </w:rPr>
        <w:t>i.e</w:t>
      </w:r>
      <w:r w:rsidRPr="007E6EA2">
        <w:rPr>
          <w:lang w:val="en-CA"/>
        </w:rPr>
        <w:t xml:space="preserve">. the percentage of the </w:t>
      </w:r>
      <w:r w:rsidR="00AA4975">
        <w:rPr>
          <w:lang w:val="en-CA"/>
        </w:rPr>
        <w:t>W</w:t>
      </w:r>
      <w:r w:rsidRPr="007E6EA2">
        <w:rPr>
          <w:lang w:val="en-CA"/>
        </w:rPr>
        <w:t>ork completed</w:t>
      </w:r>
    </w:p>
    <w:p w14:paraId="2FF8F576" w14:textId="697776C2" w:rsidR="006512C2" w:rsidRPr="007E6EA2" w:rsidRDefault="006512C2" w:rsidP="003C7D31">
      <w:pPr>
        <w:pStyle w:val="TRNSpecIndent10"/>
        <w:spacing w:line="240" w:lineRule="auto"/>
        <w:rPr>
          <w:lang w:val="en-CA"/>
        </w:rPr>
      </w:pPr>
      <w:r w:rsidRPr="007E6EA2">
        <w:rPr>
          <w:rFonts w:asciiTheme="minorHAnsi" w:hAnsiTheme="minorHAnsi" w:cstheme="minorHAnsi"/>
          <w:lang w:val="en-CA"/>
        </w:rPr>
        <w:lastRenderedPageBreak/>
        <w:t>An accompanying tag shall also be firmly affixed to the wire handle of the metal container</w:t>
      </w:r>
      <w:r w:rsidRPr="007E6EA2">
        <w:rPr>
          <w:lang w:val="en-CA"/>
        </w:rPr>
        <w:t xml:space="preserve"> showing </w:t>
      </w:r>
      <w:proofErr w:type="gramStart"/>
      <w:r w:rsidRPr="007E6EA2">
        <w:rPr>
          <w:lang w:val="en-CA"/>
        </w:rPr>
        <w:t>all of</w:t>
      </w:r>
      <w:proofErr w:type="gramEnd"/>
      <w:r w:rsidRPr="007E6EA2">
        <w:rPr>
          <w:lang w:val="en-CA"/>
        </w:rPr>
        <w:t xml:space="preserve"> the sampling identification information listed above, as well as the following additional information: </w:t>
      </w:r>
    </w:p>
    <w:p w14:paraId="7CED850F" w14:textId="2713E1FF" w:rsidR="006512C2" w:rsidRPr="007E6EA2" w:rsidRDefault="006512C2" w:rsidP="00A324CD">
      <w:pPr>
        <w:pStyle w:val="TRNSpecIndent10"/>
        <w:numPr>
          <w:ilvl w:val="0"/>
          <w:numId w:val="12"/>
        </w:numPr>
        <w:spacing w:line="240" w:lineRule="auto"/>
        <w:contextualSpacing/>
        <w:rPr>
          <w:lang w:val="en-CA"/>
        </w:rPr>
      </w:pPr>
      <w:r w:rsidRPr="007E6EA2">
        <w:rPr>
          <w:lang w:val="en-CA"/>
        </w:rPr>
        <w:t>The station and offset in the roadway where the sample was taken</w:t>
      </w:r>
      <w:r w:rsidR="00C42A6D" w:rsidRPr="007E6EA2">
        <w:rPr>
          <w:lang w:val="en-CA"/>
        </w:rPr>
        <w:t xml:space="preserve"> </w:t>
      </w:r>
    </w:p>
    <w:p w14:paraId="3F167E72" w14:textId="40D1AE3B" w:rsidR="006512C2" w:rsidRPr="007E6EA2" w:rsidRDefault="006512C2" w:rsidP="00A324CD">
      <w:pPr>
        <w:pStyle w:val="TRNSpecIndent10"/>
        <w:numPr>
          <w:ilvl w:val="0"/>
          <w:numId w:val="12"/>
        </w:numPr>
        <w:spacing w:line="240" w:lineRule="auto"/>
        <w:contextualSpacing/>
        <w:rPr>
          <w:lang w:val="en-CA"/>
        </w:rPr>
      </w:pPr>
      <w:r w:rsidRPr="007E6EA2">
        <w:rPr>
          <w:lang w:val="en-CA"/>
        </w:rPr>
        <w:t>The temperature of the sealant compound when the sample was taken</w:t>
      </w:r>
    </w:p>
    <w:p w14:paraId="5CFDA7C4" w14:textId="4715E8EC" w:rsidR="006512C2" w:rsidRPr="007E6EA2" w:rsidRDefault="006512C2" w:rsidP="00A324CD">
      <w:pPr>
        <w:pStyle w:val="TRNSpecIndent10"/>
        <w:numPr>
          <w:ilvl w:val="0"/>
          <w:numId w:val="12"/>
        </w:numPr>
        <w:spacing w:line="240" w:lineRule="auto"/>
        <w:rPr>
          <w:lang w:val="en-CA"/>
        </w:rPr>
      </w:pPr>
      <w:r w:rsidRPr="007E6EA2">
        <w:rPr>
          <w:lang w:val="en-CA"/>
        </w:rPr>
        <w:t>Weather conditions (ambient temperature and precipitation)</w:t>
      </w:r>
    </w:p>
    <w:p w14:paraId="1ED56598" w14:textId="058A546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Samples shall be delivered to an independent testing lab selected by the </w:t>
      </w:r>
      <w:r w:rsidR="004B0BD3">
        <w:rPr>
          <w:lang w:val="en-CA"/>
        </w:rPr>
        <w:t>Owner</w:t>
      </w:r>
      <w:r w:rsidRPr="007E6EA2">
        <w:rPr>
          <w:lang w:val="en-CA"/>
        </w:rPr>
        <w:t>.</w:t>
      </w:r>
    </w:p>
    <w:p w14:paraId="7BA7295E" w14:textId="77777777" w:rsidR="006512C2" w:rsidRPr="007E6EA2" w:rsidRDefault="006512C2" w:rsidP="00CF6757">
      <w:pPr>
        <w:pStyle w:val="TRNSpecNormal"/>
      </w:pPr>
      <w:r w:rsidRPr="00CF6757">
        <w:rPr>
          <w:b/>
          <w:bCs/>
        </w:rPr>
        <w:t>341.08.02 Deficiencies and Repairs during Construction</w:t>
      </w:r>
      <w:r w:rsidRPr="007E6EA2">
        <w:t xml:space="preserve"> is amended by the addition of the following:</w:t>
      </w:r>
    </w:p>
    <w:p w14:paraId="56EB0158" w14:textId="3D739C88" w:rsidR="006512C2" w:rsidRPr="007E6EA2" w:rsidRDefault="006512C2" w:rsidP="003C7D31">
      <w:pPr>
        <w:pStyle w:val="TRNSpecIndent10"/>
        <w:spacing w:line="240" w:lineRule="auto"/>
        <w:rPr>
          <w:lang w:val="en-CA"/>
        </w:rPr>
      </w:pPr>
      <w:r w:rsidRPr="007E6EA2">
        <w:rPr>
          <w:lang w:val="en-CA"/>
        </w:rPr>
        <w:t xml:space="preserve">If any of the deficiencies listed under </w:t>
      </w:r>
      <w:r w:rsidR="00FD5C20">
        <w:rPr>
          <w:lang w:val="en-CA"/>
        </w:rPr>
        <w:t xml:space="preserve">the </w:t>
      </w:r>
      <w:r w:rsidRPr="007E6EA2">
        <w:rPr>
          <w:lang w:val="en-CA"/>
        </w:rPr>
        <w:t xml:space="preserve">various categories in Table 1 are found during construction, then, at the discretion of the </w:t>
      </w:r>
      <w:r w:rsidR="004B0BD3">
        <w:rPr>
          <w:lang w:val="en-CA"/>
        </w:rPr>
        <w:t>Owner</w:t>
      </w:r>
      <w:r w:rsidRPr="007E6EA2">
        <w:rPr>
          <w:lang w:val="en-CA"/>
        </w:rPr>
        <w:t>, the sealed crack or routed groove shall be repaired by the Contractor as specified</w:t>
      </w:r>
      <w:r w:rsidR="00CD6CC7">
        <w:rPr>
          <w:lang w:val="en-CA"/>
        </w:rPr>
        <w:t>.</w:t>
      </w:r>
    </w:p>
    <w:tbl>
      <w:tblPr>
        <w:tblStyle w:val="TableGrid"/>
        <w:tblW w:w="0" w:type="auto"/>
        <w:tblCellMar>
          <w:top w:w="72" w:type="dxa"/>
          <w:bottom w:w="72" w:type="dxa"/>
        </w:tblCellMar>
        <w:tblLook w:val="04A0" w:firstRow="1" w:lastRow="0" w:firstColumn="1" w:lastColumn="0" w:noHBand="0" w:noVBand="1"/>
      </w:tblPr>
      <w:tblGrid>
        <w:gridCol w:w="2281"/>
        <w:gridCol w:w="3582"/>
        <w:gridCol w:w="3569"/>
      </w:tblGrid>
      <w:tr w:rsidR="006512C2" w:rsidRPr="00640C72" w14:paraId="500F4FA9" w14:textId="77777777" w:rsidTr="0077709B">
        <w:trPr>
          <w:tblHeader/>
        </w:trPr>
        <w:tc>
          <w:tcPr>
            <w:tcW w:w="9432" w:type="dxa"/>
            <w:gridSpan w:val="3"/>
            <w:tcBorders>
              <w:top w:val="nil"/>
              <w:left w:val="nil"/>
              <w:right w:val="nil"/>
            </w:tcBorders>
          </w:tcPr>
          <w:p w14:paraId="35D91630" w14:textId="5487F895" w:rsidR="00E62185" w:rsidRDefault="006512C2" w:rsidP="00CF6757">
            <w:pPr>
              <w:pStyle w:val="TRNSpecTableTitle"/>
            </w:pPr>
            <w:r w:rsidRPr="00640C72">
              <w:t xml:space="preserve">Table </w:t>
            </w:r>
            <w:r w:rsidRPr="00640C72">
              <w:fldChar w:fldCharType="begin"/>
            </w:r>
            <w:r w:rsidRPr="00640C72">
              <w:instrText xml:space="preserve"> SEQ Table \* ARABIC </w:instrText>
            </w:r>
            <w:r w:rsidRPr="00640C72">
              <w:fldChar w:fldCharType="separate"/>
            </w:r>
            <w:r w:rsidR="002600DE">
              <w:rPr>
                <w:noProof/>
              </w:rPr>
              <w:t>1</w:t>
            </w:r>
            <w:r w:rsidRPr="00640C72">
              <w:fldChar w:fldCharType="end"/>
            </w:r>
          </w:p>
          <w:p w14:paraId="109F7319" w14:textId="7AB2F8C6" w:rsidR="006512C2" w:rsidRPr="00640C72" w:rsidRDefault="00644652" w:rsidP="00CF6757">
            <w:pPr>
              <w:pStyle w:val="TRNSpecTableTitle"/>
            </w:pPr>
            <w:r>
              <w:t>Deficiencies and Repairs</w:t>
            </w:r>
          </w:p>
        </w:tc>
      </w:tr>
      <w:tr w:rsidR="006512C2" w:rsidRPr="00640C72" w14:paraId="21A3034D" w14:textId="77777777" w:rsidTr="0077709B">
        <w:trPr>
          <w:tblHeader/>
        </w:trPr>
        <w:tc>
          <w:tcPr>
            <w:tcW w:w="2281" w:type="dxa"/>
          </w:tcPr>
          <w:p w14:paraId="766FEE78" w14:textId="5E9D8D22"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Categories</w:t>
            </w:r>
          </w:p>
        </w:tc>
        <w:tc>
          <w:tcPr>
            <w:tcW w:w="3582" w:type="dxa"/>
          </w:tcPr>
          <w:p w14:paraId="3F1C56E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Deficiencies</w:t>
            </w:r>
          </w:p>
        </w:tc>
        <w:tc>
          <w:tcPr>
            <w:tcW w:w="3569" w:type="dxa"/>
          </w:tcPr>
          <w:p w14:paraId="3D3E7F3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Repairs</w:t>
            </w:r>
          </w:p>
        </w:tc>
      </w:tr>
      <w:tr w:rsidR="00EF257E" w:rsidRPr="00640C72" w14:paraId="289A0917" w14:textId="77777777" w:rsidTr="003C7D31">
        <w:trPr>
          <w:trHeight w:val="1151"/>
        </w:trPr>
        <w:tc>
          <w:tcPr>
            <w:tcW w:w="2281" w:type="dxa"/>
            <w:vMerge w:val="restart"/>
          </w:tcPr>
          <w:p w14:paraId="05C25BCC" w14:textId="3BDB1ED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Routed </w:t>
            </w:r>
            <w:r w:rsidR="001270B1" w:rsidRPr="00640C72">
              <w:rPr>
                <w:rFonts w:asciiTheme="minorHAnsi" w:hAnsiTheme="minorHAnsi" w:cstheme="minorHAnsi"/>
              </w:rPr>
              <w:t>g</w:t>
            </w:r>
            <w:r w:rsidRPr="00640C72">
              <w:rPr>
                <w:rFonts w:asciiTheme="minorHAnsi" w:hAnsiTheme="minorHAnsi" w:cstheme="minorHAnsi"/>
              </w:rPr>
              <w:t>roove</w:t>
            </w:r>
          </w:p>
        </w:tc>
        <w:tc>
          <w:tcPr>
            <w:tcW w:w="3582" w:type="dxa"/>
          </w:tcPr>
          <w:p w14:paraId="210DE0F0" w14:textId="5622EE0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Two </w:t>
            </w:r>
            <w:r w:rsidR="00B92A11">
              <w:rPr>
                <w:rFonts w:asciiTheme="minorHAnsi" w:hAnsiTheme="minorHAnsi" w:cstheme="minorHAnsi"/>
              </w:rPr>
              <w:t xml:space="preserve">(2) </w:t>
            </w:r>
            <w:r w:rsidRPr="00640C72">
              <w:rPr>
                <w:rFonts w:asciiTheme="minorHAnsi" w:hAnsiTheme="minorHAnsi" w:cstheme="minorHAnsi"/>
              </w:rPr>
              <w:t xml:space="preserve">intersection sides </w:t>
            </w:r>
            <w:proofErr w:type="gramStart"/>
            <w:r w:rsidRPr="00640C72">
              <w:rPr>
                <w:rFonts w:asciiTheme="minorHAnsi" w:hAnsiTheme="minorHAnsi" w:cstheme="minorHAnsi"/>
              </w:rPr>
              <w:t>deviating  more</w:t>
            </w:r>
            <w:proofErr w:type="gramEnd"/>
            <w:r w:rsidRPr="00640C72">
              <w:rPr>
                <w:rFonts w:asciiTheme="minorHAnsi" w:hAnsiTheme="minorHAnsi" w:cstheme="minorHAnsi"/>
              </w:rPr>
              <w:t xml:space="preserve"> than 10° form a right</w:t>
            </w:r>
            <w:r>
              <w:rPr>
                <w:rFonts w:asciiTheme="minorHAnsi" w:hAnsiTheme="minorHAnsi" w:cstheme="minorHAnsi"/>
              </w:rPr>
              <w:t xml:space="preserve"> </w:t>
            </w:r>
            <w:r w:rsidRPr="00640C72">
              <w:rPr>
                <w:rFonts w:asciiTheme="minorHAnsi" w:hAnsiTheme="minorHAnsi" w:cstheme="minorHAnsi"/>
              </w:rPr>
              <w:t>angle</w:t>
            </w:r>
            <w:r>
              <w:rPr>
                <w:rFonts w:asciiTheme="minorHAnsi" w:hAnsiTheme="minorHAnsi" w:cstheme="minorHAnsi"/>
              </w:rPr>
              <w:t>.</w:t>
            </w:r>
          </w:p>
        </w:tc>
        <w:tc>
          <w:tcPr>
            <w:tcW w:w="3569" w:type="dxa"/>
            <w:vMerge w:val="restart"/>
          </w:tcPr>
          <w:p w14:paraId="0A71299C" w14:textId="6FB3FC8F" w:rsidR="00EF257E" w:rsidRPr="00640C72" w:rsidRDefault="00EF257E" w:rsidP="00A324CD">
            <w:pPr>
              <w:pStyle w:val="TRNSpecTable"/>
              <w:numPr>
                <w:ilvl w:val="0"/>
                <w:numId w:val="33"/>
              </w:numPr>
              <w:spacing w:line="240" w:lineRule="auto"/>
              <w:ind w:left="328" w:hanging="270"/>
              <w:rPr>
                <w:rFonts w:asciiTheme="minorHAnsi" w:hAnsiTheme="minorHAnsi" w:cstheme="minorHAnsi"/>
              </w:rPr>
            </w:pPr>
            <w:r w:rsidRPr="00640C72">
              <w:rPr>
                <w:rFonts w:asciiTheme="minorHAnsi" w:hAnsiTheme="minorHAnsi" w:cstheme="minorHAnsi"/>
              </w:rPr>
              <w:t>Remove sealant and reroute groove to no more than 50</w:t>
            </w:r>
            <w:r>
              <w:rPr>
                <w:rFonts w:asciiTheme="minorHAnsi" w:hAnsiTheme="minorHAnsi" w:cstheme="minorHAnsi"/>
              </w:rPr>
              <w:t xml:space="preserve"> </w:t>
            </w:r>
            <w:r w:rsidRPr="00640C72">
              <w:rPr>
                <w:rFonts w:asciiTheme="minorHAnsi" w:hAnsiTheme="minorHAnsi" w:cstheme="minorHAnsi"/>
              </w:rPr>
              <w:t>mm wide, clean and then seal</w:t>
            </w:r>
            <w:r>
              <w:rPr>
                <w:rFonts w:asciiTheme="minorHAnsi" w:hAnsiTheme="minorHAnsi" w:cstheme="minorHAnsi"/>
              </w:rPr>
              <w:t>;</w:t>
            </w:r>
            <w:r w:rsidRPr="00640C72">
              <w:rPr>
                <w:rFonts w:asciiTheme="minorHAnsi" w:hAnsiTheme="minorHAnsi" w:cstheme="minorHAnsi"/>
              </w:rPr>
              <w:t xml:space="preserve"> </w:t>
            </w:r>
            <w:r>
              <w:rPr>
                <w:rFonts w:asciiTheme="minorHAnsi" w:hAnsiTheme="minorHAnsi" w:cstheme="minorHAnsi"/>
              </w:rPr>
              <w:t>o</w:t>
            </w:r>
            <w:r w:rsidRPr="00640C72">
              <w:rPr>
                <w:rFonts w:asciiTheme="minorHAnsi" w:hAnsiTheme="minorHAnsi" w:cstheme="minorHAnsi"/>
              </w:rPr>
              <w:t>r</w:t>
            </w:r>
          </w:p>
          <w:p w14:paraId="32560211" w14:textId="66ECF4AE" w:rsidR="00EF257E" w:rsidRPr="00640C72" w:rsidRDefault="00EF257E" w:rsidP="00A324CD">
            <w:pPr>
              <w:pStyle w:val="TRNSpecTable"/>
              <w:numPr>
                <w:ilvl w:val="0"/>
                <w:numId w:val="33"/>
              </w:numPr>
              <w:spacing w:line="240" w:lineRule="auto"/>
              <w:ind w:left="328" w:hanging="270"/>
              <w:rPr>
                <w:rFonts w:asciiTheme="minorHAnsi" w:hAnsiTheme="minorHAnsi" w:cstheme="minorHAnsi"/>
              </w:rPr>
            </w:pPr>
            <w:r w:rsidRPr="00640C72">
              <w:rPr>
                <w:rFonts w:asciiTheme="minorHAnsi" w:hAnsiTheme="minorHAnsi" w:cstheme="minorHAnsi"/>
              </w:rPr>
              <w:t>Re-route to no more than 50</w:t>
            </w:r>
            <w:r>
              <w:rPr>
                <w:rFonts w:asciiTheme="minorHAnsi" w:hAnsiTheme="minorHAnsi" w:cstheme="minorHAnsi"/>
              </w:rPr>
              <w:t xml:space="preserve"> </w:t>
            </w:r>
            <w:r w:rsidRPr="00640C72">
              <w:rPr>
                <w:rFonts w:asciiTheme="minorHAnsi" w:hAnsiTheme="minorHAnsi" w:cstheme="minorHAnsi"/>
              </w:rPr>
              <w:t>mm wide, clean and then re-seal</w:t>
            </w:r>
            <w:r>
              <w:rPr>
                <w:rFonts w:asciiTheme="minorHAnsi" w:hAnsiTheme="minorHAnsi" w:cstheme="minorHAnsi"/>
              </w:rPr>
              <w:t>.</w:t>
            </w:r>
          </w:p>
        </w:tc>
      </w:tr>
      <w:tr w:rsidR="00EF257E" w:rsidRPr="00640C72" w14:paraId="0EE2B594" w14:textId="77777777" w:rsidTr="003C7D31">
        <w:trPr>
          <w:trHeight w:val="746"/>
        </w:trPr>
        <w:tc>
          <w:tcPr>
            <w:tcW w:w="2281" w:type="dxa"/>
            <w:vMerge/>
          </w:tcPr>
          <w:p w14:paraId="3A3B993D" w14:textId="77777777" w:rsidR="00EF257E" w:rsidRPr="00640C72" w:rsidRDefault="00EF257E" w:rsidP="003C7D31">
            <w:pPr>
              <w:pStyle w:val="Default"/>
              <w:contextualSpacing/>
              <w:rPr>
                <w:rFonts w:asciiTheme="minorHAnsi" w:hAnsiTheme="minorHAnsi" w:cstheme="minorHAnsi"/>
              </w:rPr>
            </w:pPr>
          </w:p>
        </w:tc>
        <w:tc>
          <w:tcPr>
            <w:tcW w:w="3582" w:type="dxa"/>
          </w:tcPr>
          <w:p w14:paraId="1B728AFC" w14:textId="69D237E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Its centreline</w:t>
            </w:r>
            <w:r>
              <w:rPr>
                <w:rFonts w:asciiTheme="minorHAnsi" w:hAnsiTheme="minorHAnsi" w:cstheme="minorHAnsi"/>
              </w:rPr>
              <w:t xml:space="preserve"> is</w:t>
            </w:r>
            <w:r w:rsidRPr="00640C72">
              <w:rPr>
                <w:rFonts w:asciiTheme="minorHAnsi" w:hAnsiTheme="minorHAnsi" w:cstheme="minorHAnsi"/>
              </w:rPr>
              <w:t xml:space="preserve"> more than 4 mm from the centreline of its associated crack</w:t>
            </w:r>
            <w:r>
              <w:rPr>
                <w:rFonts w:asciiTheme="minorHAnsi" w:hAnsiTheme="minorHAnsi" w:cstheme="minorHAnsi"/>
              </w:rPr>
              <w:t>.</w:t>
            </w:r>
          </w:p>
        </w:tc>
        <w:tc>
          <w:tcPr>
            <w:tcW w:w="3569" w:type="dxa"/>
            <w:vMerge/>
          </w:tcPr>
          <w:p w14:paraId="144AA683" w14:textId="77777777" w:rsidR="00EF257E" w:rsidRPr="00640C72" w:rsidRDefault="00EF257E" w:rsidP="003C7D31">
            <w:pPr>
              <w:pStyle w:val="Default"/>
              <w:contextualSpacing/>
              <w:rPr>
                <w:rFonts w:asciiTheme="minorHAnsi" w:hAnsiTheme="minorHAnsi" w:cstheme="minorHAnsi"/>
              </w:rPr>
            </w:pPr>
          </w:p>
        </w:tc>
      </w:tr>
      <w:tr w:rsidR="00EF257E" w:rsidRPr="00640C72" w14:paraId="5EC712B8" w14:textId="77777777" w:rsidTr="003C7D31">
        <w:trPr>
          <w:trHeight w:val="449"/>
        </w:trPr>
        <w:tc>
          <w:tcPr>
            <w:tcW w:w="2281" w:type="dxa"/>
            <w:vMerge/>
          </w:tcPr>
          <w:p w14:paraId="2A5C94E8" w14:textId="77777777" w:rsidR="00EF257E" w:rsidRPr="00640C72" w:rsidRDefault="00EF257E" w:rsidP="003C7D31">
            <w:pPr>
              <w:pStyle w:val="Default"/>
              <w:contextualSpacing/>
              <w:rPr>
                <w:rFonts w:asciiTheme="minorHAnsi" w:hAnsiTheme="minorHAnsi" w:cstheme="minorHAnsi"/>
              </w:rPr>
            </w:pPr>
          </w:p>
        </w:tc>
        <w:tc>
          <w:tcPr>
            <w:tcW w:w="3582" w:type="dxa"/>
          </w:tcPr>
          <w:p w14:paraId="3CC94D37" w14:textId="2DF1C6D5"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width less than 16 mm or more than 44 mm</w:t>
            </w:r>
            <w:r>
              <w:rPr>
                <w:rFonts w:asciiTheme="minorHAnsi" w:hAnsiTheme="minorHAnsi" w:cstheme="minorHAnsi"/>
              </w:rPr>
              <w:t>.</w:t>
            </w:r>
          </w:p>
        </w:tc>
        <w:tc>
          <w:tcPr>
            <w:tcW w:w="3569" w:type="dxa"/>
            <w:vMerge/>
          </w:tcPr>
          <w:p w14:paraId="11A41505" w14:textId="77777777" w:rsidR="00EF257E" w:rsidRPr="00640C72" w:rsidRDefault="00EF257E" w:rsidP="003C7D31">
            <w:pPr>
              <w:pStyle w:val="Default"/>
              <w:contextualSpacing/>
              <w:rPr>
                <w:rFonts w:asciiTheme="minorHAnsi" w:hAnsiTheme="minorHAnsi" w:cstheme="minorHAnsi"/>
              </w:rPr>
            </w:pPr>
          </w:p>
        </w:tc>
      </w:tr>
      <w:tr w:rsidR="00EF257E" w:rsidRPr="00640C72" w14:paraId="45B4622E" w14:textId="77777777" w:rsidTr="0077709B">
        <w:trPr>
          <w:trHeight w:val="1290"/>
        </w:trPr>
        <w:tc>
          <w:tcPr>
            <w:tcW w:w="2281" w:type="dxa"/>
            <w:vMerge/>
          </w:tcPr>
          <w:p w14:paraId="1625F5A3" w14:textId="77777777" w:rsidR="00EF257E" w:rsidRPr="00640C72" w:rsidRDefault="00EF257E" w:rsidP="003C7D31">
            <w:pPr>
              <w:pStyle w:val="Default"/>
              <w:contextualSpacing/>
              <w:rPr>
                <w:rFonts w:asciiTheme="minorHAnsi" w:hAnsiTheme="minorHAnsi" w:cstheme="minorHAnsi"/>
              </w:rPr>
            </w:pPr>
          </w:p>
        </w:tc>
        <w:tc>
          <w:tcPr>
            <w:tcW w:w="3582" w:type="dxa"/>
          </w:tcPr>
          <w:p w14:paraId="494D2B0E" w14:textId="2B73A56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10</w:t>
            </w:r>
            <w:r>
              <w:rPr>
                <w:rFonts w:asciiTheme="minorHAnsi" w:hAnsiTheme="minorHAnsi" w:cstheme="minorHAnsi"/>
              </w:rPr>
              <w:t xml:space="preserve"> </w:t>
            </w:r>
            <w:r w:rsidRPr="00640C72">
              <w:rPr>
                <w:rFonts w:asciiTheme="minorHAnsi" w:hAnsiTheme="minorHAnsi" w:cstheme="minorHAnsi"/>
              </w:rPr>
              <w:t>mm or more than 12</w:t>
            </w:r>
            <w:r>
              <w:rPr>
                <w:rFonts w:asciiTheme="minorHAnsi" w:hAnsiTheme="minorHAnsi" w:cstheme="minorHAnsi"/>
              </w:rPr>
              <w:t xml:space="preserve"> </w:t>
            </w:r>
            <w:r w:rsidRPr="00640C72">
              <w:rPr>
                <w:rFonts w:asciiTheme="minorHAnsi" w:hAnsiTheme="minorHAnsi" w:cstheme="minorHAnsi"/>
              </w:rPr>
              <w:t xml:space="preserve">mm when the groove is in pavement </w:t>
            </w:r>
            <w:r>
              <w:rPr>
                <w:rFonts w:asciiTheme="minorHAnsi" w:hAnsiTheme="minorHAnsi" w:cstheme="minorHAnsi"/>
              </w:rPr>
              <w:t xml:space="preserve">that is </w:t>
            </w:r>
            <w:r w:rsidRPr="00640C72">
              <w:rPr>
                <w:rFonts w:asciiTheme="minorHAnsi" w:hAnsiTheme="minorHAnsi" w:cstheme="minorHAnsi"/>
              </w:rPr>
              <w:t xml:space="preserve">not covered </w:t>
            </w:r>
            <w:r>
              <w:rPr>
                <w:rFonts w:asciiTheme="minorHAnsi" w:hAnsiTheme="minorHAnsi" w:cstheme="minorHAnsi"/>
              </w:rPr>
              <w:t>with an</w:t>
            </w:r>
            <w:r w:rsidRPr="00640C72">
              <w:rPr>
                <w:rFonts w:asciiTheme="minorHAnsi" w:hAnsiTheme="minorHAnsi" w:cstheme="minorHAnsi"/>
              </w:rPr>
              <w:t xml:space="preserve"> asphalt overlay</w:t>
            </w:r>
            <w:r>
              <w:rPr>
                <w:rFonts w:asciiTheme="minorHAnsi" w:hAnsiTheme="minorHAnsi" w:cstheme="minorHAnsi"/>
              </w:rPr>
              <w:t>.</w:t>
            </w:r>
          </w:p>
        </w:tc>
        <w:tc>
          <w:tcPr>
            <w:tcW w:w="3569" w:type="dxa"/>
            <w:vMerge/>
          </w:tcPr>
          <w:p w14:paraId="3079A4CF" w14:textId="77777777" w:rsidR="00EF257E" w:rsidRPr="00640C72" w:rsidRDefault="00EF257E" w:rsidP="003C7D31">
            <w:pPr>
              <w:pStyle w:val="Default"/>
              <w:contextualSpacing/>
              <w:rPr>
                <w:rFonts w:asciiTheme="minorHAnsi" w:hAnsiTheme="minorHAnsi" w:cstheme="minorHAnsi"/>
              </w:rPr>
            </w:pPr>
          </w:p>
        </w:tc>
      </w:tr>
      <w:tr w:rsidR="00EF257E" w:rsidRPr="00640C72" w14:paraId="25D1F5D7" w14:textId="77777777" w:rsidTr="0077709B">
        <w:trPr>
          <w:trHeight w:val="1290"/>
        </w:trPr>
        <w:tc>
          <w:tcPr>
            <w:tcW w:w="2281" w:type="dxa"/>
            <w:vMerge/>
          </w:tcPr>
          <w:p w14:paraId="34275567" w14:textId="77777777" w:rsidR="00EF257E" w:rsidRPr="00640C72" w:rsidRDefault="00EF257E" w:rsidP="003C7D31">
            <w:pPr>
              <w:pStyle w:val="Default"/>
              <w:contextualSpacing/>
              <w:rPr>
                <w:rFonts w:asciiTheme="minorHAnsi" w:hAnsiTheme="minorHAnsi" w:cstheme="minorHAnsi"/>
              </w:rPr>
            </w:pPr>
          </w:p>
        </w:tc>
        <w:tc>
          <w:tcPr>
            <w:tcW w:w="3582" w:type="dxa"/>
          </w:tcPr>
          <w:p w14:paraId="64043053" w14:textId="0E9E4E39"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15</w:t>
            </w:r>
            <w:r>
              <w:rPr>
                <w:rFonts w:asciiTheme="minorHAnsi" w:hAnsiTheme="minorHAnsi" w:cstheme="minorHAnsi"/>
              </w:rPr>
              <w:t xml:space="preserve"> </w:t>
            </w:r>
            <w:r w:rsidRPr="00640C72">
              <w:rPr>
                <w:rFonts w:asciiTheme="minorHAnsi" w:hAnsiTheme="minorHAnsi" w:cstheme="minorHAnsi"/>
              </w:rPr>
              <w:t>mm or more than 19</w:t>
            </w:r>
            <w:r>
              <w:rPr>
                <w:rFonts w:asciiTheme="minorHAnsi" w:hAnsiTheme="minorHAnsi" w:cstheme="minorHAnsi"/>
              </w:rPr>
              <w:t xml:space="preserve"> </w:t>
            </w:r>
            <w:r w:rsidRPr="00640C72">
              <w:rPr>
                <w:rFonts w:asciiTheme="minorHAnsi" w:hAnsiTheme="minorHAnsi" w:cstheme="minorHAnsi"/>
              </w:rPr>
              <w:t>mm when the groove is in pavement that is being covered with an asphalt overlay</w:t>
            </w:r>
            <w:r>
              <w:rPr>
                <w:rFonts w:asciiTheme="minorHAnsi" w:hAnsiTheme="minorHAnsi" w:cstheme="minorHAnsi"/>
              </w:rPr>
              <w:t>.</w:t>
            </w:r>
          </w:p>
        </w:tc>
        <w:tc>
          <w:tcPr>
            <w:tcW w:w="3569" w:type="dxa"/>
            <w:vMerge/>
          </w:tcPr>
          <w:p w14:paraId="0FBECD2D" w14:textId="77777777" w:rsidR="00EF257E" w:rsidRPr="00640C72" w:rsidRDefault="00EF257E" w:rsidP="003C7D31">
            <w:pPr>
              <w:pStyle w:val="Default"/>
              <w:contextualSpacing/>
              <w:rPr>
                <w:rFonts w:asciiTheme="minorHAnsi" w:hAnsiTheme="minorHAnsi" w:cstheme="minorHAnsi"/>
              </w:rPr>
            </w:pPr>
          </w:p>
        </w:tc>
      </w:tr>
      <w:tr w:rsidR="00EF257E" w:rsidRPr="00640C72" w14:paraId="50A8FFC5" w14:textId="77777777" w:rsidTr="003C7D31">
        <w:trPr>
          <w:trHeight w:val="872"/>
        </w:trPr>
        <w:tc>
          <w:tcPr>
            <w:tcW w:w="2281" w:type="dxa"/>
            <w:vMerge w:val="restart"/>
          </w:tcPr>
          <w:p w14:paraId="385B72B3" w14:textId="77AF7D6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Sealant </w:t>
            </w:r>
            <w:r w:rsidR="001270B1" w:rsidRPr="00640C72">
              <w:rPr>
                <w:rFonts w:asciiTheme="minorHAnsi" w:hAnsiTheme="minorHAnsi" w:cstheme="minorHAnsi"/>
              </w:rPr>
              <w:t>compound material used</w:t>
            </w:r>
          </w:p>
        </w:tc>
        <w:tc>
          <w:tcPr>
            <w:tcW w:w="3582" w:type="dxa"/>
          </w:tcPr>
          <w:p w14:paraId="533DD499" w14:textId="61CAC4E3"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Does not meet the material quality requirements specified in the Contract Documents</w:t>
            </w:r>
            <w:r>
              <w:rPr>
                <w:rFonts w:asciiTheme="minorHAnsi" w:hAnsiTheme="minorHAnsi" w:cstheme="minorHAnsi"/>
              </w:rPr>
              <w:t>.</w:t>
            </w:r>
          </w:p>
        </w:tc>
        <w:tc>
          <w:tcPr>
            <w:tcW w:w="3569" w:type="dxa"/>
            <w:vMerge w:val="restart"/>
          </w:tcPr>
          <w:p w14:paraId="0611DB4F" w14:textId="6F1770F9" w:rsidR="00EF257E" w:rsidRPr="008A38C5" w:rsidRDefault="00EF257E" w:rsidP="00CF6757">
            <w:pPr>
              <w:pStyle w:val="TRNSpecTable"/>
              <w:rPr>
                <w:rFonts w:asciiTheme="minorHAnsi" w:hAnsiTheme="minorHAnsi" w:cstheme="minorHAnsi"/>
              </w:rPr>
            </w:pPr>
            <w:r w:rsidRPr="00640C72">
              <w:rPr>
                <w:rFonts w:asciiTheme="minorHAnsi" w:hAnsiTheme="minorHAnsi" w:cstheme="minorHAnsi"/>
              </w:rPr>
              <w:t>C</w:t>
            </w:r>
            <w:r w:rsidRPr="008A38C5">
              <w:rPr>
                <w:rFonts w:asciiTheme="minorHAnsi" w:hAnsiTheme="minorHAnsi" w:cstheme="minorHAnsi"/>
              </w:rPr>
              <w:t xml:space="preserve">omplete removal and replacement of the sealant compound and pickup and </w:t>
            </w:r>
            <w:r w:rsidRPr="008A38C5">
              <w:rPr>
                <w:rFonts w:asciiTheme="minorHAnsi" w:hAnsiTheme="minorHAnsi" w:cstheme="minorHAnsi"/>
              </w:rPr>
              <w:lastRenderedPageBreak/>
              <w:t>disposal of any debonded or pulled away sealant compound.</w:t>
            </w:r>
          </w:p>
          <w:p w14:paraId="7617247C" w14:textId="77777777" w:rsidR="00EF257E" w:rsidRPr="00640C72" w:rsidRDefault="00EF257E" w:rsidP="008860DE">
            <w:pPr>
              <w:pStyle w:val="Default"/>
              <w:contextualSpacing/>
              <w:rPr>
                <w:rFonts w:asciiTheme="minorHAnsi" w:hAnsiTheme="minorHAnsi" w:cstheme="minorHAnsi"/>
              </w:rPr>
            </w:pPr>
          </w:p>
          <w:p w14:paraId="70DFB17D" w14:textId="11ABFEAA" w:rsidR="00EF257E" w:rsidRPr="00640C72" w:rsidRDefault="00EF257E" w:rsidP="00CF6757">
            <w:pPr>
              <w:pStyle w:val="TRNSpecTable"/>
              <w:rPr>
                <w:rFonts w:asciiTheme="minorHAnsi" w:hAnsiTheme="minorHAnsi" w:cstheme="minorHAnsi"/>
              </w:rPr>
            </w:pPr>
            <w:r w:rsidRPr="008A38C5">
              <w:rPr>
                <w:rFonts w:asciiTheme="minorHAnsi" w:hAnsiTheme="minorHAnsi" w:cstheme="minorHAnsi"/>
                <w:b/>
                <w:bCs/>
              </w:rPr>
              <w:t>Note</w:t>
            </w:r>
            <w:r w:rsidRPr="00CF6757">
              <w:rPr>
                <w:rFonts w:asciiTheme="minorHAnsi" w:hAnsiTheme="minorHAnsi" w:cstheme="minorHAnsi"/>
                <w:b/>
                <w:bCs/>
              </w:rPr>
              <w:t>:</w:t>
            </w:r>
            <w:r w:rsidRPr="00640C72">
              <w:rPr>
                <w:rFonts w:asciiTheme="minorHAnsi" w:hAnsiTheme="minorHAnsi" w:cstheme="minorHAnsi"/>
              </w:rPr>
              <w:t xml:space="preserve"> If removal of the sealant damages the rout or deficiencies are identified with the rout cross-section, the </w:t>
            </w:r>
            <w:r>
              <w:rPr>
                <w:rFonts w:asciiTheme="minorHAnsi" w:hAnsiTheme="minorHAnsi" w:cstheme="minorHAnsi"/>
              </w:rPr>
              <w:t>Owner</w:t>
            </w:r>
            <w:r w:rsidRPr="00640C72">
              <w:rPr>
                <w:rFonts w:asciiTheme="minorHAnsi" w:hAnsiTheme="minorHAnsi" w:cstheme="minorHAnsi"/>
              </w:rPr>
              <w:t xml:space="preserve"> may instruct that the crack be re-routed</w:t>
            </w:r>
            <w:r>
              <w:rPr>
                <w:rFonts w:asciiTheme="minorHAnsi" w:hAnsiTheme="minorHAnsi" w:cstheme="minorHAnsi"/>
              </w:rPr>
              <w:t>.</w:t>
            </w:r>
          </w:p>
        </w:tc>
      </w:tr>
      <w:tr w:rsidR="00EF257E" w:rsidRPr="00640C72" w14:paraId="496B1B1A" w14:textId="77777777" w:rsidTr="003C7D31">
        <w:trPr>
          <w:trHeight w:val="827"/>
        </w:trPr>
        <w:tc>
          <w:tcPr>
            <w:tcW w:w="2281" w:type="dxa"/>
            <w:vMerge/>
          </w:tcPr>
          <w:p w14:paraId="3850A848" w14:textId="77777777" w:rsidR="00EF257E" w:rsidRPr="00640C72" w:rsidRDefault="00EF257E" w:rsidP="003C7D31">
            <w:pPr>
              <w:pStyle w:val="Default"/>
              <w:contextualSpacing/>
              <w:rPr>
                <w:rFonts w:asciiTheme="minorHAnsi" w:hAnsiTheme="minorHAnsi" w:cstheme="minorHAnsi"/>
              </w:rPr>
            </w:pPr>
          </w:p>
        </w:tc>
        <w:tc>
          <w:tcPr>
            <w:tcW w:w="3582" w:type="dxa"/>
          </w:tcPr>
          <w:p w14:paraId="4CB75707" w14:textId="77777777"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Contains</w:t>
            </w:r>
            <w:r>
              <w:rPr>
                <w:rFonts w:asciiTheme="minorHAnsi" w:hAnsiTheme="minorHAnsi" w:cstheme="minorHAnsi"/>
              </w:rPr>
              <w:t>:</w:t>
            </w:r>
          </w:p>
          <w:p w14:paraId="30929204" w14:textId="13534330" w:rsidR="00EF257E" w:rsidRPr="00640C72" w:rsidRDefault="00632999" w:rsidP="00A324CD">
            <w:pPr>
              <w:pStyle w:val="TRNSpecTable"/>
              <w:numPr>
                <w:ilvl w:val="0"/>
                <w:numId w:val="33"/>
              </w:numPr>
              <w:spacing w:line="240" w:lineRule="auto"/>
              <w:ind w:left="328" w:hanging="270"/>
              <w:rPr>
                <w:rFonts w:asciiTheme="minorHAnsi" w:hAnsiTheme="minorHAnsi" w:cstheme="minorHAnsi"/>
              </w:rPr>
            </w:pPr>
            <w:r>
              <w:rPr>
                <w:rFonts w:asciiTheme="minorHAnsi" w:hAnsiTheme="minorHAnsi" w:cstheme="minorHAnsi"/>
              </w:rPr>
              <w:t>i</w:t>
            </w:r>
            <w:r w:rsidR="00EF257E" w:rsidRPr="00640C72">
              <w:rPr>
                <w:rFonts w:asciiTheme="minorHAnsi" w:hAnsiTheme="minorHAnsi" w:cstheme="minorHAnsi"/>
              </w:rPr>
              <w:t>mbedded foreign materials (other than limestone screenings</w:t>
            </w:r>
            <w:r w:rsidR="00EF257E">
              <w:rPr>
                <w:rFonts w:asciiTheme="minorHAnsi" w:hAnsiTheme="minorHAnsi" w:cstheme="minorHAnsi"/>
              </w:rPr>
              <w:t>); or</w:t>
            </w:r>
          </w:p>
          <w:p w14:paraId="0954A7E1" w14:textId="3AF02BEE" w:rsidR="00EF257E" w:rsidRPr="00EF257E" w:rsidRDefault="00632999" w:rsidP="00A324CD">
            <w:pPr>
              <w:pStyle w:val="TRNSpecTable"/>
              <w:numPr>
                <w:ilvl w:val="0"/>
                <w:numId w:val="33"/>
              </w:numPr>
              <w:spacing w:line="240" w:lineRule="auto"/>
              <w:ind w:left="328" w:hanging="270"/>
              <w:rPr>
                <w:rFonts w:asciiTheme="minorHAnsi" w:hAnsiTheme="minorHAnsi" w:cstheme="minorHAnsi"/>
              </w:rPr>
            </w:pPr>
            <w:r>
              <w:rPr>
                <w:rFonts w:asciiTheme="minorHAnsi" w:hAnsiTheme="minorHAnsi" w:cstheme="minorHAnsi"/>
              </w:rPr>
              <w:t>e</w:t>
            </w:r>
            <w:r w:rsidR="00EF257E" w:rsidRPr="00640C72">
              <w:rPr>
                <w:rFonts w:asciiTheme="minorHAnsi" w:hAnsiTheme="minorHAnsi" w:cstheme="minorHAnsi"/>
              </w:rPr>
              <w:t>ntrained bubbles</w:t>
            </w:r>
            <w:r w:rsidR="00533CBE">
              <w:rPr>
                <w:rFonts w:asciiTheme="minorHAnsi" w:hAnsiTheme="minorHAnsi" w:cstheme="minorHAnsi"/>
              </w:rPr>
              <w:t>.</w:t>
            </w:r>
          </w:p>
        </w:tc>
        <w:tc>
          <w:tcPr>
            <w:tcW w:w="3569" w:type="dxa"/>
            <w:vMerge/>
          </w:tcPr>
          <w:p w14:paraId="0FB90E6D" w14:textId="77777777" w:rsidR="00EF257E" w:rsidRPr="00640C72" w:rsidRDefault="00EF257E" w:rsidP="003C7D31">
            <w:pPr>
              <w:pStyle w:val="Default"/>
              <w:contextualSpacing/>
              <w:rPr>
                <w:rFonts w:asciiTheme="minorHAnsi" w:hAnsiTheme="minorHAnsi" w:cstheme="minorHAnsi"/>
              </w:rPr>
            </w:pPr>
          </w:p>
        </w:tc>
      </w:tr>
      <w:tr w:rsidR="00EF257E" w:rsidRPr="00640C72" w14:paraId="7EDCBBA6" w14:textId="77777777" w:rsidTr="003C7D31">
        <w:trPr>
          <w:trHeight w:val="827"/>
        </w:trPr>
        <w:tc>
          <w:tcPr>
            <w:tcW w:w="2281" w:type="dxa"/>
            <w:vMerge/>
          </w:tcPr>
          <w:p w14:paraId="2CFB946E" w14:textId="77777777" w:rsidR="00EF257E" w:rsidRPr="00640C72" w:rsidRDefault="00EF257E" w:rsidP="003C7D31">
            <w:pPr>
              <w:pStyle w:val="Default"/>
              <w:contextualSpacing/>
              <w:rPr>
                <w:rFonts w:asciiTheme="minorHAnsi" w:hAnsiTheme="minorHAnsi" w:cstheme="minorHAnsi"/>
              </w:rPr>
            </w:pPr>
          </w:p>
        </w:tc>
        <w:tc>
          <w:tcPr>
            <w:tcW w:w="3582" w:type="dxa"/>
          </w:tcPr>
          <w:p w14:paraId="4A7A0D96" w14:textId="5211220C"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debonded or pulled away from the routed, unrouted sealed crack</w:t>
            </w:r>
            <w:r>
              <w:rPr>
                <w:rFonts w:asciiTheme="minorHAnsi" w:hAnsiTheme="minorHAnsi" w:cstheme="minorHAnsi"/>
              </w:rPr>
              <w:t>.</w:t>
            </w:r>
          </w:p>
        </w:tc>
        <w:tc>
          <w:tcPr>
            <w:tcW w:w="3569" w:type="dxa"/>
            <w:vMerge/>
          </w:tcPr>
          <w:p w14:paraId="47681439" w14:textId="77777777" w:rsidR="00EF257E" w:rsidRPr="00640C72" w:rsidRDefault="00EF257E" w:rsidP="003C7D31">
            <w:pPr>
              <w:pStyle w:val="Default"/>
              <w:contextualSpacing/>
              <w:rPr>
                <w:rFonts w:asciiTheme="minorHAnsi" w:hAnsiTheme="minorHAnsi" w:cstheme="minorHAnsi"/>
              </w:rPr>
            </w:pPr>
          </w:p>
        </w:tc>
      </w:tr>
      <w:tr w:rsidR="00EF257E" w:rsidRPr="00640C72" w14:paraId="7A4A0DD9" w14:textId="77777777" w:rsidTr="003C7D31">
        <w:trPr>
          <w:trHeight w:val="197"/>
        </w:trPr>
        <w:tc>
          <w:tcPr>
            <w:tcW w:w="2281" w:type="dxa"/>
            <w:vMerge/>
          </w:tcPr>
          <w:p w14:paraId="7517D38D" w14:textId="77777777" w:rsidR="00EF257E" w:rsidRPr="00640C72" w:rsidRDefault="00EF257E" w:rsidP="003C7D31">
            <w:pPr>
              <w:pStyle w:val="Default"/>
              <w:contextualSpacing/>
              <w:rPr>
                <w:rFonts w:asciiTheme="minorHAnsi" w:hAnsiTheme="minorHAnsi" w:cstheme="minorHAnsi"/>
              </w:rPr>
            </w:pPr>
          </w:p>
        </w:tc>
        <w:tc>
          <w:tcPr>
            <w:tcW w:w="3582" w:type="dxa"/>
          </w:tcPr>
          <w:p w14:paraId="2E1BB8FE" w14:textId="7D4F6E7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been excessively heated</w:t>
            </w:r>
            <w:r>
              <w:rPr>
                <w:rFonts w:asciiTheme="minorHAnsi" w:hAnsiTheme="minorHAnsi" w:cstheme="minorHAnsi"/>
              </w:rPr>
              <w:t>.</w:t>
            </w:r>
          </w:p>
        </w:tc>
        <w:tc>
          <w:tcPr>
            <w:tcW w:w="3569" w:type="dxa"/>
            <w:vMerge/>
          </w:tcPr>
          <w:p w14:paraId="7894A9FC" w14:textId="77777777" w:rsidR="00EF257E" w:rsidRPr="00640C72" w:rsidRDefault="00EF257E" w:rsidP="003C7D31">
            <w:pPr>
              <w:pStyle w:val="Default"/>
              <w:contextualSpacing/>
              <w:rPr>
                <w:rFonts w:asciiTheme="minorHAnsi" w:hAnsiTheme="minorHAnsi" w:cstheme="minorHAnsi"/>
              </w:rPr>
            </w:pPr>
          </w:p>
        </w:tc>
      </w:tr>
      <w:tr w:rsidR="00EF257E" w:rsidRPr="00640C72" w14:paraId="63CC1A64" w14:textId="77777777" w:rsidTr="003C7D31">
        <w:trPr>
          <w:trHeight w:val="989"/>
        </w:trPr>
        <w:tc>
          <w:tcPr>
            <w:tcW w:w="2281" w:type="dxa"/>
            <w:vMerge w:val="restart"/>
          </w:tcPr>
          <w:p w14:paraId="7E69100A" w14:textId="2AD21FC8"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not being covered with an asphalt overlay after </w:t>
            </w:r>
            <w:r>
              <w:rPr>
                <w:rFonts w:asciiTheme="minorHAnsi" w:hAnsiTheme="minorHAnsi" w:cstheme="minorHAnsi"/>
              </w:rPr>
              <w:t>s</w:t>
            </w:r>
            <w:r w:rsidRPr="00640C72">
              <w:rPr>
                <w:rFonts w:asciiTheme="minorHAnsi" w:hAnsiTheme="minorHAnsi" w:cstheme="minorHAnsi"/>
              </w:rPr>
              <w:t>ealing</w:t>
            </w:r>
          </w:p>
        </w:tc>
        <w:tc>
          <w:tcPr>
            <w:tcW w:w="3582" w:type="dxa"/>
          </w:tcPr>
          <w:p w14:paraId="0B603AC4" w14:textId="53202691"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is no longer above the pavement surface when an overband is specified.</w:t>
            </w:r>
          </w:p>
        </w:tc>
        <w:tc>
          <w:tcPr>
            <w:tcW w:w="3569" w:type="dxa"/>
            <w:vMerge w:val="restart"/>
          </w:tcPr>
          <w:p w14:paraId="05BB2043" w14:textId="31F7252F" w:rsidR="00EF257E" w:rsidRPr="00CF6757" w:rsidRDefault="00EF257E" w:rsidP="008860DE">
            <w:pPr>
              <w:pStyle w:val="Default"/>
              <w:contextualSpacing/>
              <w:rPr>
                <w:rFonts w:asciiTheme="minorHAnsi" w:eastAsiaTheme="minorHAnsi" w:hAnsiTheme="minorHAnsi" w:cstheme="minorHAnsi"/>
                <w:color w:val="auto"/>
                <w:szCs w:val="22"/>
                <w:lang w:val="en-US" w:eastAsia="en-US"/>
              </w:rPr>
            </w:pPr>
            <w:r w:rsidRPr="00640C72">
              <w:rPr>
                <w:rFonts w:asciiTheme="minorHAnsi" w:hAnsiTheme="minorHAnsi" w:cstheme="minorHAnsi"/>
              </w:rPr>
              <w:t>T</w:t>
            </w:r>
            <w:r w:rsidRPr="00CF6757">
              <w:rPr>
                <w:rFonts w:asciiTheme="minorHAnsi" w:eastAsiaTheme="minorHAnsi" w:hAnsiTheme="minorHAnsi" w:cstheme="minorHAnsi"/>
                <w:color w:val="auto"/>
                <w:szCs w:val="22"/>
                <w:lang w:val="en-US" w:eastAsia="en-US"/>
              </w:rPr>
              <w:t>he method of repair for unacceptable contraction of the sealant compound below the elevation of the pavement surface within an unrouted or routed sealed crack shall be at the direction of the Owner and, depending upon the condition of the sealant compound, may involve either:</w:t>
            </w:r>
          </w:p>
          <w:p w14:paraId="4850672F" w14:textId="137471E1" w:rsidR="00EF257E" w:rsidRPr="00EF257E" w:rsidRDefault="00EF257E" w:rsidP="00A324CD">
            <w:pPr>
              <w:pStyle w:val="TRNSpecTable"/>
              <w:numPr>
                <w:ilvl w:val="0"/>
                <w:numId w:val="33"/>
              </w:numPr>
              <w:spacing w:line="240" w:lineRule="auto"/>
              <w:ind w:left="328" w:hanging="270"/>
              <w:rPr>
                <w:rFonts w:asciiTheme="minorHAnsi" w:hAnsiTheme="minorHAnsi" w:cstheme="minorHAnsi"/>
              </w:rPr>
            </w:pPr>
            <w:r w:rsidRPr="00640C72">
              <w:rPr>
                <w:rFonts w:asciiTheme="minorHAnsi" w:hAnsiTheme="minorHAnsi" w:cstheme="minorHAnsi"/>
              </w:rPr>
              <w:t xml:space="preserve">Washing and cleaning of the existing sealant compound of debris from top of the rout with clean water using a low-pressure washer and then </w:t>
            </w:r>
            <w:proofErr w:type="gramStart"/>
            <w:r w:rsidRPr="00640C72">
              <w:rPr>
                <w:rFonts w:asciiTheme="minorHAnsi" w:hAnsiTheme="minorHAnsi" w:cstheme="minorHAnsi"/>
              </w:rPr>
              <w:t>topping-up</w:t>
            </w:r>
            <w:proofErr w:type="gramEnd"/>
            <w:r w:rsidRPr="00640C72">
              <w:rPr>
                <w:rFonts w:asciiTheme="minorHAnsi" w:hAnsiTheme="minorHAnsi" w:cstheme="minorHAnsi"/>
              </w:rPr>
              <w:t xml:space="preserve"> with sealant compound when completely dry; or</w:t>
            </w:r>
          </w:p>
          <w:p w14:paraId="4F935FB9" w14:textId="403B8B2A" w:rsidR="00EF257E" w:rsidRPr="00640C72" w:rsidRDefault="00EF257E" w:rsidP="00A324CD">
            <w:pPr>
              <w:pStyle w:val="TRNSpecTable"/>
              <w:numPr>
                <w:ilvl w:val="0"/>
                <w:numId w:val="33"/>
              </w:numPr>
              <w:spacing w:line="240" w:lineRule="auto"/>
              <w:ind w:left="328" w:hanging="270"/>
              <w:rPr>
                <w:rFonts w:asciiTheme="minorHAnsi" w:hAnsiTheme="minorHAnsi" w:cstheme="minorHAnsi"/>
              </w:rPr>
            </w:pPr>
            <w:r w:rsidRPr="00640C72">
              <w:rPr>
                <w:rFonts w:asciiTheme="minorHAnsi" w:hAnsiTheme="minorHAnsi" w:cstheme="minorHAnsi"/>
              </w:rPr>
              <w:t>Complete removal and replacement of the sealant compound</w:t>
            </w:r>
            <w:r>
              <w:rPr>
                <w:rFonts w:asciiTheme="minorHAnsi" w:hAnsiTheme="minorHAnsi" w:cstheme="minorHAnsi"/>
              </w:rPr>
              <w:t>.</w:t>
            </w:r>
          </w:p>
        </w:tc>
      </w:tr>
      <w:tr w:rsidR="00EF257E" w:rsidRPr="00640C72" w14:paraId="54842FFA" w14:textId="77777777" w:rsidTr="0077709B">
        <w:trPr>
          <w:trHeight w:val="1610"/>
        </w:trPr>
        <w:tc>
          <w:tcPr>
            <w:tcW w:w="2281" w:type="dxa"/>
            <w:vMerge/>
          </w:tcPr>
          <w:p w14:paraId="1290966B" w14:textId="77777777" w:rsidR="00EF257E" w:rsidRPr="00640C72" w:rsidRDefault="00EF257E" w:rsidP="00CF6757">
            <w:pPr>
              <w:pStyle w:val="TRNSpecTable"/>
              <w:rPr>
                <w:rFonts w:asciiTheme="minorHAnsi" w:hAnsiTheme="minorHAnsi" w:cstheme="minorHAnsi"/>
              </w:rPr>
            </w:pPr>
          </w:p>
        </w:tc>
        <w:tc>
          <w:tcPr>
            <w:tcW w:w="3582" w:type="dxa"/>
          </w:tcPr>
          <w:p w14:paraId="4FE743CA" w14:textId="5AC6F6F6" w:rsidR="00EF257E" w:rsidRPr="00640C72" w:rsidDel="00FD5C20"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has subsided by more than 1</w:t>
            </w:r>
            <w:r>
              <w:rPr>
                <w:rFonts w:asciiTheme="minorHAnsi" w:hAnsiTheme="minorHAnsi" w:cstheme="minorHAnsi"/>
              </w:rPr>
              <w:t xml:space="preserve"> </w:t>
            </w:r>
            <w:r w:rsidRPr="00640C72">
              <w:rPr>
                <w:rFonts w:asciiTheme="minorHAnsi" w:hAnsiTheme="minorHAnsi" w:cstheme="minorHAnsi"/>
              </w:rPr>
              <w:t>mm below the adjacent pavement surface when an overband is not specified</w:t>
            </w:r>
            <w:r>
              <w:rPr>
                <w:rFonts w:asciiTheme="minorHAnsi" w:hAnsiTheme="minorHAnsi" w:cstheme="minorHAnsi"/>
              </w:rPr>
              <w:t>.</w:t>
            </w:r>
          </w:p>
        </w:tc>
        <w:tc>
          <w:tcPr>
            <w:tcW w:w="3569" w:type="dxa"/>
            <w:vMerge/>
          </w:tcPr>
          <w:p w14:paraId="762069B5" w14:textId="77777777" w:rsidR="00EF257E" w:rsidRPr="00640C72" w:rsidRDefault="00EF257E" w:rsidP="003C7D31">
            <w:pPr>
              <w:pStyle w:val="Default"/>
              <w:contextualSpacing/>
              <w:rPr>
                <w:rFonts w:asciiTheme="minorHAnsi" w:hAnsiTheme="minorHAnsi" w:cstheme="minorHAnsi"/>
              </w:rPr>
            </w:pPr>
          </w:p>
        </w:tc>
      </w:tr>
      <w:tr w:rsidR="00EF257E" w:rsidRPr="00640C72" w14:paraId="1EC1EDE6" w14:textId="77777777" w:rsidTr="0077709B">
        <w:tc>
          <w:tcPr>
            <w:tcW w:w="2281" w:type="dxa"/>
          </w:tcPr>
          <w:p w14:paraId="281D5488" w14:textId="0D65908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being covered with an asphalt overlay after </w:t>
            </w:r>
            <w:r w:rsidR="001270B1" w:rsidRPr="00640C72">
              <w:rPr>
                <w:rFonts w:asciiTheme="minorHAnsi" w:hAnsiTheme="minorHAnsi" w:cstheme="minorHAnsi"/>
              </w:rPr>
              <w:t>s</w:t>
            </w:r>
            <w:r w:rsidRPr="00640C72">
              <w:rPr>
                <w:rFonts w:asciiTheme="minorHAnsi" w:hAnsiTheme="minorHAnsi" w:cstheme="minorHAnsi"/>
              </w:rPr>
              <w:t>ealing</w:t>
            </w:r>
          </w:p>
        </w:tc>
        <w:tc>
          <w:tcPr>
            <w:tcW w:w="3582" w:type="dxa"/>
          </w:tcPr>
          <w:p w14:paraId="0840B5F5" w14:textId="11011AC2"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 subsided more than 7</w:t>
            </w:r>
            <w:r>
              <w:rPr>
                <w:rFonts w:asciiTheme="minorHAnsi" w:hAnsiTheme="minorHAnsi" w:cstheme="minorHAnsi"/>
              </w:rPr>
              <w:t xml:space="preserve"> </w:t>
            </w:r>
            <w:r w:rsidRPr="00640C72">
              <w:rPr>
                <w:rFonts w:asciiTheme="minorHAnsi" w:hAnsiTheme="minorHAnsi" w:cstheme="minorHAnsi"/>
              </w:rPr>
              <w:t>mm below the existing pavement surface</w:t>
            </w:r>
            <w:r>
              <w:rPr>
                <w:rFonts w:asciiTheme="minorHAnsi" w:hAnsiTheme="minorHAnsi" w:cstheme="minorHAnsi"/>
              </w:rPr>
              <w:t>.</w:t>
            </w:r>
          </w:p>
        </w:tc>
        <w:tc>
          <w:tcPr>
            <w:tcW w:w="3569" w:type="dxa"/>
            <w:vMerge/>
          </w:tcPr>
          <w:p w14:paraId="35913599" w14:textId="77777777" w:rsidR="00EF257E" w:rsidRPr="00640C72" w:rsidRDefault="00EF257E" w:rsidP="008860DE">
            <w:pPr>
              <w:pStyle w:val="Default"/>
              <w:contextualSpacing/>
              <w:rPr>
                <w:rFonts w:asciiTheme="minorHAnsi" w:hAnsiTheme="minorHAnsi" w:cstheme="minorHAnsi"/>
              </w:rPr>
            </w:pPr>
          </w:p>
        </w:tc>
      </w:tr>
    </w:tbl>
    <w:p w14:paraId="7808DDED" w14:textId="6821EDCB" w:rsidR="006512C2" w:rsidRPr="00640C72" w:rsidRDefault="00D63430" w:rsidP="003C7D31">
      <w:pPr>
        <w:pStyle w:val="TRNSpecIndent10"/>
        <w:spacing w:line="240" w:lineRule="auto"/>
        <w:rPr>
          <w:lang w:val="en-CA"/>
        </w:rPr>
      </w:pPr>
      <w:r>
        <w:rPr>
          <w:lang w:val="en-CA"/>
        </w:rPr>
        <w:t>F</w:t>
      </w:r>
      <w:r w:rsidRPr="00640C72">
        <w:rPr>
          <w:lang w:val="en-CA"/>
        </w:rPr>
        <w:t>or all repairs</w:t>
      </w:r>
      <w:r>
        <w:rPr>
          <w:lang w:val="en-CA"/>
        </w:rPr>
        <w:t>, the Contractor shall submit a</w:t>
      </w:r>
      <w:r w:rsidR="006512C2" w:rsidRPr="00640C72">
        <w:rPr>
          <w:lang w:val="en-CA"/>
        </w:rPr>
        <w:t xml:space="preserve"> repair proposal to the </w:t>
      </w:r>
      <w:r w:rsidR="004B0BD3">
        <w:rPr>
          <w:lang w:val="en-CA"/>
        </w:rPr>
        <w:t>Owner</w:t>
      </w:r>
      <w:r w:rsidR="006512C2" w:rsidRPr="00640C72">
        <w:rPr>
          <w:lang w:val="en-CA"/>
        </w:rPr>
        <w:t xml:space="preserve"> </w:t>
      </w:r>
      <w:r>
        <w:rPr>
          <w:lang w:val="en-CA"/>
        </w:rPr>
        <w:t>for approval</w:t>
      </w:r>
      <w:r w:rsidR="006512C2" w:rsidRPr="00640C72">
        <w:rPr>
          <w:lang w:val="en-CA"/>
        </w:rPr>
        <w:t xml:space="preserve">. </w:t>
      </w:r>
      <w:r>
        <w:rPr>
          <w:lang w:val="en-CA"/>
        </w:rPr>
        <w:t>The Contractor shall not commence any r</w:t>
      </w:r>
      <w:r w:rsidR="006512C2" w:rsidRPr="00640C72">
        <w:rPr>
          <w:lang w:val="en-CA"/>
        </w:rPr>
        <w:t>epairs until</w:t>
      </w:r>
      <w:r>
        <w:rPr>
          <w:lang w:val="en-CA"/>
        </w:rPr>
        <w:t xml:space="preserve"> it has received approval </w:t>
      </w:r>
      <w:r w:rsidR="006512C2" w:rsidRPr="00640C72">
        <w:rPr>
          <w:lang w:val="en-CA"/>
        </w:rPr>
        <w:t xml:space="preserve">of the proposal from the </w:t>
      </w:r>
      <w:r w:rsidR="004B0BD3">
        <w:rPr>
          <w:lang w:val="en-CA"/>
        </w:rPr>
        <w:t>Owner</w:t>
      </w:r>
      <w:r w:rsidR="006512C2" w:rsidRPr="00640C72">
        <w:rPr>
          <w:lang w:val="en-CA"/>
        </w:rPr>
        <w:t xml:space="preserve">. </w:t>
      </w:r>
    </w:p>
    <w:p w14:paraId="5D2C8C2F" w14:textId="1F8FF665" w:rsidR="006512C2" w:rsidRPr="0070266B" w:rsidRDefault="006512C2" w:rsidP="003C7D31">
      <w:pPr>
        <w:pStyle w:val="TRNSpecIndent10"/>
        <w:spacing w:line="240" w:lineRule="auto"/>
        <w:rPr>
          <w:rFonts w:asciiTheme="minorHAnsi" w:hAnsiTheme="minorHAnsi" w:cstheme="minorHAnsi"/>
        </w:rPr>
      </w:pPr>
      <w:r w:rsidRPr="00640C72">
        <w:rPr>
          <w:lang w:val="en-CA"/>
        </w:rPr>
        <w:t>Any materials, equipment or procedures used in the repair or replacement of routing and sealing shall be the same as those specified for the original work.</w:t>
      </w:r>
    </w:p>
    <w:p w14:paraId="110AC3FD" w14:textId="77777777" w:rsidR="006512C2" w:rsidRPr="00CF6757" w:rsidRDefault="006512C2" w:rsidP="00CF6757">
      <w:pPr>
        <w:pStyle w:val="TRNSpecNormal"/>
        <w:rPr>
          <w:b/>
          <w:bCs/>
        </w:rPr>
      </w:pPr>
      <w:r w:rsidRPr="00CF6757">
        <w:rPr>
          <w:b/>
          <w:bCs/>
        </w:rPr>
        <w:lastRenderedPageBreak/>
        <w:t>341.09</w:t>
      </w:r>
      <w:r w:rsidRPr="00CF6757">
        <w:rPr>
          <w:b/>
          <w:bCs/>
        </w:rPr>
        <w:tab/>
        <w:t>MEASUREMENT FOR PAYMENT</w:t>
      </w:r>
    </w:p>
    <w:p w14:paraId="650D7D60" w14:textId="78AC792E"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6CD457F5" w14:textId="18722EF7"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518FBC1E" w14:textId="0BB1E442" w:rsidR="006512C2" w:rsidRPr="00640C72" w:rsidRDefault="006512C2" w:rsidP="003C7D31">
      <w:pPr>
        <w:pStyle w:val="TRNSpecIndent10"/>
        <w:spacing w:line="240" w:lineRule="auto"/>
        <w:rPr>
          <w:lang w:val="en-CA"/>
        </w:rPr>
      </w:pPr>
      <w:r w:rsidRPr="00640C72">
        <w:rPr>
          <w:lang w:val="en-CA"/>
        </w:rPr>
        <w:t>Measurement for payment shall be in metres</w:t>
      </w:r>
      <w:r w:rsidR="00D63430">
        <w:rPr>
          <w:lang w:val="en-CA"/>
        </w:rPr>
        <w:t xml:space="preserve"> (m)</w:t>
      </w:r>
      <w:r w:rsidRPr="00640C72">
        <w:rPr>
          <w:lang w:val="en-CA"/>
        </w:rPr>
        <w:t xml:space="preserve">, measured </w:t>
      </w:r>
      <w:r w:rsidR="00F94E8D">
        <w:rPr>
          <w:lang w:val="en-CA"/>
        </w:rPr>
        <w:t xml:space="preserve">using </w:t>
      </w:r>
      <w:r w:rsidRPr="00640C72">
        <w:rPr>
          <w:lang w:val="en-CA"/>
        </w:rPr>
        <w:t>a measuring wheel in a line generally representative of the path of the routed and sealed crack.</w:t>
      </w:r>
    </w:p>
    <w:p w14:paraId="1230A87D" w14:textId="428E65E8" w:rsidR="006512C2" w:rsidRPr="00640C72" w:rsidRDefault="006512C2" w:rsidP="003C7D31">
      <w:pPr>
        <w:pStyle w:val="TRNSpecIndent10"/>
        <w:spacing w:line="240" w:lineRule="auto"/>
        <w:rPr>
          <w:lang w:val="en-CA"/>
        </w:rPr>
      </w:pPr>
      <w:r w:rsidRPr="00640C72">
        <w:rPr>
          <w:lang w:val="en-CA"/>
        </w:rPr>
        <w:t>Measurements shall be carried out after the sealant is cured, tack dry and dusted. This is to ensure sealant is topped up, as required.</w:t>
      </w:r>
    </w:p>
    <w:p w14:paraId="6FBC71DD" w14:textId="1E383098"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2B691CCE" w14:textId="77777777" w:rsidR="006512C2" w:rsidRPr="00640C72" w:rsidRDefault="006512C2" w:rsidP="003C7D31">
      <w:pPr>
        <w:pStyle w:val="TRNSpecIndent10"/>
        <w:spacing w:line="240" w:lineRule="auto"/>
        <w:rPr>
          <w:lang w:val="en-CA"/>
        </w:rPr>
      </w:pPr>
      <w:r w:rsidRPr="00640C72">
        <w:rPr>
          <w:lang w:val="en-CA"/>
        </w:rPr>
        <w:t>All cracks, regardless of the width or depth, shall be paid for at the applicable unit price per metre.</w:t>
      </w:r>
    </w:p>
    <w:p w14:paraId="7A82C580" w14:textId="0217D246" w:rsidR="006512C2" w:rsidRDefault="006512C2" w:rsidP="003C7D31">
      <w:pPr>
        <w:pStyle w:val="TRNSpecIndent10"/>
        <w:spacing w:line="240" w:lineRule="auto"/>
        <w:rPr>
          <w:lang w:val="en-CA"/>
        </w:rPr>
      </w:pPr>
      <w:r w:rsidRPr="00640C72">
        <w:rPr>
          <w:lang w:val="en-CA"/>
        </w:rPr>
        <w:t>Any work that deviates from the</w:t>
      </w:r>
      <w:r w:rsidR="00B420EA">
        <w:rPr>
          <w:lang w:val="en-CA"/>
        </w:rPr>
        <w:t xml:space="preserve"> requirements of this</w:t>
      </w:r>
      <w:r w:rsidRPr="00640C72">
        <w:rPr>
          <w:lang w:val="en-CA"/>
        </w:rPr>
        <w:t xml:space="preserve"> Specification shall be considered deficient work and the quantities for the full length of the roadway (as per the Road Identification Network </w:t>
      </w:r>
      <w:r w:rsidR="00C97B69">
        <w:rPr>
          <w:lang w:val="en-CA"/>
        </w:rPr>
        <w:t>M</w:t>
      </w:r>
      <w:r w:rsidRPr="00640C72">
        <w:rPr>
          <w:lang w:val="en-CA"/>
        </w:rPr>
        <w:t xml:space="preserve">ap) that contains the deficient work will not be paid until the deficiency is corrected to the satisfaction of the </w:t>
      </w:r>
      <w:r w:rsidR="00222CFF">
        <w:rPr>
          <w:lang w:val="en-CA"/>
        </w:rPr>
        <w:t>Owner</w:t>
      </w:r>
      <w:r w:rsidRPr="00640C72">
        <w:rPr>
          <w:lang w:val="en-CA"/>
        </w:rPr>
        <w:t>.</w:t>
      </w:r>
    </w:p>
    <w:p w14:paraId="442B5153" w14:textId="7D54C899" w:rsidR="006512C2" w:rsidRDefault="006512C2" w:rsidP="008860DE">
      <w:pPr>
        <w:pStyle w:val="Heading3"/>
      </w:pPr>
      <w:bookmarkStart w:id="83" w:name="_Toc214264002"/>
      <w:r w:rsidRPr="00F52D25">
        <w:t xml:space="preserve">Item </w:t>
      </w:r>
      <w:r>
        <w:t>R3</w:t>
      </w:r>
      <w:r w:rsidR="00C54B3C">
        <w:t>2</w:t>
      </w:r>
      <w:r w:rsidR="00DD76BF">
        <w:t>2</w:t>
      </w:r>
      <w:r w:rsidRPr="00F52D25">
        <w:tab/>
      </w:r>
      <w:r w:rsidRPr="00D172F9">
        <w:t>Routing, Cleaning and Sealing Cracks in Hot Mix Asphalt Pavement</w:t>
      </w:r>
      <w:r>
        <w:t xml:space="preserve"> </w:t>
      </w:r>
      <w:r>
        <w:rPr>
          <w:rFonts w:eastAsia="SimSun"/>
          <w:color w:val="FF0000"/>
        </w:rPr>
        <w:t>[New Construction]</w:t>
      </w:r>
      <w:bookmarkEnd w:id="83"/>
    </w:p>
    <w:p w14:paraId="7B7CAC55" w14:textId="77777777" w:rsidR="00B356F3" w:rsidRPr="00F66334" w:rsidRDefault="00B356F3" w:rsidP="00CF6757">
      <w:pPr>
        <w:pStyle w:val="TRNSpecItalics"/>
      </w:pPr>
      <w:r w:rsidRPr="00F66334">
        <w:t xml:space="preserve">The following Standard Drawing is applicable to the above item: OPSD </w:t>
      </w:r>
      <w:r>
        <w:t>508.010</w:t>
      </w:r>
      <w:r w:rsidRPr="00F66334">
        <w:t xml:space="preserve"> (Nov 20</w:t>
      </w:r>
      <w:r>
        <w:t>15</w:t>
      </w:r>
      <w:r w:rsidRPr="00F66334">
        <w:t>).</w:t>
      </w:r>
    </w:p>
    <w:p w14:paraId="4CDBAD66" w14:textId="3F5E8FDB" w:rsidR="006512C2" w:rsidRDefault="006512C2" w:rsidP="00CF6757">
      <w:pPr>
        <w:pStyle w:val="TRNSpecItalics"/>
      </w:pPr>
      <w:r w:rsidRPr="000C7A5B">
        <w:t>This Specification shall be read in conjunction with OPSS</w:t>
      </w:r>
      <w:r w:rsidR="005F2FA2">
        <w:t>.MUNI</w:t>
      </w:r>
      <w:r w:rsidRPr="000C7A5B">
        <w:t xml:space="preserve"> 341 (</w:t>
      </w:r>
      <w:r>
        <w:t>Nov</w:t>
      </w:r>
      <w:r w:rsidRPr="000C7A5B">
        <w:t xml:space="preserve"> 20</w:t>
      </w:r>
      <w:r>
        <w:t>21</w:t>
      </w:r>
      <w:r w:rsidRPr="000C7A5B">
        <w:t>).</w:t>
      </w:r>
    </w:p>
    <w:p w14:paraId="12A0249C" w14:textId="2494E23A" w:rsidR="006512C2" w:rsidRDefault="006512C2" w:rsidP="00CF6757">
      <w:pPr>
        <w:pStyle w:val="TRNSpecNormal"/>
      </w:pPr>
      <w:r>
        <w:t xml:space="preserve">Under </w:t>
      </w:r>
      <w:r w:rsidR="004A3F04">
        <w:t>this item</w:t>
      </w:r>
      <w:r>
        <w:t xml:space="preserve">, the Contractor shall perform routing and sealing of cracks in accordance with OPSS 341 in the locations deemed appropriate by the </w:t>
      </w:r>
      <w:r w:rsidR="00D16E99">
        <w:t>Owner</w:t>
      </w:r>
      <w:r>
        <w:t xml:space="preserve">. </w:t>
      </w:r>
      <w:r w:rsidR="005A2665">
        <w:t>The w</w:t>
      </w:r>
      <w:r>
        <w:t xml:space="preserve">ork shall </w:t>
      </w:r>
      <w:r w:rsidR="005A2665">
        <w:t xml:space="preserve">also </w:t>
      </w:r>
      <w:r>
        <w:t>be performed in accordance with the Cracks with Asphalt Overlay detail</w:t>
      </w:r>
      <w:r w:rsidR="00177E68" w:rsidRPr="00177E68">
        <w:t xml:space="preserve"> </w:t>
      </w:r>
      <w:r w:rsidR="00177E68">
        <w:t>of OPSD 508.010</w:t>
      </w:r>
      <w:r>
        <w:t>, prior to the overlay.</w:t>
      </w:r>
    </w:p>
    <w:p w14:paraId="24A936D6" w14:textId="15A04B17" w:rsidR="006512C2" w:rsidRDefault="006512C2" w:rsidP="00CF6757">
      <w:pPr>
        <w:pStyle w:val="TRNSpecNormal"/>
      </w:pPr>
      <w:r>
        <w:t xml:space="preserve">The </w:t>
      </w:r>
      <w:r w:rsidR="00D16E99">
        <w:t>Owner</w:t>
      </w:r>
      <w:r>
        <w:t xml:space="preserve"> will advise the Contractor, on</w:t>
      </w:r>
      <w:r w:rsidR="009032EB">
        <w:t xml:space="preserve"> </w:t>
      </w:r>
      <w:r>
        <w:t xml:space="preserve">Site, of the locations and quantities of cracks to be routed and sealed under </w:t>
      </w:r>
      <w:r w:rsidR="005A2665">
        <w:t>this item</w:t>
      </w:r>
      <w:r>
        <w:t>.</w:t>
      </w:r>
    </w:p>
    <w:p w14:paraId="218C3348" w14:textId="77777777" w:rsidR="006512C2" w:rsidRDefault="006512C2" w:rsidP="00CF6757">
      <w:pPr>
        <w:pStyle w:val="TRNSpecNormal"/>
      </w:pPr>
      <w:r w:rsidRPr="00B77020">
        <w:rPr>
          <w:b/>
          <w:bCs/>
        </w:rPr>
        <w:t>341.05.01 Crack Sealant</w:t>
      </w:r>
      <w:r>
        <w:t xml:space="preserve"> is amended by the addition of the following:</w:t>
      </w:r>
    </w:p>
    <w:p w14:paraId="1A981C16" w14:textId="77777777" w:rsidR="006512C2" w:rsidRPr="0086605B" w:rsidRDefault="006512C2" w:rsidP="003C7D31">
      <w:pPr>
        <w:pStyle w:val="TRNSpecIndent10"/>
        <w:spacing w:line="240" w:lineRule="auto"/>
        <w:rPr>
          <w:lang w:val="en-CA"/>
        </w:rPr>
      </w:pPr>
      <w:r w:rsidRPr="0086605B">
        <w:rPr>
          <w:lang w:val="en-CA"/>
        </w:rPr>
        <w:t xml:space="preserve">The crack sealant compound shall be as specified in ASTM D-6690 Type IV Modified. </w:t>
      </w:r>
    </w:p>
    <w:p w14:paraId="1097F23C" w14:textId="1FBEAEA7" w:rsidR="006512C2" w:rsidRDefault="006512C2" w:rsidP="00CF6757">
      <w:pPr>
        <w:pStyle w:val="TRNSpecNormal"/>
      </w:pPr>
      <w:r w:rsidRPr="00CF6757">
        <w:rPr>
          <w:b/>
          <w:bCs/>
        </w:rPr>
        <w:t>341.05.02 Limestone Screenings</w:t>
      </w:r>
      <w:r>
        <w:t xml:space="preserve"> is added </w:t>
      </w:r>
      <w:r w:rsidR="005A2665">
        <w:t>as follows</w:t>
      </w:r>
      <w:r>
        <w:t>:</w:t>
      </w:r>
    </w:p>
    <w:p w14:paraId="16D373F9" w14:textId="48A49695" w:rsidR="005A2665" w:rsidRDefault="005A2665" w:rsidP="003C7D31">
      <w:pPr>
        <w:pStyle w:val="TRNSpecIndent10"/>
        <w:spacing w:line="240" w:lineRule="auto"/>
        <w:rPr>
          <w:lang w:val="en-CA"/>
        </w:rPr>
      </w:pPr>
      <w:r w:rsidRPr="00B77020">
        <w:rPr>
          <w:b/>
          <w:bCs/>
        </w:rPr>
        <w:t>341.05.02</w:t>
      </w:r>
      <w:r>
        <w:rPr>
          <w:b/>
          <w:bCs/>
        </w:rPr>
        <w:tab/>
      </w:r>
      <w:r w:rsidRPr="00B77020">
        <w:rPr>
          <w:b/>
          <w:bCs/>
        </w:rPr>
        <w:t>Limestone Screenings</w:t>
      </w:r>
    </w:p>
    <w:p w14:paraId="30349774" w14:textId="18F0F1B3" w:rsidR="006512C2" w:rsidRPr="000C7A5B" w:rsidRDefault="006512C2" w:rsidP="003C7D31">
      <w:pPr>
        <w:pStyle w:val="TRNSpecIndent10"/>
        <w:spacing w:line="240" w:lineRule="auto"/>
        <w:rPr>
          <w:lang w:val="en-CA"/>
        </w:rPr>
      </w:pPr>
      <w:r w:rsidRPr="000C7A5B">
        <w:rPr>
          <w:lang w:val="en-CA"/>
        </w:rPr>
        <w:t>Limestone screenings to be used as a dusting sealant shall have 100</w:t>
      </w:r>
      <w:r w:rsidR="00CB7BA5">
        <w:rPr>
          <w:lang w:val="en-CA"/>
        </w:rPr>
        <w:t>%</w:t>
      </w:r>
      <w:r w:rsidRPr="000C7A5B">
        <w:rPr>
          <w:lang w:val="en-CA"/>
        </w:rPr>
        <w:t xml:space="preserve"> passing through the 1.18 sieve and not greater than 25</w:t>
      </w:r>
      <w:r w:rsidR="00CB7BA5">
        <w:rPr>
          <w:lang w:val="en-CA"/>
        </w:rPr>
        <w:t>%</w:t>
      </w:r>
      <w:r w:rsidRPr="000C7A5B">
        <w:rPr>
          <w:lang w:val="en-CA"/>
        </w:rPr>
        <w:t xml:space="preserve"> passing through the 0.075 sieve.</w:t>
      </w:r>
    </w:p>
    <w:p w14:paraId="6CA304B2" w14:textId="6E751BE4" w:rsidR="006512C2" w:rsidRDefault="006512C2" w:rsidP="00CF6757">
      <w:pPr>
        <w:pStyle w:val="TRNSpecNormal"/>
      </w:pPr>
      <w:r w:rsidRPr="00CF6757">
        <w:rPr>
          <w:b/>
          <w:bCs/>
        </w:rPr>
        <w:t>341.05.03 Crack Sealant Barrier Material</w:t>
      </w:r>
      <w:r>
        <w:t xml:space="preserve"> is added </w:t>
      </w:r>
      <w:r w:rsidR="005A2665">
        <w:t>as follows</w:t>
      </w:r>
      <w:r>
        <w:t>:</w:t>
      </w:r>
    </w:p>
    <w:p w14:paraId="34E6271D" w14:textId="2F4911D3" w:rsidR="005A2665" w:rsidRDefault="005A2665" w:rsidP="003C7D31">
      <w:pPr>
        <w:pStyle w:val="TRNSpecIndent10"/>
        <w:spacing w:line="240" w:lineRule="auto"/>
        <w:rPr>
          <w:lang w:val="en-CA"/>
        </w:rPr>
      </w:pPr>
      <w:r w:rsidRPr="00B77020">
        <w:rPr>
          <w:b/>
          <w:bCs/>
        </w:rPr>
        <w:t>341.05.03</w:t>
      </w:r>
      <w:r>
        <w:rPr>
          <w:b/>
          <w:bCs/>
        </w:rPr>
        <w:tab/>
      </w:r>
      <w:r w:rsidRPr="00B77020">
        <w:rPr>
          <w:b/>
          <w:bCs/>
        </w:rPr>
        <w:t>Crack Sealant Barrier Material</w:t>
      </w:r>
    </w:p>
    <w:p w14:paraId="7B00F9C6" w14:textId="744D2F1F" w:rsidR="006512C2" w:rsidRPr="00B77020" w:rsidRDefault="006512C2" w:rsidP="003C7D31">
      <w:pPr>
        <w:pStyle w:val="TRNSpecIndent10"/>
        <w:spacing w:line="240" w:lineRule="auto"/>
      </w:pPr>
      <w:r w:rsidRPr="000C7A5B">
        <w:rPr>
          <w:lang w:val="en-CA"/>
        </w:rPr>
        <w:t xml:space="preserve">The crack sealant barrier material to be used for </w:t>
      </w:r>
      <w:r w:rsidR="005A2665">
        <w:rPr>
          <w:lang w:val="en-CA"/>
        </w:rPr>
        <w:t>the Work</w:t>
      </w:r>
      <w:r w:rsidRPr="000C7A5B">
        <w:rPr>
          <w:lang w:val="en-CA"/>
        </w:rPr>
        <w:t xml:space="preserve"> shall be Glenzoil 20 Plus or Equivalent with prior written authorization from the </w:t>
      </w:r>
      <w:r w:rsidR="00222CFF">
        <w:rPr>
          <w:lang w:val="en-CA"/>
        </w:rPr>
        <w:t>Owner</w:t>
      </w:r>
      <w:r w:rsidRPr="000C7A5B">
        <w:rPr>
          <w:lang w:val="en-CA"/>
        </w:rPr>
        <w:t>.</w:t>
      </w:r>
    </w:p>
    <w:p w14:paraId="6F7B14C4" w14:textId="77777777" w:rsidR="006512C2" w:rsidRDefault="006512C2" w:rsidP="00CF6757">
      <w:pPr>
        <w:pStyle w:val="TRNSpecNormal"/>
      </w:pPr>
      <w:r w:rsidRPr="00B77020">
        <w:rPr>
          <w:b/>
          <w:bCs/>
        </w:rPr>
        <w:t>341.06.02 Heating Kettle</w:t>
      </w:r>
      <w:r>
        <w:t xml:space="preserve"> is amended by the addition of the following:</w:t>
      </w:r>
    </w:p>
    <w:p w14:paraId="5FD89C83" w14:textId="77777777" w:rsidR="006512C2" w:rsidRPr="000C7A5B" w:rsidRDefault="006512C2" w:rsidP="003C7D31">
      <w:pPr>
        <w:pStyle w:val="TRNSpecIndent10"/>
        <w:spacing w:line="240" w:lineRule="auto"/>
        <w:rPr>
          <w:lang w:val="en-CA"/>
        </w:rPr>
      </w:pPr>
      <w:r w:rsidRPr="000C7A5B">
        <w:rPr>
          <w:lang w:val="en-CA"/>
        </w:rPr>
        <w:lastRenderedPageBreak/>
        <w:t>The heating kettle shall meet the requirements of the Technical Standards and Safety Authority.</w:t>
      </w:r>
    </w:p>
    <w:p w14:paraId="13F92A6E" w14:textId="5015A55B" w:rsidR="006512C2" w:rsidRDefault="006512C2" w:rsidP="00CF6757">
      <w:pPr>
        <w:pStyle w:val="TRNSpecNormal"/>
      </w:pPr>
      <w:r w:rsidRPr="00CF6757">
        <w:rPr>
          <w:b/>
          <w:bCs/>
        </w:rPr>
        <w:t>341.06.04 Air Compressor</w:t>
      </w:r>
      <w:r w:rsidRPr="00B77020">
        <w:t xml:space="preserve"> </w:t>
      </w:r>
      <w:r w:rsidR="00463197">
        <w:t xml:space="preserve">is added </w:t>
      </w:r>
      <w:r w:rsidR="005A2665">
        <w:t>as follows</w:t>
      </w:r>
      <w:r w:rsidR="00463197">
        <w:t>:</w:t>
      </w:r>
    </w:p>
    <w:p w14:paraId="563CDF50" w14:textId="6E26C1AD" w:rsidR="005A2665" w:rsidRDefault="005A2665" w:rsidP="003C7D31">
      <w:pPr>
        <w:pStyle w:val="TRNSpecIndent10"/>
        <w:spacing w:line="240" w:lineRule="auto"/>
        <w:rPr>
          <w:lang w:val="en-CA"/>
        </w:rPr>
      </w:pPr>
      <w:r w:rsidRPr="00B77020">
        <w:rPr>
          <w:b/>
          <w:bCs/>
        </w:rPr>
        <w:t>341.06.04</w:t>
      </w:r>
      <w:r>
        <w:rPr>
          <w:b/>
          <w:bCs/>
        </w:rPr>
        <w:tab/>
      </w:r>
      <w:r w:rsidRPr="00B77020">
        <w:rPr>
          <w:b/>
          <w:bCs/>
        </w:rPr>
        <w:t>Air Compressor</w:t>
      </w:r>
    </w:p>
    <w:p w14:paraId="58DD7375" w14:textId="4622BE9E" w:rsidR="006512C2" w:rsidRPr="000C7A5B" w:rsidRDefault="006512C2" w:rsidP="003C7D31">
      <w:pPr>
        <w:pStyle w:val="TRNSpecIndent10"/>
        <w:spacing w:line="240" w:lineRule="auto"/>
        <w:rPr>
          <w:lang w:val="en-CA"/>
        </w:rPr>
      </w:pPr>
      <w:r w:rsidRPr="000C7A5B">
        <w:rPr>
          <w:lang w:val="en-CA"/>
        </w:rPr>
        <w:t>The air compressor used to supply the hot-compressed air lance shall be equipped with oil and moisture filters and shall provide a minimum pressure of 700 kPa at a minimum air volume of 4.25 cubic metres per minute (150 c</w:t>
      </w:r>
      <w:r w:rsidR="00FE696F">
        <w:rPr>
          <w:lang w:val="en-CA"/>
        </w:rPr>
        <w:t xml:space="preserve">ubic </w:t>
      </w:r>
      <w:r w:rsidRPr="000C7A5B">
        <w:rPr>
          <w:lang w:val="en-CA"/>
        </w:rPr>
        <w:t>f</w:t>
      </w:r>
      <w:r w:rsidR="00FE696F">
        <w:rPr>
          <w:lang w:val="en-CA"/>
        </w:rPr>
        <w:t xml:space="preserve">eet per </w:t>
      </w:r>
      <w:r w:rsidRPr="000C7A5B">
        <w:rPr>
          <w:lang w:val="en-CA"/>
        </w:rPr>
        <w:t>m</w:t>
      </w:r>
      <w:r w:rsidR="00FE696F">
        <w:rPr>
          <w:lang w:val="en-CA"/>
        </w:rPr>
        <w:t>inute</w:t>
      </w:r>
      <w:r w:rsidRPr="000C7A5B">
        <w:rPr>
          <w:lang w:val="en-CA"/>
        </w:rPr>
        <w:t>).</w:t>
      </w:r>
    </w:p>
    <w:p w14:paraId="0C6F78DD" w14:textId="77777777" w:rsidR="006512C2" w:rsidRDefault="006512C2" w:rsidP="00CF6757">
      <w:pPr>
        <w:pStyle w:val="TRNSpecNormal"/>
      </w:pPr>
      <w:r w:rsidRPr="00CF6757">
        <w:rPr>
          <w:b/>
          <w:bCs/>
        </w:rPr>
        <w:t>341.07.04 Cleaning of Routed and Unrouted Cracks</w:t>
      </w:r>
      <w:r>
        <w:t xml:space="preserve"> is amended by the addition of the following:</w:t>
      </w:r>
    </w:p>
    <w:p w14:paraId="2B7C6844" w14:textId="77777777" w:rsidR="006512C2" w:rsidRPr="000C7A5B" w:rsidRDefault="006512C2" w:rsidP="003C7D31">
      <w:pPr>
        <w:pStyle w:val="TRNSpecIndent10"/>
        <w:spacing w:line="240" w:lineRule="auto"/>
        <w:rPr>
          <w:lang w:val="en-CA"/>
        </w:rPr>
      </w:pPr>
      <w:r w:rsidRPr="000C7A5B">
        <w:rPr>
          <w:lang w:val="en-CA"/>
        </w:rPr>
        <w:t>The Contractor shall take all necessary precautions to prevent the hot lance from charring or burning the asphalt surface of the cracks.</w:t>
      </w:r>
    </w:p>
    <w:p w14:paraId="5EB8B219" w14:textId="77777777" w:rsidR="006512C2" w:rsidRDefault="006512C2" w:rsidP="00CF6757">
      <w:pPr>
        <w:pStyle w:val="TRNSpecNormal"/>
      </w:pPr>
      <w:r w:rsidRPr="00B77020">
        <w:rPr>
          <w:b/>
          <w:bCs/>
        </w:rPr>
        <w:t>341.07.0</w:t>
      </w:r>
      <w:r>
        <w:rPr>
          <w:b/>
          <w:bCs/>
        </w:rPr>
        <w:t>5</w:t>
      </w:r>
      <w:r w:rsidRPr="00B77020">
        <w:rPr>
          <w:b/>
          <w:bCs/>
        </w:rPr>
        <w:t xml:space="preserve"> Placing Sealant</w:t>
      </w:r>
      <w:r>
        <w:t xml:space="preserve"> is amended by the addition of the following:</w:t>
      </w:r>
    </w:p>
    <w:p w14:paraId="6E95482A" w14:textId="177141C2" w:rsidR="006512C2" w:rsidRPr="000C7A5B" w:rsidRDefault="006512C2" w:rsidP="003C7D31">
      <w:pPr>
        <w:pStyle w:val="TRNSpecIndent10"/>
        <w:spacing w:line="240" w:lineRule="auto"/>
        <w:rPr>
          <w:lang w:val="en-CA"/>
        </w:rPr>
      </w:pPr>
      <w:r w:rsidRPr="000C7A5B">
        <w:rPr>
          <w:lang w:val="en-CA"/>
        </w:rPr>
        <w:t>Sealant compound shall only be placed if the pavement temperature at the surface is less than, or equal to, 50</w:t>
      </w:r>
      <w:r w:rsidR="00DC5920" w:rsidRPr="007E6EA2">
        <w:rPr>
          <w:lang w:val="en-CA"/>
        </w:rPr>
        <w:t>°</w:t>
      </w:r>
      <w:r w:rsidRPr="000C7A5B">
        <w:rPr>
          <w:lang w:val="en-CA"/>
        </w:rPr>
        <w:t>C.</w:t>
      </w:r>
    </w:p>
    <w:p w14:paraId="6FFE605A" w14:textId="6534088F" w:rsidR="006512C2" w:rsidRPr="000C7A5B" w:rsidRDefault="006512C2" w:rsidP="003C7D31">
      <w:pPr>
        <w:pStyle w:val="TRNSpecIndent10"/>
        <w:spacing w:line="240" w:lineRule="auto"/>
        <w:rPr>
          <w:lang w:val="en-CA"/>
        </w:rPr>
      </w:pPr>
      <w:r w:rsidRPr="000C7A5B">
        <w:rPr>
          <w:lang w:val="en-CA"/>
        </w:rPr>
        <w:t>The Contractor shall anticipate the amount of sealant needed to fill the remaining cracks so that, when leaving the Site at the end of each Day, the Contractor’s kettle melter has been completely drained of any remaining sealant compound. If a situation arises which prevents the sealant from being completely used at the end of the Day (</w:t>
      </w:r>
      <w:r w:rsidR="00FA627E">
        <w:rPr>
          <w:lang w:val="en-CA"/>
        </w:rPr>
        <w:t>e.g.</w:t>
      </w:r>
      <w:r w:rsidRPr="000C7A5B">
        <w:rPr>
          <w:lang w:val="en-CA"/>
        </w:rPr>
        <w:t xml:space="preserve"> work is halted due to sudden rain</w:t>
      </w:r>
      <w:r w:rsidR="00644652">
        <w:rPr>
          <w:lang w:val="en-CA"/>
        </w:rPr>
        <w:t>, etc.</w:t>
      </w:r>
      <w:r w:rsidRPr="000C7A5B">
        <w:rPr>
          <w:lang w:val="en-CA"/>
        </w:rPr>
        <w:t xml:space="preserve">), the </w:t>
      </w:r>
      <w:r w:rsidR="00D16E99">
        <w:rPr>
          <w:lang w:val="en-CA"/>
        </w:rPr>
        <w:t>Owner</w:t>
      </w:r>
      <w:r w:rsidRPr="000C7A5B">
        <w:rPr>
          <w:lang w:val="en-CA"/>
        </w:rPr>
        <w:t xml:space="preserve"> may require that all remaining </w:t>
      </w:r>
      <w:proofErr w:type="gramStart"/>
      <w:r w:rsidRPr="000C7A5B">
        <w:rPr>
          <w:lang w:val="en-CA"/>
        </w:rPr>
        <w:t>sealant</w:t>
      </w:r>
      <w:proofErr w:type="gramEnd"/>
      <w:r w:rsidRPr="000C7A5B">
        <w:rPr>
          <w:lang w:val="en-CA"/>
        </w:rPr>
        <w:t xml:space="preserve"> be drained from the kettle. In </w:t>
      </w:r>
      <w:r w:rsidR="00E55E5F">
        <w:rPr>
          <w:lang w:val="en-CA"/>
        </w:rPr>
        <w:t>such</w:t>
      </w:r>
      <w:r w:rsidR="00E55E5F" w:rsidRPr="000C7A5B">
        <w:rPr>
          <w:lang w:val="en-CA"/>
        </w:rPr>
        <w:t xml:space="preserve"> </w:t>
      </w:r>
      <w:r w:rsidRPr="000C7A5B">
        <w:rPr>
          <w:lang w:val="en-CA"/>
        </w:rPr>
        <w:t xml:space="preserve">case, the Contractor shall inform the </w:t>
      </w:r>
      <w:r w:rsidR="00D16E99">
        <w:rPr>
          <w:lang w:val="en-CA"/>
        </w:rPr>
        <w:t>Owner</w:t>
      </w:r>
      <w:r w:rsidRPr="000C7A5B">
        <w:rPr>
          <w:lang w:val="en-CA"/>
        </w:rPr>
        <w:t xml:space="preserve"> when the kettle is to be drained </w:t>
      </w:r>
      <w:proofErr w:type="gramStart"/>
      <w:r w:rsidRPr="000C7A5B">
        <w:rPr>
          <w:lang w:val="en-CA"/>
        </w:rPr>
        <w:t>in order to</w:t>
      </w:r>
      <w:proofErr w:type="gramEnd"/>
      <w:r w:rsidRPr="000C7A5B">
        <w:rPr>
          <w:lang w:val="en-CA"/>
        </w:rPr>
        <w:t xml:space="preserve"> allow the </w:t>
      </w:r>
      <w:r w:rsidR="00D16E99">
        <w:rPr>
          <w:lang w:val="en-CA"/>
        </w:rPr>
        <w:t>Owner</w:t>
      </w:r>
      <w:r w:rsidRPr="000C7A5B">
        <w:rPr>
          <w:lang w:val="en-CA"/>
        </w:rPr>
        <w:t xml:space="preserve"> sufficient opportunity to witness the draining.</w:t>
      </w:r>
    </w:p>
    <w:p w14:paraId="0CC34885" w14:textId="65C6407C" w:rsidR="006512C2" w:rsidRPr="000C7A5B" w:rsidRDefault="006512C2" w:rsidP="003C7D31">
      <w:pPr>
        <w:pStyle w:val="TRNSpecIndent10"/>
        <w:spacing w:line="240" w:lineRule="auto"/>
        <w:rPr>
          <w:lang w:val="en-CA"/>
        </w:rPr>
      </w:pPr>
      <w:r w:rsidRPr="000C7A5B">
        <w:rPr>
          <w:lang w:val="en-CA"/>
        </w:rPr>
        <w:t xml:space="preserve">Under no circumstances shall the Contractor continuously heat the sealant compound overnight without first discussing this with the sealant’s manufacturer and providing the </w:t>
      </w:r>
      <w:r w:rsidR="00D16E99">
        <w:rPr>
          <w:lang w:val="en-CA"/>
        </w:rPr>
        <w:t>Owner</w:t>
      </w:r>
      <w:r w:rsidRPr="000C7A5B">
        <w:rPr>
          <w:lang w:val="en-CA"/>
        </w:rPr>
        <w:t xml:space="preserve"> with a written declaration from the manufacturer clearly stating under what conditions this can be safely done without causing degradation of the sealant. If this written declaration has not been provided to the </w:t>
      </w:r>
      <w:r w:rsidR="00D16E99">
        <w:rPr>
          <w:lang w:val="en-CA"/>
        </w:rPr>
        <w:t>Owner</w:t>
      </w:r>
      <w:r w:rsidRPr="000C7A5B">
        <w:rPr>
          <w:lang w:val="en-CA"/>
        </w:rPr>
        <w:t xml:space="preserve"> and the Contractor’s kettle is not completely empty at the beginning of any Day, then the </w:t>
      </w:r>
      <w:r w:rsidR="00D16E99">
        <w:rPr>
          <w:lang w:val="en-CA"/>
        </w:rPr>
        <w:t>Owner</w:t>
      </w:r>
      <w:r w:rsidRPr="000C7A5B">
        <w:rPr>
          <w:lang w:val="en-CA"/>
        </w:rPr>
        <w:t xml:space="preserve"> may require that the Contractor’s kettle be completely drained and that the drained sealant compound be replaced before the Contractor continues with this work.</w:t>
      </w:r>
    </w:p>
    <w:p w14:paraId="3AC1D87B" w14:textId="792F439B" w:rsidR="006512C2" w:rsidRPr="000C7A5B" w:rsidRDefault="006512C2" w:rsidP="003C7D31">
      <w:pPr>
        <w:pStyle w:val="TRNSpecIndent10"/>
        <w:spacing w:line="240" w:lineRule="auto"/>
        <w:rPr>
          <w:lang w:val="en-CA"/>
        </w:rPr>
      </w:pPr>
      <w:r w:rsidRPr="000C7A5B">
        <w:rPr>
          <w:lang w:val="en-CA"/>
        </w:rPr>
        <w:t xml:space="preserve">At least once every hour, the Contractor shall measure the temperature of the sealant compound in the presence of the </w:t>
      </w:r>
      <w:r w:rsidR="00D16E99">
        <w:rPr>
          <w:lang w:val="en-CA"/>
        </w:rPr>
        <w:t>Owner</w:t>
      </w:r>
      <w:r w:rsidRPr="000C7A5B">
        <w:rPr>
          <w:lang w:val="en-CA"/>
        </w:rPr>
        <w:t xml:space="preserve"> using a properly calibrated thermometer and record the measurement along with its applicable date and time. The Contractor’s temperature record shall be made available to the </w:t>
      </w:r>
      <w:r w:rsidR="00D16E99">
        <w:rPr>
          <w:lang w:val="en-CA"/>
        </w:rPr>
        <w:t>Owner</w:t>
      </w:r>
      <w:r w:rsidRPr="000C7A5B">
        <w:rPr>
          <w:lang w:val="en-CA"/>
        </w:rPr>
        <w:t xml:space="preserve"> at any time, upon request. </w:t>
      </w:r>
    </w:p>
    <w:p w14:paraId="399AA912" w14:textId="6A51D621" w:rsidR="006512C2" w:rsidRPr="000C7A5B" w:rsidRDefault="006512C2" w:rsidP="003C7D31">
      <w:pPr>
        <w:pStyle w:val="TRNSpecIndent10"/>
        <w:spacing w:line="240" w:lineRule="auto"/>
        <w:rPr>
          <w:lang w:val="en-CA"/>
        </w:rPr>
      </w:pPr>
      <w:r w:rsidRPr="000C7A5B">
        <w:rPr>
          <w:lang w:val="en-CA"/>
        </w:rPr>
        <w:t xml:space="preserve">If, at any time, the </w:t>
      </w:r>
      <w:r w:rsidR="00D16E99">
        <w:rPr>
          <w:lang w:val="en-CA"/>
        </w:rPr>
        <w:t>Owner</w:t>
      </w:r>
      <w:r w:rsidRPr="000C7A5B">
        <w:rPr>
          <w:lang w:val="en-CA"/>
        </w:rPr>
        <w:t xml:space="preserve"> finds that the temperature of the sealant compound is not within the manufacturer’s recommended range, then, at the discretion of the </w:t>
      </w:r>
      <w:r w:rsidR="00D16E99">
        <w:rPr>
          <w:lang w:val="en-CA"/>
        </w:rPr>
        <w:t>Owner</w:t>
      </w:r>
      <w:r w:rsidRPr="000C7A5B">
        <w:rPr>
          <w:lang w:val="en-CA"/>
        </w:rPr>
        <w:t xml:space="preserve">, the Contractor may be required to remove all of the sealant compound that has been placed in the roadway since the last acceptable temperature was verified by the </w:t>
      </w:r>
      <w:r w:rsidR="00D16E99">
        <w:rPr>
          <w:lang w:val="en-CA"/>
        </w:rPr>
        <w:t>Owner</w:t>
      </w:r>
      <w:r w:rsidRPr="000C7A5B">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0C7A5B">
        <w:rPr>
          <w:lang w:val="en-CA"/>
        </w:rPr>
        <w:t>.</w:t>
      </w:r>
    </w:p>
    <w:p w14:paraId="7D54EED4" w14:textId="26F859AD" w:rsidR="006512C2" w:rsidRPr="000C7A5B" w:rsidRDefault="006512C2" w:rsidP="003C7D31">
      <w:pPr>
        <w:pStyle w:val="TRNSpecIndent10"/>
        <w:spacing w:line="240" w:lineRule="auto"/>
        <w:rPr>
          <w:lang w:val="en-CA"/>
        </w:rPr>
      </w:pPr>
      <w:r w:rsidRPr="000C7A5B">
        <w:rPr>
          <w:lang w:val="en-CA"/>
        </w:rPr>
        <w:lastRenderedPageBreak/>
        <w:t xml:space="preserve">Sealant compound damaged by the Contractor’s operations, including any damage caused by the Contractor </w:t>
      </w:r>
      <w:proofErr w:type="gramStart"/>
      <w:r w:rsidRPr="000C7A5B">
        <w:rPr>
          <w:lang w:val="en-CA"/>
        </w:rPr>
        <w:t>opening up</w:t>
      </w:r>
      <w:proofErr w:type="gramEnd"/>
      <w:r w:rsidRPr="000C7A5B">
        <w:rPr>
          <w:lang w:val="en-CA"/>
        </w:rPr>
        <w:t xml:space="preserve"> the lane to traffic before the sealant has sufficiently cooled, shall be replaced by the Contractor at no additional cost to the </w:t>
      </w:r>
      <w:r w:rsidR="00222CFF">
        <w:rPr>
          <w:lang w:val="en-CA"/>
        </w:rPr>
        <w:t>Owner</w:t>
      </w:r>
      <w:r w:rsidRPr="000C7A5B">
        <w:rPr>
          <w:lang w:val="en-CA"/>
        </w:rPr>
        <w:t>.</w:t>
      </w:r>
    </w:p>
    <w:p w14:paraId="3E5B2C4F" w14:textId="18393556" w:rsidR="006512C2" w:rsidRDefault="006512C2" w:rsidP="00CF6757">
      <w:pPr>
        <w:pStyle w:val="TRNSpecNormal"/>
      </w:pPr>
      <w:r w:rsidRPr="00B77020">
        <w:rPr>
          <w:b/>
          <w:bCs/>
        </w:rPr>
        <w:t>341.07.0</w:t>
      </w:r>
      <w:r>
        <w:rPr>
          <w:b/>
          <w:bCs/>
        </w:rPr>
        <w:t>6</w:t>
      </w:r>
      <w:r w:rsidRPr="00B77020">
        <w:rPr>
          <w:b/>
          <w:bCs/>
        </w:rPr>
        <w:t xml:space="preserve"> Sealant Dusting</w:t>
      </w:r>
      <w:r>
        <w:t xml:space="preserve"> is deleted</w:t>
      </w:r>
      <w:r w:rsidR="00EC3B8C">
        <w:t xml:space="preserve"> in its entirety</w:t>
      </w:r>
      <w:r>
        <w:t xml:space="preserve"> and replaced </w:t>
      </w:r>
      <w:r w:rsidR="00850E80">
        <w:t>with</w:t>
      </w:r>
      <w:r>
        <w:t xml:space="preserve"> the following:</w:t>
      </w:r>
    </w:p>
    <w:p w14:paraId="745E2B9E" w14:textId="6199ABA2" w:rsidR="00EC3B8C" w:rsidRPr="003C7D31" w:rsidRDefault="00EC3B8C">
      <w:pPr>
        <w:pStyle w:val="TRNSpecIndent10"/>
        <w:spacing w:line="240" w:lineRule="auto"/>
        <w:rPr>
          <w:b/>
          <w:bCs/>
        </w:rPr>
      </w:pPr>
      <w:r w:rsidRPr="003C7D31">
        <w:rPr>
          <w:b/>
          <w:bCs/>
        </w:rPr>
        <w:t>341.07.06 Sealant Dusting</w:t>
      </w:r>
    </w:p>
    <w:p w14:paraId="4ABF9EC0" w14:textId="093293D6" w:rsidR="006512C2" w:rsidRPr="000C7A5B" w:rsidRDefault="006512C2" w:rsidP="003C7D31">
      <w:pPr>
        <w:pStyle w:val="TRNSpecIndent10"/>
        <w:spacing w:line="240" w:lineRule="auto"/>
        <w:rPr>
          <w:lang w:val="en-CA"/>
        </w:rPr>
      </w:pPr>
      <w:r>
        <w:t xml:space="preserve">Where traffic is to be maintained during crack sealing, the surface of the sealant </w:t>
      </w:r>
      <w:r w:rsidRPr="000C7A5B">
        <w:rPr>
          <w:lang w:val="en-CA"/>
        </w:rPr>
        <w:t>compound shall be dusted with limestone screenings in accordance with the</w:t>
      </w:r>
      <w:r>
        <w:t xml:space="preserve"> requirements of subsection </w:t>
      </w:r>
      <w:r w:rsidRPr="000C7A5B">
        <w:rPr>
          <w:lang w:val="en-CA"/>
        </w:rPr>
        <w:t xml:space="preserve">341.05.02, </w:t>
      </w:r>
      <w:proofErr w:type="gramStart"/>
      <w:r w:rsidRPr="000C7A5B">
        <w:rPr>
          <w:lang w:val="en-CA"/>
        </w:rPr>
        <w:t>in order to</w:t>
      </w:r>
      <w:proofErr w:type="gramEnd"/>
      <w:r w:rsidRPr="000C7A5B">
        <w:rPr>
          <w:lang w:val="en-CA"/>
        </w:rPr>
        <w:t xml:space="preserve"> eliminate any tackiness, prior to allowing any traffic to travel over the crack sealed area.  This requirement also applies when the traffic includes the Contractor’s own construction control vehicles travelling on the sealed routs or the sealed unrouted cracks. Alternatively, a soap-water solution may be applied. Portland cement shall not be used. </w:t>
      </w:r>
    </w:p>
    <w:p w14:paraId="343A139A" w14:textId="3A23059E" w:rsidR="006512C2" w:rsidRPr="000C7A5B" w:rsidRDefault="006512C2" w:rsidP="003C7D31">
      <w:pPr>
        <w:pStyle w:val="TRNSpecIndent10"/>
        <w:spacing w:line="240" w:lineRule="auto"/>
        <w:rPr>
          <w:lang w:val="en-CA"/>
        </w:rPr>
      </w:pPr>
      <w:r w:rsidRPr="000C7A5B">
        <w:rPr>
          <w:lang w:val="en-CA"/>
        </w:rPr>
        <w:t xml:space="preserve">At all locations, regardless of whether or not an overband is being constructed, the sealant compound shall only be dusted after it has cooled enough so that the minimum elevation of the sealant compound will be at, or slightly above, the pavement surface after it has completely </w:t>
      </w:r>
      <w:proofErr w:type="gramStart"/>
      <w:r w:rsidRPr="000C7A5B">
        <w:rPr>
          <w:lang w:val="en-CA"/>
        </w:rPr>
        <w:t>cooled</w:t>
      </w:r>
      <w:proofErr w:type="gramEnd"/>
      <w:r w:rsidRPr="000C7A5B">
        <w:rPr>
          <w:lang w:val="en-CA"/>
        </w:rPr>
        <w:t xml:space="preserve"> and a skin has formed that is still tacky enough for dust to stick to it. As stated in subsection 341.07.04, this may require the affected grooves and cracks to be </w:t>
      </w:r>
      <w:proofErr w:type="gramStart"/>
      <w:r w:rsidRPr="000C7A5B">
        <w:rPr>
          <w:lang w:val="en-CA"/>
        </w:rPr>
        <w:t>topped-up</w:t>
      </w:r>
      <w:proofErr w:type="gramEnd"/>
      <w:r w:rsidRPr="000C7A5B">
        <w:rPr>
          <w:lang w:val="en-CA"/>
        </w:rPr>
        <w:t xml:space="preserve"> with sealant compound and then struck off one</w:t>
      </w:r>
      <w:r w:rsidR="003E2BD4">
        <w:rPr>
          <w:lang w:val="en-CA"/>
        </w:rPr>
        <w:t xml:space="preserve"> (1)</w:t>
      </w:r>
      <w:r w:rsidRPr="000C7A5B">
        <w:rPr>
          <w:lang w:val="en-CA"/>
        </w:rPr>
        <w:t xml:space="preserve"> or more additional times before being dusted.</w:t>
      </w:r>
    </w:p>
    <w:p w14:paraId="599BC4FC" w14:textId="0D13D063"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3E2E4B84" w14:textId="38B379BF"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47E0E577" w14:textId="4C2E298D" w:rsidR="006512C2" w:rsidRPr="00640C72" w:rsidRDefault="006512C2" w:rsidP="003C7D31">
      <w:pPr>
        <w:pStyle w:val="TRNSpecIndent10"/>
        <w:spacing w:line="240" w:lineRule="auto"/>
        <w:rPr>
          <w:lang w:val="en-CA"/>
        </w:rPr>
      </w:pPr>
      <w:r w:rsidRPr="00640C72">
        <w:rPr>
          <w:lang w:val="en-CA"/>
        </w:rPr>
        <w:t>Measurement for payment shall be in metres</w:t>
      </w:r>
      <w:r w:rsidR="00E55E5F">
        <w:rPr>
          <w:lang w:val="en-CA"/>
        </w:rPr>
        <w:t xml:space="preserve"> (m)</w:t>
      </w:r>
      <w:r w:rsidRPr="00640C72">
        <w:rPr>
          <w:lang w:val="en-CA"/>
        </w:rPr>
        <w:t xml:space="preserve">, measured </w:t>
      </w:r>
      <w:r w:rsidR="001E209B">
        <w:rPr>
          <w:lang w:val="en-CA"/>
        </w:rPr>
        <w:t>using</w:t>
      </w:r>
      <w:r w:rsidR="001E209B" w:rsidRPr="00640C72">
        <w:rPr>
          <w:lang w:val="en-CA"/>
        </w:rPr>
        <w:t xml:space="preserve"> </w:t>
      </w:r>
      <w:r w:rsidRPr="00640C72">
        <w:rPr>
          <w:lang w:val="en-CA"/>
        </w:rPr>
        <w:t>a measuring wheel in a line generally representative of the path of the routed and sealed crack.</w:t>
      </w:r>
    </w:p>
    <w:p w14:paraId="19CFF1FB" w14:textId="11CFF212"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5982E54D" w14:textId="21FCD9EB" w:rsidR="006512C2" w:rsidRDefault="006512C2" w:rsidP="003C7D31">
      <w:pPr>
        <w:pStyle w:val="TRNSpecIndent10"/>
        <w:spacing w:line="240" w:lineRule="auto"/>
        <w:rPr>
          <w:lang w:val="en-CA"/>
        </w:rPr>
      </w:pPr>
      <w:r w:rsidRPr="00640C72">
        <w:rPr>
          <w:lang w:val="en-CA"/>
        </w:rPr>
        <w:t>All cracks, regardless of the width or depth, shall be paid for at the unit price per metre.</w:t>
      </w:r>
    </w:p>
    <w:p w14:paraId="32E56A69" w14:textId="01042FC6" w:rsidR="00EE2B48" w:rsidRPr="005E4F3B" w:rsidRDefault="00EE2B48" w:rsidP="008860DE">
      <w:pPr>
        <w:pStyle w:val="Heading3"/>
        <w:rPr>
          <w:rFonts w:eastAsia="SimSun"/>
          <w:highlight w:val="yellow"/>
        </w:rPr>
      </w:pPr>
      <w:bookmarkStart w:id="84" w:name="_Toc214264003"/>
      <w:r w:rsidRPr="005E4F3B">
        <w:rPr>
          <w:rFonts w:eastAsia="SimSun"/>
          <w:highlight w:val="yellow"/>
        </w:rPr>
        <w:t>Item R</w:t>
      </w:r>
      <w:r w:rsidR="003537F7">
        <w:rPr>
          <w:rFonts w:eastAsia="SimSun"/>
          <w:highlight w:val="yellow"/>
        </w:rPr>
        <w:t>3</w:t>
      </w:r>
      <w:r w:rsidR="00C54B3C">
        <w:rPr>
          <w:rFonts w:eastAsia="SimSun"/>
          <w:highlight w:val="yellow"/>
        </w:rPr>
        <w:t>2</w:t>
      </w:r>
      <w:r w:rsidR="00DD76BF">
        <w:rPr>
          <w:rFonts w:eastAsia="SimSun"/>
          <w:highlight w:val="yellow"/>
        </w:rPr>
        <w:t>3</w:t>
      </w:r>
      <w:r w:rsidRPr="005E4F3B">
        <w:rPr>
          <w:rFonts w:eastAsia="SimSun"/>
          <w:highlight w:val="yellow"/>
        </w:rPr>
        <w:tab/>
        <w:t>Full-Depth Reclamation with Expanded Asphalt Stabilization</w:t>
      </w:r>
      <w:r w:rsidRPr="00DC1E9A">
        <w:rPr>
          <w:rFonts w:eastAsia="SimSun"/>
        </w:rPr>
        <w:t xml:space="preserve"> </w:t>
      </w:r>
      <w:bookmarkEnd w:id="77"/>
      <w:bookmarkEnd w:id="78"/>
      <w:bookmarkEnd w:id="79"/>
      <w:bookmarkEnd w:id="80"/>
      <w:r w:rsidR="00A41A12">
        <w:rPr>
          <w:rFonts w:eastAsia="SimSun"/>
          <w:color w:val="FF0000"/>
        </w:rPr>
        <w:t>[Renewal]</w:t>
      </w:r>
      <w:bookmarkEnd w:id="84"/>
    </w:p>
    <w:p w14:paraId="26301091" w14:textId="18A975EE" w:rsidR="00EE2B48" w:rsidRPr="005E4F3B" w:rsidRDefault="00EE2B48" w:rsidP="008860DE">
      <w:pPr>
        <w:pStyle w:val="Heading3"/>
        <w:rPr>
          <w:rFonts w:eastAsia="SimSun"/>
          <w:highlight w:val="yellow"/>
        </w:rPr>
      </w:pPr>
      <w:bookmarkStart w:id="85" w:name="_Toc317673651"/>
      <w:bookmarkStart w:id="86" w:name="_Toc384024662"/>
      <w:bookmarkStart w:id="87" w:name="_Toc443552378"/>
      <w:bookmarkStart w:id="88" w:name="_Toc535502554"/>
      <w:bookmarkStart w:id="89" w:name="_Toc214264004"/>
      <w:r w:rsidRPr="005E4F3B">
        <w:rPr>
          <w:rFonts w:eastAsia="SimSun"/>
          <w:highlight w:val="yellow"/>
        </w:rPr>
        <w:t>Item R</w:t>
      </w:r>
      <w:r w:rsidR="003537F7">
        <w:rPr>
          <w:rFonts w:eastAsia="SimSun"/>
          <w:highlight w:val="yellow"/>
        </w:rPr>
        <w:t>32</w:t>
      </w:r>
      <w:r w:rsidR="00DD76BF">
        <w:rPr>
          <w:rFonts w:eastAsia="SimSun"/>
          <w:highlight w:val="yellow"/>
        </w:rPr>
        <w:t>4</w:t>
      </w:r>
      <w:r w:rsidRPr="005E4F3B">
        <w:rPr>
          <w:rFonts w:eastAsia="SimSun"/>
          <w:highlight w:val="yellow"/>
        </w:rPr>
        <w:tab/>
        <w:t>Corrective Aggregate</w:t>
      </w:r>
      <w:bookmarkEnd w:id="85"/>
      <w:bookmarkEnd w:id="86"/>
      <w:bookmarkEnd w:id="87"/>
      <w:bookmarkEnd w:id="88"/>
      <w:r w:rsidR="00B17BAF" w:rsidRPr="00DC1E9A">
        <w:rPr>
          <w:rFonts w:eastAsia="SimSun"/>
        </w:rPr>
        <w:t xml:space="preserve"> </w:t>
      </w:r>
      <w:r w:rsidR="00A41A12">
        <w:rPr>
          <w:rFonts w:eastAsia="SimSun"/>
          <w:color w:val="FF0000"/>
        </w:rPr>
        <w:t>[Renewal]</w:t>
      </w:r>
      <w:bookmarkEnd w:id="89"/>
    </w:p>
    <w:p w14:paraId="1CF85D06" w14:textId="381DEB60" w:rsidR="00EE2B48" w:rsidRPr="005E4F3B" w:rsidRDefault="00EE2B48" w:rsidP="008860DE">
      <w:pPr>
        <w:pStyle w:val="Heading3"/>
        <w:rPr>
          <w:rFonts w:eastAsia="SimSun"/>
          <w:highlight w:val="yellow"/>
        </w:rPr>
      </w:pPr>
      <w:bookmarkStart w:id="90" w:name="_Item_B9_Performance"/>
      <w:bookmarkStart w:id="91" w:name="_Toc535502555"/>
      <w:bookmarkStart w:id="92" w:name="_Toc443552379"/>
      <w:bookmarkStart w:id="93" w:name="_Toc384024663"/>
      <w:bookmarkStart w:id="94" w:name="_Toc317673652"/>
      <w:bookmarkStart w:id="95" w:name="_Toc214264005"/>
      <w:bookmarkEnd w:id="90"/>
      <w:r w:rsidRPr="005E4F3B">
        <w:rPr>
          <w:rFonts w:eastAsia="SimSun"/>
          <w:highlight w:val="yellow"/>
        </w:rPr>
        <w:t>Item R</w:t>
      </w:r>
      <w:r w:rsidR="003537F7">
        <w:rPr>
          <w:rFonts w:eastAsia="SimSun"/>
          <w:highlight w:val="yellow"/>
        </w:rPr>
        <w:t>32</w:t>
      </w:r>
      <w:r w:rsidR="00DD76BF">
        <w:rPr>
          <w:rFonts w:eastAsia="SimSun"/>
          <w:highlight w:val="yellow"/>
        </w:rPr>
        <w:t>5</w:t>
      </w:r>
      <w:r w:rsidRPr="005E4F3B">
        <w:rPr>
          <w:rFonts w:eastAsia="SimSun"/>
          <w:highlight w:val="yellow"/>
        </w:rPr>
        <w:tab/>
        <w:t>Performance Graded Asphalt Cement</w:t>
      </w:r>
      <w:bookmarkEnd w:id="91"/>
      <w:bookmarkEnd w:id="92"/>
      <w:bookmarkEnd w:id="93"/>
      <w:bookmarkEnd w:id="94"/>
      <w:r w:rsidR="00B17BAF" w:rsidRPr="00DC1E9A">
        <w:rPr>
          <w:rFonts w:eastAsia="SimSun"/>
        </w:rPr>
        <w:t xml:space="preserve"> </w:t>
      </w:r>
      <w:r w:rsidR="00A41A12">
        <w:rPr>
          <w:rFonts w:eastAsia="SimSun"/>
          <w:color w:val="FF0000"/>
        </w:rPr>
        <w:t>[Renewal]</w:t>
      </w:r>
      <w:bookmarkEnd w:id="95"/>
    </w:p>
    <w:p w14:paraId="7F157A8E" w14:textId="6EDBA4E4" w:rsidR="00EE2B48" w:rsidRPr="00EE2B48" w:rsidRDefault="00EE2B48" w:rsidP="008860DE">
      <w:pPr>
        <w:pStyle w:val="Heading3"/>
        <w:rPr>
          <w:rFonts w:eastAsia="SimSun"/>
        </w:rPr>
      </w:pPr>
      <w:bookmarkStart w:id="96" w:name="_Toc317673653"/>
      <w:bookmarkStart w:id="97" w:name="_Toc384024664"/>
      <w:bookmarkStart w:id="98" w:name="_Toc443552380"/>
      <w:bookmarkStart w:id="99" w:name="_Toc535502556"/>
      <w:bookmarkStart w:id="100" w:name="_Toc214264006"/>
      <w:r w:rsidRPr="005E4F3B">
        <w:rPr>
          <w:rFonts w:eastAsia="SimSun"/>
          <w:highlight w:val="yellow"/>
        </w:rPr>
        <w:t>Item R</w:t>
      </w:r>
      <w:r w:rsidR="003537F7">
        <w:rPr>
          <w:rFonts w:eastAsia="SimSun"/>
          <w:highlight w:val="yellow"/>
        </w:rPr>
        <w:t>32</w:t>
      </w:r>
      <w:r w:rsidR="00DD76BF">
        <w:rPr>
          <w:rFonts w:eastAsia="SimSun"/>
          <w:highlight w:val="yellow"/>
        </w:rPr>
        <w:t>6</w:t>
      </w:r>
      <w:r w:rsidRPr="005E4F3B">
        <w:rPr>
          <w:rFonts w:eastAsia="SimSun"/>
          <w:highlight w:val="yellow"/>
        </w:rPr>
        <w:tab/>
        <w:t>Hydrated Lime</w:t>
      </w:r>
      <w:r w:rsidRPr="00EE2B48">
        <w:rPr>
          <w:rFonts w:eastAsia="SimSun"/>
        </w:rPr>
        <w:t xml:space="preserve"> </w:t>
      </w:r>
      <w:bookmarkEnd w:id="96"/>
      <w:bookmarkEnd w:id="97"/>
      <w:bookmarkEnd w:id="98"/>
      <w:bookmarkEnd w:id="99"/>
      <w:r w:rsidR="00A41A12">
        <w:rPr>
          <w:rFonts w:eastAsia="SimSun"/>
          <w:color w:val="FF0000"/>
        </w:rPr>
        <w:t>[Renewal]</w:t>
      </w:r>
      <w:bookmarkEnd w:id="100"/>
    </w:p>
    <w:p w14:paraId="760B8F72" w14:textId="77777777" w:rsidR="00EE2B48" w:rsidRPr="00EE2B48" w:rsidRDefault="00EE2B48" w:rsidP="00CF6757">
      <w:pPr>
        <w:pStyle w:val="TRNSpecItalics"/>
      </w:pPr>
      <w:r w:rsidRPr="00EE2B48">
        <w:t xml:space="preserve">This Specification shall be read in conjunction with OPSS.MUNI 301 (Nov 2018) and </w:t>
      </w:r>
      <w:r w:rsidRPr="00EE2B48">
        <w:br/>
        <w:t>OPSS.MUNI 331 (Nov 2016).</w:t>
      </w:r>
    </w:p>
    <w:p w14:paraId="348AFDFA" w14:textId="77777777" w:rsidR="00EE2B48" w:rsidRPr="00EE2B48" w:rsidRDefault="00EE2B48" w:rsidP="00CF6757">
      <w:pPr>
        <w:pStyle w:val="TRNSpecNormal"/>
      </w:pPr>
      <w:r w:rsidRPr="00EE2B48">
        <w:rPr>
          <w:b/>
        </w:rPr>
        <w:t>OPSS.MUNI 331</w:t>
      </w:r>
      <w:r w:rsidRPr="00EE2B48">
        <w:t xml:space="preserve"> is amended by the addition of the following:</w:t>
      </w:r>
    </w:p>
    <w:p w14:paraId="533E3982" w14:textId="34402C66" w:rsidR="00EE2B48" w:rsidRPr="00EE2B48" w:rsidRDefault="00EE2B48" w:rsidP="003C7D31">
      <w:pPr>
        <w:pStyle w:val="TRNSpecIndent10"/>
        <w:spacing w:line="240" w:lineRule="auto"/>
      </w:pPr>
      <w:r w:rsidRPr="00EE2B48">
        <w:t xml:space="preserve">Under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the full depth reclamation and expanded asphalt stabilization process shall be completed in two</w:t>
      </w:r>
      <w:r w:rsidR="003E2BD4">
        <w:t xml:space="preserve"> (2)</w:t>
      </w:r>
      <w:r w:rsidRPr="00EE2B48">
        <w:t xml:space="preserve"> steps. First, the existing asphalt pavement and underlying granular base shall be reclaimed to a minimum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and mixed uniformly from shoulder to shoulder (i.e. the entire proposed road width of </w:t>
      </w:r>
      <w:r w:rsidRPr="00EE2B48">
        <w:rPr>
          <w:highlight w:val="green"/>
        </w:rPr>
        <w:t>11</w:t>
      </w:r>
      <w:r w:rsidRPr="00EE2B48">
        <w:t xml:space="preserve"> m). Under the </w:t>
      </w:r>
      <w:r w:rsidRPr="00064C3F">
        <w:t>second</w:t>
      </w:r>
      <w:r w:rsidRPr="00EE2B48">
        <w:t xml:space="preserve"> step, the Contractor shall stabilize the remaining pulverized material with expanded asphalt to a depth of </w:t>
      </w:r>
      <w:r w:rsidRPr="00EE2B48">
        <w:rPr>
          <w:highlight w:val="green"/>
        </w:rPr>
        <w:t xml:space="preserve">200 mm for Location </w:t>
      </w:r>
      <w:r w:rsidRPr="00EE2B48">
        <w:rPr>
          <w:highlight w:val="green"/>
        </w:rPr>
        <w:lastRenderedPageBreak/>
        <w:t>B and 150 mm for Location C</w:t>
      </w:r>
      <w:r w:rsidRPr="00EE2B48">
        <w:t xml:space="preserve"> as </w:t>
      </w:r>
      <w:r w:rsidR="007E4E77">
        <w:t>specified</w:t>
      </w:r>
      <w:r w:rsidR="007E4E77" w:rsidRPr="00EE2B48">
        <w:t xml:space="preserve"> </w:t>
      </w:r>
      <w:r w:rsidRPr="00EE2B48">
        <w:t xml:space="preserve">in the Bid Form from shoulder to shoulder (i.e. the entire proposed road width of </w:t>
      </w:r>
      <w:r w:rsidRPr="00EE2B48">
        <w:rPr>
          <w:highlight w:val="green"/>
        </w:rPr>
        <w:t>11</w:t>
      </w:r>
      <w:r w:rsidRPr="00EE2B48">
        <w:t xml:space="preserve"> m).</w:t>
      </w:r>
    </w:p>
    <w:p w14:paraId="15311A54" w14:textId="18C7BEF7" w:rsidR="00EE2B48" w:rsidRPr="00EE2B48" w:rsidRDefault="00EE2B48" w:rsidP="003C7D31">
      <w:pPr>
        <w:pStyle w:val="TRNSpecIndent10"/>
        <w:spacing w:line="240" w:lineRule="auto"/>
      </w:pPr>
      <w:r w:rsidRPr="00EE2B48">
        <w:t xml:space="preserve">The costs to prepare and re-grade the existing shoulders and spread and mix the pulverized material uniformly across the existing paved areas and granular shoulder areas for the preparation of expanded asphalt stabilization shall be included in the unit price for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xml:space="preserve"> (</w:t>
      </w:r>
      <w:r w:rsidRPr="00EE2B48">
        <w:rPr>
          <w:highlight w:val="green"/>
        </w:rPr>
        <w:t>150 mm</w:t>
      </w:r>
      <w:r w:rsidR="0055253A">
        <w:rPr>
          <w:highlight w:val="green"/>
        </w:rPr>
        <w:t xml:space="preserve"> </w:t>
      </w:r>
      <w:r w:rsidRPr="00EE2B48">
        <w:rPr>
          <w:highlight w:val="green"/>
        </w:rPr>
        <w:t>/</w:t>
      </w:r>
      <w:r w:rsidR="0055253A">
        <w:rPr>
          <w:highlight w:val="green"/>
        </w:rPr>
        <w:t xml:space="preserve"> </w:t>
      </w:r>
      <w:r w:rsidRPr="00EE2B48">
        <w:rPr>
          <w:highlight w:val="green"/>
        </w:rPr>
        <w:t>150 mm</w:t>
      </w:r>
      <w:r w:rsidRPr="00EE2B48">
        <w:t xml:space="preserve">). </w:t>
      </w:r>
    </w:p>
    <w:p w14:paraId="17CBC3C9" w14:textId="5DC0214C" w:rsidR="00EE2B48" w:rsidRPr="00EE2B48" w:rsidRDefault="00EE2B48" w:rsidP="00CF6757">
      <w:pPr>
        <w:pStyle w:val="TRNSpecNormal"/>
      </w:pPr>
      <w:r w:rsidRPr="00EE2B48">
        <w:rPr>
          <w:b/>
          <w:bCs/>
        </w:rPr>
        <w:t xml:space="preserve">331.04.01 Design Requirements </w:t>
      </w:r>
      <w:r w:rsidRPr="00EE2B48">
        <w:t xml:space="preserve">is amended by deleting “j) Type, source, and quantity of active filler, if required.” </w:t>
      </w:r>
      <w:r w:rsidR="00FF2A67">
        <w:t>a</w:t>
      </w:r>
      <w:r w:rsidRPr="00EE2B48">
        <w:t>nd replacing it with the following:</w:t>
      </w:r>
    </w:p>
    <w:p w14:paraId="7F22C37E" w14:textId="7D8BA8BB" w:rsidR="00EE2B48" w:rsidRPr="00EE2B48" w:rsidRDefault="00462DCB" w:rsidP="003C7D31">
      <w:pPr>
        <w:pStyle w:val="TRNSpecIndent10"/>
        <w:spacing w:line="240" w:lineRule="auto"/>
      </w:pPr>
      <w:r>
        <w:t xml:space="preserve">j) </w:t>
      </w:r>
      <w:r w:rsidR="00EE2B48" w:rsidRPr="00EE2B48">
        <w:t>Approximately 1% hydrated lime active filler.</w:t>
      </w:r>
    </w:p>
    <w:p w14:paraId="73B2B1EE" w14:textId="77777777" w:rsidR="00EE2B48" w:rsidRPr="00EE2B48" w:rsidRDefault="00EE2B48" w:rsidP="00CF6757">
      <w:pPr>
        <w:pStyle w:val="TRNSpecNormal"/>
      </w:pPr>
      <w:r w:rsidRPr="00EE2B48">
        <w:rPr>
          <w:b/>
          <w:bCs/>
        </w:rPr>
        <w:t xml:space="preserve">331.05.03 Performance Graded Asphalt Cement </w:t>
      </w:r>
      <w:r w:rsidRPr="00EE2B48">
        <w:t>is amended by the addition of the following:</w:t>
      </w:r>
    </w:p>
    <w:p w14:paraId="2960ECBA" w14:textId="59193A89" w:rsidR="00EE2B48" w:rsidRPr="00EE2B48" w:rsidRDefault="00EE2B48" w:rsidP="003C7D31">
      <w:pPr>
        <w:pStyle w:val="TRNSpecIndent10"/>
        <w:spacing w:line="240" w:lineRule="auto"/>
      </w:pPr>
      <w:r w:rsidRPr="00EE2B48">
        <w:t xml:space="preserve">For each tanker of PGAC, the Contractor shall provide a certificate of analysis to the </w:t>
      </w:r>
      <w:r w:rsidR="00D16E99">
        <w:t>Owner</w:t>
      </w:r>
      <w:r w:rsidRPr="00EE2B48">
        <w:t>.</w:t>
      </w:r>
    </w:p>
    <w:p w14:paraId="06665964" w14:textId="77777777" w:rsidR="00EE2B48" w:rsidRPr="00EE2B48" w:rsidRDefault="00EE2B48" w:rsidP="00CF6757">
      <w:pPr>
        <w:pStyle w:val="TRNSpecNormal"/>
      </w:pPr>
      <w:r w:rsidRPr="00EE2B48">
        <w:rPr>
          <w:b/>
          <w:bCs/>
        </w:rPr>
        <w:t>331.07.01 Operational Constraints</w:t>
      </w:r>
      <w:r w:rsidRPr="00EE2B48">
        <w:t xml:space="preserve"> is amended by the addition of the following:</w:t>
      </w:r>
    </w:p>
    <w:p w14:paraId="1F7FFF30" w14:textId="77777777" w:rsidR="00EE2B48" w:rsidRPr="00EE2B48" w:rsidRDefault="00EE2B48" w:rsidP="003C7D31">
      <w:pPr>
        <w:pStyle w:val="TRNSpecIndent10"/>
        <w:spacing w:line="240" w:lineRule="auto"/>
      </w:pPr>
      <w:r w:rsidRPr="00EE2B48">
        <w:t xml:space="preserve">Where the road has been previously </w:t>
      </w:r>
      <w:proofErr w:type="gramStart"/>
      <w:r w:rsidRPr="00EE2B48">
        <w:t>crack</w:t>
      </w:r>
      <w:proofErr w:type="gramEnd"/>
      <w:r w:rsidRPr="00EE2B48">
        <w:t xml:space="preserve"> sealed, the crack sealant shall be removed prior to commencing the full depth reclamation and expanded asphalt stabilization operation.  The cost of all labour, material and equipment required to remove the crack sealant shall be included in the unit prices for these items.  No additional payment will be made for this work. </w:t>
      </w:r>
    </w:p>
    <w:p w14:paraId="0C6D8E36" w14:textId="4A11EF96" w:rsidR="00EE2B48" w:rsidRPr="00EE2B48" w:rsidRDefault="00EE2B48" w:rsidP="003C7D31">
      <w:pPr>
        <w:pStyle w:val="TRNSpecIndent10"/>
        <w:spacing w:line="240" w:lineRule="auto"/>
      </w:pPr>
      <w:r w:rsidRPr="00EE2B48">
        <w:t xml:space="preserve">The compacted expanded asphalt recycled mix shall be smooth and true to the established crown and grade.  The grade and slope of the finished expanded asphalt recycled mix shall meet the requirements of subsection 301.07.03.02 for bituminous surfaces.  At existing curb locations, the Contractor shall profile the roadway to allow sufficient depth at the curb edge for the placement of new asphalt layers.  </w:t>
      </w:r>
    </w:p>
    <w:p w14:paraId="61F562D1" w14:textId="77777777" w:rsidR="00EE2B48" w:rsidRPr="00EE2B48" w:rsidRDefault="00EE2B48" w:rsidP="003C7D31">
      <w:pPr>
        <w:pStyle w:val="TRNSpecIndent10"/>
        <w:spacing w:line="240" w:lineRule="auto"/>
      </w:pPr>
      <w:r w:rsidRPr="00EE2B48">
        <w:t>As part of the work of these items, during the curing period of the expanded asphalt stabilization process, the Contractor shall ensure positive drainage off the roadway to the elevation of the stabilized area.</w:t>
      </w:r>
    </w:p>
    <w:p w14:paraId="1DDCC46B" w14:textId="77777777" w:rsidR="00EE2B48" w:rsidRPr="00EE2B48" w:rsidRDefault="00EE2B48" w:rsidP="00CF6757">
      <w:pPr>
        <w:pStyle w:val="TRNSpecNormal"/>
      </w:pPr>
      <w:r w:rsidRPr="00CF6757">
        <w:rPr>
          <w:b/>
          <w:bCs/>
        </w:rPr>
        <w:t>331.09.01.01 Full-Depth Reclamation with Expanded Asphalt Stabilization</w:t>
      </w:r>
      <w:r w:rsidRPr="00EE2B48">
        <w:t xml:space="preserve"> is amended by the addition of the following:</w:t>
      </w:r>
    </w:p>
    <w:p w14:paraId="39680434" w14:textId="28E52413" w:rsidR="00EE2B48" w:rsidRPr="00EE2B48" w:rsidRDefault="00EE2B48" w:rsidP="003C7D31">
      <w:pPr>
        <w:pStyle w:val="TRNSpecIndent10"/>
        <w:spacing w:line="240" w:lineRule="auto"/>
      </w:pPr>
      <w:r w:rsidRPr="00EE2B48">
        <w:rPr>
          <w:highlight w:val="cyan"/>
        </w:rPr>
        <w:t>Item R</w:t>
      </w:r>
      <w:r w:rsidR="00462DCB">
        <w:rPr>
          <w:highlight w:val="cyan"/>
        </w:rPr>
        <w:t>32</w:t>
      </w:r>
      <w:r w:rsidR="00276708">
        <w:rPr>
          <w:highlight w:val="cyan"/>
        </w:rPr>
        <w:t>4</w:t>
      </w:r>
      <w:r w:rsidRPr="00EE2B48">
        <w:rPr>
          <w:highlight w:val="cyan"/>
        </w:rPr>
        <w:t xml:space="preserve"> – Corrective Aggregate</w:t>
      </w:r>
      <w:r w:rsidRPr="00EE2B48">
        <w:t xml:space="preserve">, </w:t>
      </w:r>
      <w:r w:rsidRPr="00EE2B48">
        <w:rPr>
          <w:highlight w:val="cyan"/>
        </w:rPr>
        <w:t>Item R</w:t>
      </w:r>
      <w:r w:rsidR="00462DCB">
        <w:rPr>
          <w:highlight w:val="cyan"/>
        </w:rPr>
        <w:t>32</w:t>
      </w:r>
      <w:r w:rsidR="00276708">
        <w:rPr>
          <w:highlight w:val="cyan"/>
        </w:rPr>
        <w:t>5</w:t>
      </w:r>
      <w:r w:rsidRPr="00EE2B48">
        <w:rPr>
          <w:highlight w:val="cyan"/>
        </w:rPr>
        <w:t xml:space="preserve"> – Performance Graded Asphalt Cement </w:t>
      </w:r>
      <w:r w:rsidRPr="00EE2B48">
        <w:t xml:space="preserve">and </w:t>
      </w:r>
      <w:r w:rsidRPr="00EE2B48">
        <w:rPr>
          <w:highlight w:val="cyan"/>
        </w:rPr>
        <w:t>Item R</w:t>
      </w:r>
      <w:r w:rsidR="00462DCB">
        <w:rPr>
          <w:highlight w:val="cyan"/>
        </w:rPr>
        <w:t>32</w:t>
      </w:r>
      <w:r w:rsidR="00276708">
        <w:rPr>
          <w:highlight w:val="cyan"/>
        </w:rPr>
        <w:t>6</w:t>
      </w:r>
      <w:r w:rsidRPr="00EE2B48">
        <w:rPr>
          <w:highlight w:val="cyan"/>
        </w:rPr>
        <w:t xml:space="preserve"> – Hydrated Lime</w:t>
      </w:r>
      <w:r w:rsidRPr="00EE2B48">
        <w:t xml:space="preserve"> are intended to break out separately the required materials for the expanded asphalt stabilization process </w:t>
      </w:r>
      <w:proofErr w:type="gramStart"/>
      <w:r w:rsidRPr="00EE2B48">
        <w:t>in order to</w:t>
      </w:r>
      <w:proofErr w:type="gramEnd"/>
      <w:r w:rsidRPr="00EE2B48">
        <w:t xml:space="preserve"> fairly compensate the Contractor for the quantities of material used for the expanded asphalt stabilization as calculated on the basis of the approved final mix design.</w:t>
      </w:r>
    </w:p>
    <w:p w14:paraId="667615BB" w14:textId="77777777" w:rsidR="00EE2B48" w:rsidRPr="00EE2B48" w:rsidRDefault="00EE2B48" w:rsidP="003C7D31">
      <w:pPr>
        <w:pStyle w:val="TRNSpecIndent10"/>
        <w:spacing w:line="240" w:lineRule="auto"/>
      </w:pPr>
      <w:r w:rsidRPr="00EE2B48">
        <w:t>PGAC, corrective aggregates and hydrated lime will be measured for payment by mass in tonnes.  The amount of PGAC, corrective aggregate and hydrated lime shall be as determined by the respective proportions in the approved mix design.</w:t>
      </w:r>
    </w:p>
    <w:p w14:paraId="5B2C94C7" w14:textId="5A5556C1" w:rsidR="00EE2B48" w:rsidRPr="00EE2B48" w:rsidRDefault="00EE2B48" w:rsidP="00CF6757">
      <w:pPr>
        <w:pStyle w:val="TRNSpecNormal"/>
        <w:rPr>
          <w:b/>
        </w:rPr>
      </w:pPr>
      <w:r w:rsidRPr="00EE2B48">
        <w:rPr>
          <w:b/>
        </w:rPr>
        <w:t xml:space="preserve">331.10 </w:t>
      </w:r>
      <w:r w:rsidR="00E2000D">
        <w:rPr>
          <w:b/>
        </w:rPr>
        <w:t>BASIS OF PAYMENT</w:t>
      </w:r>
      <w:r w:rsidRPr="00EE2B48">
        <w:rPr>
          <w:b/>
        </w:rPr>
        <w:t xml:space="preserve"> </w:t>
      </w:r>
      <w:r w:rsidRPr="00EE2B48">
        <w:t xml:space="preserve">is deleted in its entirety and replaced </w:t>
      </w:r>
      <w:r w:rsidR="00850E80">
        <w:t>with</w:t>
      </w:r>
      <w:r w:rsidRPr="00EE2B48">
        <w:t xml:space="preserve"> the following:</w:t>
      </w:r>
    </w:p>
    <w:p w14:paraId="72254452" w14:textId="1F09BE79" w:rsidR="00EA7BF0" w:rsidRDefault="00EA7BF0">
      <w:pPr>
        <w:pStyle w:val="TRNSpecIndent10"/>
        <w:spacing w:line="240" w:lineRule="auto"/>
        <w:rPr>
          <w:b/>
          <w:bCs/>
        </w:rPr>
      </w:pPr>
      <w:r w:rsidRPr="00EE2B48">
        <w:rPr>
          <w:rFonts w:eastAsia="Calibri"/>
          <w:b/>
        </w:rPr>
        <w:t>331.10</w:t>
      </w:r>
      <w:r>
        <w:rPr>
          <w:rFonts w:eastAsia="Calibri"/>
          <w:b/>
        </w:rPr>
        <w:tab/>
        <w:t>BASIS OF PAYMENT</w:t>
      </w:r>
    </w:p>
    <w:p w14:paraId="58547B12" w14:textId="4881469E" w:rsidR="00EE2B48" w:rsidRPr="00A50483" w:rsidRDefault="00EE2B48" w:rsidP="003C7D31">
      <w:pPr>
        <w:pStyle w:val="TRNSpecIndent10"/>
        <w:spacing w:line="240" w:lineRule="auto"/>
        <w:rPr>
          <w:b/>
          <w:bCs/>
        </w:rPr>
      </w:pPr>
      <w:r w:rsidRPr="00A50483">
        <w:rPr>
          <w:b/>
          <w:bCs/>
        </w:rPr>
        <w:lastRenderedPageBreak/>
        <w:t>331.10.01</w:t>
      </w:r>
      <w:r w:rsidR="00EA7BF0">
        <w:rPr>
          <w:b/>
          <w:bCs/>
        </w:rPr>
        <w:tab/>
      </w:r>
      <w:r w:rsidRPr="00A50483">
        <w:rPr>
          <w:b/>
          <w:bCs/>
        </w:rPr>
        <w:t xml:space="preserve">Full-Depth Reclamation with Expanded Asphalt Stabilization </w:t>
      </w:r>
      <w:r w:rsidR="00FF1899">
        <w:rPr>
          <w:b/>
          <w:bCs/>
        </w:rPr>
        <w:t>–</w:t>
      </w:r>
      <w:r w:rsidRPr="00A50483">
        <w:rPr>
          <w:b/>
          <w:bCs/>
        </w:rPr>
        <w:t xml:space="preserve"> Item </w:t>
      </w:r>
    </w:p>
    <w:p w14:paraId="3C024724"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3E70159B" w14:textId="4B89FAAA" w:rsidR="00EE2B48" w:rsidRPr="00EE2B48" w:rsidRDefault="00EE2B48" w:rsidP="003C7D31">
      <w:pPr>
        <w:pStyle w:val="TRNSpecIndent10"/>
        <w:spacing w:line="240" w:lineRule="auto"/>
        <w:rPr>
          <w:rFonts w:eastAsia="Calibri"/>
        </w:rPr>
      </w:pPr>
      <w:r w:rsidRPr="00EE2B48">
        <w:rPr>
          <w:rFonts w:eastAsia="Calibri"/>
        </w:rPr>
        <w:t xml:space="preserve">Repair of unacceptable EAM shall be carried out at no extra cost to the </w:t>
      </w:r>
      <w:r w:rsidR="00222CFF">
        <w:rPr>
          <w:rFonts w:eastAsia="Calibri"/>
        </w:rPr>
        <w:t>Owner</w:t>
      </w:r>
      <w:r w:rsidRPr="00EE2B48">
        <w:rPr>
          <w:rFonts w:eastAsia="Calibri"/>
        </w:rPr>
        <w:t xml:space="preserve">. </w:t>
      </w:r>
    </w:p>
    <w:p w14:paraId="6CF9B9DE" w14:textId="5B716E71" w:rsidR="00EE2B48" w:rsidRPr="00EE2B48" w:rsidRDefault="00EE2B48" w:rsidP="003C7D31">
      <w:pPr>
        <w:pStyle w:val="TRNSpecIndent10"/>
        <w:spacing w:line="240" w:lineRule="auto"/>
        <w:rPr>
          <w:rFonts w:eastAsia="Calibri"/>
        </w:rPr>
      </w:pPr>
      <w:r w:rsidRPr="00EE2B48">
        <w:rPr>
          <w:rFonts w:eastAsia="Calibri"/>
        </w:rPr>
        <w:t xml:space="preserve">Repair of areas of EAM damaged by traffic shall be completed at no extra cost to the </w:t>
      </w:r>
      <w:r w:rsidR="00222CFF">
        <w:rPr>
          <w:rFonts w:eastAsia="Calibri"/>
        </w:rPr>
        <w:t>Owner</w:t>
      </w:r>
      <w:r w:rsidRPr="00EE2B48">
        <w:rPr>
          <w:rFonts w:eastAsia="Calibri"/>
        </w:rPr>
        <w:t>.</w:t>
      </w:r>
    </w:p>
    <w:p w14:paraId="435C5C54" w14:textId="7FBEE26C" w:rsidR="00EE2B48" w:rsidRPr="00EE2B48" w:rsidRDefault="00EE2B48" w:rsidP="003C7D31">
      <w:pPr>
        <w:pStyle w:val="TRNSpecIndent10"/>
        <w:spacing w:line="240" w:lineRule="auto"/>
        <w:rPr>
          <w:rFonts w:eastAsia="Calibri"/>
        </w:rPr>
      </w:pPr>
      <w:r w:rsidRPr="00EE2B48">
        <w:rPr>
          <w:rFonts w:eastAsia="Calibri"/>
        </w:rPr>
        <w:t xml:space="preserve">Repair, removal, or replacement of an unacceptable trial section shall be completed at no extra cost to the </w:t>
      </w:r>
      <w:r w:rsidR="00222CFF">
        <w:rPr>
          <w:rFonts w:eastAsia="Calibri"/>
        </w:rPr>
        <w:t>Owner</w:t>
      </w:r>
      <w:r w:rsidRPr="00EE2B48">
        <w:rPr>
          <w:rFonts w:eastAsia="Calibri"/>
        </w:rPr>
        <w:t>.</w:t>
      </w:r>
    </w:p>
    <w:p w14:paraId="494EE4E5" w14:textId="227EF098" w:rsidR="00EE2B48" w:rsidRPr="00A50483" w:rsidRDefault="00EE2B48" w:rsidP="003C7D31">
      <w:pPr>
        <w:pStyle w:val="TRNSpecIndent10"/>
        <w:spacing w:line="240" w:lineRule="auto"/>
        <w:rPr>
          <w:b/>
          <w:bCs/>
        </w:rPr>
      </w:pPr>
      <w:r w:rsidRPr="00A50483">
        <w:rPr>
          <w:b/>
          <w:bCs/>
        </w:rPr>
        <w:t>331.10.02</w:t>
      </w:r>
      <w:r w:rsidR="00EA7BF0">
        <w:rPr>
          <w:b/>
          <w:bCs/>
        </w:rPr>
        <w:tab/>
      </w:r>
      <w:r w:rsidRPr="00A50483">
        <w:rPr>
          <w:b/>
          <w:bCs/>
        </w:rPr>
        <w:t>Corrective Aggregate – Item</w:t>
      </w:r>
    </w:p>
    <w:p w14:paraId="72B011FC"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67AEE6DB" w14:textId="7AE0BED9" w:rsidR="00EE2B48" w:rsidRPr="00A50483" w:rsidRDefault="00EE2B48" w:rsidP="003C7D31">
      <w:pPr>
        <w:pStyle w:val="TRNSpecIndent10"/>
        <w:spacing w:line="240" w:lineRule="auto"/>
        <w:rPr>
          <w:b/>
          <w:bCs/>
        </w:rPr>
      </w:pPr>
      <w:r w:rsidRPr="00A50483">
        <w:rPr>
          <w:b/>
          <w:bCs/>
        </w:rPr>
        <w:t>331.10.03</w:t>
      </w:r>
      <w:r w:rsidR="00EA7BF0">
        <w:rPr>
          <w:b/>
          <w:bCs/>
        </w:rPr>
        <w:tab/>
      </w:r>
      <w:r w:rsidRPr="00A50483">
        <w:rPr>
          <w:b/>
          <w:bCs/>
        </w:rPr>
        <w:t>Performance Graded Asphalt Cement – Item</w:t>
      </w:r>
    </w:p>
    <w:p w14:paraId="3BDB5892" w14:textId="77777777" w:rsidR="00EE2B48" w:rsidRPr="00A50483" w:rsidRDefault="00EE2B48" w:rsidP="003C7D31">
      <w:pPr>
        <w:pStyle w:val="TRNSpecIndent10"/>
        <w:spacing w:line="240" w:lineRule="auto"/>
        <w:rPr>
          <w:b/>
          <w:bCs/>
        </w:rPr>
      </w:pPr>
      <w:r w:rsidRPr="00A50483">
        <w:rPr>
          <w:b/>
          <w:bCs/>
        </w:rPr>
        <w:t>Liquid AC Cost Adjustment</w:t>
      </w:r>
    </w:p>
    <w:p w14:paraId="68E199ED" w14:textId="77777777" w:rsidR="00EE2B48" w:rsidRPr="00A50483" w:rsidRDefault="00EE2B48" w:rsidP="003C7D31">
      <w:pPr>
        <w:pStyle w:val="TRNSpecIndent10"/>
        <w:spacing w:line="240" w:lineRule="auto"/>
        <w:rPr>
          <w:rFonts w:eastAsia="Calibri"/>
          <w:b/>
          <w:bCs/>
        </w:rPr>
      </w:pPr>
      <w:r w:rsidRPr="00A50483">
        <w:rPr>
          <w:rFonts w:eastAsia="Calibri"/>
          <w:b/>
          <w:bCs/>
        </w:rPr>
        <w:t xml:space="preserve">Payment Adjustment for Changes in the </w:t>
      </w:r>
      <w:r w:rsidRPr="00A50483">
        <w:rPr>
          <w:rFonts w:eastAsia="Calibri" w:cs="Calibri"/>
          <w:b/>
          <w:bCs/>
        </w:rPr>
        <w:t xml:space="preserve">MTO Performance Graded Asphalt Cement Price Index </w:t>
      </w:r>
      <w:r w:rsidRPr="00A50483">
        <w:rPr>
          <w:rFonts w:eastAsia="Calibri"/>
          <w:b/>
          <w:bCs/>
        </w:rPr>
        <w:t>shall conform to OPSS.MUNI 310 (Nov 2017) Appendix 310-B, 310.10.04.</w:t>
      </w:r>
    </w:p>
    <w:p w14:paraId="31DAFE7A"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39615EF2" w14:textId="1B067D8D" w:rsidR="00EE2B48" w:rsidRPr="00A50483" w:rsidRDefault="00EE2B48" w:rsidP="003C7D31">
      <w:pPr>
        <w:pStyle w:val="TRNSpecIndent10"/>
        <w:spacing w:line="240" w:lineRule="auto"/>
        <w:rPr>
          <w:b/>
          <w:bCs/>
        </w:rPr>
      </w:pPr>
      <w:r w:rsidRPr="00A50483">
        <w:rPr>
          <w:b/>
          <w:bCs/>
        </w:rPr>
        <w:t>331.10.04</w:t>
      </w:r>
      <w:r w:rsidR="00EA7BF0">
        <w:rPr>
          <w:b/>
          <w:bCs/>
        </w:rPr>
        <w:tab/>
      </w:r>
      <w:r w:rsidRPr="00A50483">
        <w:rPr>
          <w:b/>
          <w:bCs/>
        </w:rPr>
        <w:t>Hydrated Lime – Item</w:t>
      </w:r>
    </w:p>
    <w:p w14:paraId="67842E79"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56201B6B" w14:textId="356EA5C1" w:rsidR="002C58D0" w:rsidRDefault="002C58D0" w:rsidP="008860DE">
      <w:pPr>
        <w:pStyle w:val="Heading3"/>
      </w:pPr>
      <w:bookmarkStart w:id="101" w:name="_Toc214264007"/>
      <w:r w:rsidRPr="000831C4">
        <w:t>Item R3</w:t>
      </w:r>
      <w:r w:rsidR="00C54B3C">
        <w:t>27</w:t>
      </w:r>
      <w:r w:rsidRPr="000831C4">
        <w:tab/>
        <w:t>Granular A</w:t>
      </w:r>
      <w:r w:rsidR="00A3481D">
        <w:t xml:space="preserve"> – Roadway</w:t>
      </w:r>
      <w:r w:rsidR="00B217CF">
        <w:t xml:space="preserve"> </w:t>
      </w:r>
      <w:r w:rsidR="00A41A12">
        <w:rPr>
          <w:rFonts w:eastAsia="SimSun"/>
          <w:color w:val="FF0000"/>
        </w:rPr>
        <w:t>[New Construction]</w:t>
      </w:r>
      <w:bookmarkEnd w:id="101"/>
    </w:p>
    <w:p w14:paraId="167CD3F1" w14:textId="4ADC552C" w:rsidR="00A3481D" w:rsidRDefault="00A3481D" w:rsidP="008860DE">
      <w:pPr>
        <w:pStyle w:val="Heading3"/>
        <w:rPr>
          <w:rFonts w:eastAsia="SimSun"/>
          <w:color w:val="FF0000"/>
        </w:rPr>
      </w:pPr>
      <w:bookmarkStart w:id="102" w:name="_Toc214264008"/>
      <w:r w:rsidRPr="00B17BAF">
        <w:t>Item R3</w:t>
      </w:r>
      <w:r w:rsidR="00BB4148">
        <w:t>27</w:t>
      </w:r>
      <w:r w:rsidRPr="00B17BAF">
        <w:tab/>
        <w:t xml:space="preserve">Granular A </w:t>
      </w:r>
      <w:r w:rsidR="00B217CF" w:rsidRPr="005B0860">
        <w:t>–</w:t>
      </w:r>
      <w:r w:rsidRPr="005B0860">
        <w:t xml:space="preserve"> </w:t>
      </w:r>
      <w:r w:rsidRPr="00DC1E9A">
        <w:t>Entrances</w:t>
      </w:r>
      <w:r w:rsidR="00B217CF">
        <w:t xml:space="preserve"> </w:t>
      </w:r>
      <w:r w:rsidR="00A41A12">
        <w:rPr>
          <w:rFonts w:eastAsia="SimSun"/>
          <w:color w:val="FF0000"/>
        </w:rPr>
        <w:t>[New Construction]</w:t>
      </w:r>
      <w:bookmarkEnd w:id="102"/>
    </w:p>
    <w:p w14:paraId="1A208376" w14:textId="24864B3A" w:rsidR="00BB4148" w:rsidRPr="000831C4" w:rsidRDefault="00BB4148" w:rsidP="008860DE">
      <w:pPr>
        <w:pStyle w:val="Heading3"/>
      </w:pPr>
      <w:bookmarkStart w:id="103" w:name="_Toc214264009"/>
      <w:r w:rsidRPr="000831C4">
        <w:t>Item R3</w:t>
      </w:r>
      <w:r>
        <w:t>27</w:t>
      </w:r>
      <w:r w:rsidRPr="000831C4">
        <w:tab/>
        <w:t xml:space="preserve">Granular </w:t>
      </w:r>
      <w:r>
        <w:t xml:space="preserve">A – </w:t>
      </w:r>
      <w:r w:rsidRPr="00DC1E9A">
        <w:t>Shoulders</w:t>
      </w:r>
      <w:r>
        <w:t xml:space="preserve"> </w:t>
      </w:r>
      <w:r>
        <w:rPr>
          <w:rFonts w:eastAsia="SimSun"/>
          <w:color w:val="FF0000"/>
        </w:rPr>
        <w:t>[New Construction]</w:t>
      </w:r>
      <w:bookmarkEnd w:id="103"/>
    </w:p>
    <w:p w14:paraId="28C8AE57" w14:textId="3200D349" w:rsidR="002C58D0" w:rsidRDefault="002C58D0" w:rsidP="008860DE">
      <w:pPr>
        <w:pStyle w:val="Heading3"/>
      </w:pPr>
      <w:bookmarkStart w:id="104" w:name="_Toc214264010"/>
      <w:r w:rsidRPr="000831C4">
        <w:t>Item R3</w:t>
      </w:r>
      <w:r w:rsidR="00C54B3C">
        <w:t>2</w:t>
      </w:r>
      <w:r w:rsidR="00BB4148">
        <w:t>8</w:t>
      </w:r>
      <w:r w:rsidRPr="000831C4">
        <w:tab/>
        <w:t>Granular B</w:t>
      </w:r>
      <w:r w:rsidR="00A3481D">
        <w:t xml:space="preserve"> – Roadway</w:t>
      </w:r>
      <w:r w:rsidR="00B217CF">
        <w:t xml:space="preserve"> </w:t>
      </w:r>
      <w:r w:rsidR="00A41A12">
        <w:rPr>
          <w:rFonts w:eastAsia="SimSun"/>
          <w:color w:val="FF0000"/>
        </w:rPr>
        <w:t>[New Construction]</w:t>
      </w:r>
      <w:bookmarkEnd w:id="104"/>
    </w:p>
    <w:p w14:paraId="35D50A9C" w14:textId="645CB23D" w:rsidR="002C58D0" w:rsidRPr="000831C4" w:rsidRDefault="00072EAE" w:rsidP="008860DE">
      <w:pPr>
        <w:pStyle w:val="Heading3"/>
      </w:pPr>
      <w:bookmarkStart w:id="105" w:name="_Toc214264011"/>
      <w:r w:rsidRPr="00B17BAF">
        <w:t xml:space="preserve">Item </w:t>
      </w:r>
      <w:r w:rsidRPr="00072EAE">
        <w:t>R3</w:t>
      </w:r>
      <w:r w:rsidR="00BB4148">
        <w:t>28</w:t>
      </w:r>
      <w:r w:rsidRPr="00B17BAF">
        <w:tab/>
        <w:t xml:space="preserve">Granular </w:t>
      </w:r>
      <w:r>
        <w:t>B</w:t>
      </w:r>
      <w:r w:rsidRPr="00B17BAF">
        <w:t xml:space="preserve"> </w:t>
      </w:r>
      <w:r w:rsidR="00B217CF">
        <w:t>–</w:t>
      </w:r>
      <w:r w:rsidRPr="00B17BAF">
        <w:t xml:space="preserve"> </w:t>
      </w:r>
      <w:r w:rsidRPr="00DC1E9A">
        <w:t>Entrances</w:t>
      </w:r>
      <w:r w:rsidR="00B217CF">
        <w:t xml:space="preserve"> </w:t>
      </w:r>
      <w:r w:rsidR="00A41A12">
        <w:rPr>
          <w:rFonts w:eastAsia="SimSun"/>
          <w:color w:val="FF0000"/>
        </w:rPr>
        <w:t>[New Construction]</w:t>
      </w:r>
      <w:bookmarkEnd w:id="105"/>
    </w:p>
    <w:p w14:paraId="77463FAC" w14:textId="4A8D4B27" w:rsidR="003C7697" w:rsidRDefault="003C7697" w:rsidP="00CF6757">
      <w:pPr>
        <w:pStyle w:val="TRNSpecItalics"/>
      </w:pPr>
      <w:r w:rsidRPr="00F52D25">
        <w:t>The following Standard Drawings are applicable to the above item</w:t>
      </w:r>
      <w:r w:rsidR="00016ADA">
        <w:t>(s)</w:t>
      </w:r>
      <w:r w:rsidRPr="00F52D25">
        <w:t xml:space="preserve">: </w:t>
      </w:r>
      <w:r w:rsidRPr="00382D95">
        <w:t>OPSD 350.010 (Nov 2018) and OPSD 351.010 (Nov 2018)</w:t>
      </w:r>
      <w:r w:rsidR="00764024">
        <w:t>.</w:t>
      </w:r>
    </w:p>
    <w:p w14:paraId="5986CB07" w14:textId="0F6D0E32" w:rsidR="002C58D0" w:rsidRDefault="002C58D0" w:rsidP="00CF6757">
      <w:pPr>
        <w:pStyle w:val="TRNSpecItalics"/>
      </w:pPr>
      <w:r w:rsidRPr="00F52D25">
        <w:t xml:space="preserve">This Specification shall be read in conjunction with OPSS.MUNI 314 (Nov </w:t>
      </w:r>
      <w:r w:rsidR="00126989">
        <w:t>2023</w:t>
      </w:r>
      <w:r w:rsidRPr="00F52D25">
        <w:t xml:space="preserve">), </w:t>
      </w:r>
      <w:r w:rsidR="00A3481D" w:rsidRPr="00F52D25">
        <w:t>OPSS.MUNI 1001 (Nov 2021)</w:t>
      </w:r>
      <w:r w:rsidR="00016ADA">
        <w:t xml:space="preserve"> and</w:t>
      </w:r>
      <w:r w:rsidR="00A3481D" w:rsidRPr="00F52D25">
        <w:t xml:space="preserve"> </w:t>
      </w:r>
      <w:r w:rsidRPr="00F52D25">
        <w:t>OPSS.MUNI 1010 (</w:t>
      </w:r>
      <w:r w:rsidR="00EB5B51">
        <w:t>Apr 2025</w:t>
      </w:r>
      <w:r w:rsidRPr="00F52D25">
        <w:t>)</w:t>
      </w:r>
      <w:r w:rsidR="00764024">
        <w:t>.</w:t>
      </w:r>
    </w:p>
    <w:p w14:paraId="3FF6950C" w14:textId="77777777" w:rsidR="002C58D0" w:rsidRPr="00F52D25" w:rsidRDefault="002C58D0" w:rsidP="00CF6757">
      <w:pPr>
        <w:pStyle w:val="TRNSpecNormal"/>
        <w:rPr>
          <w:lang w:eastAsia="en-CA"/>
        </w:rPr>
      </w:pPr>
      <w:r w:rsidRPr="00F52D25">
        <w:rPr>
          <w:b/>
          <w:lang w:eastAsia="en-CA"/>
        </w:rPr>
        <w:t>1010.05.01 General</w:t>
      </w:r>
      <w:r w:rsidRPr="00F52D25">
        <w:rPr>
          <w:lang w:eastAsia="en-CA"/>
        </w:rPr>
        <w:t xml:space="preserve"> is amended by the addition of the following:  </w:t>
      </w:r>
    </w:p>
    <w:p w14:paraId="71C0B357" w14:textId="2880F0C8" w:rsidR="002C58D0" w:rsidRPr="00F52D25" w:rsidRDefault="002C58D0" w:rsidP="003C7D31">
      <w:pPr>
        <w:pStyle w:val="TRNSpecIndent10"/>
        <w:spacing w:line="240" w:lineRule="auto"/>
        <w:rPr>
          <w:lang w:eastAsia="en-CA"/>
        </w:rPr>
      </w:pPr>
      <w:r w:rsidRPr="00F52D25">
        <w:rPr>
          <w:lang w:eastAsia="en-CA"/>
        </w:rPr>
        <w:t xml:space="preserve">If the Contractor wishes to use RCM, it must obtain the </w:t>
      </w:r>
      <w:r w:rsidR="00222CFF">
        <w:rPr>
          <w:lang w:eastAsia="en-CA"/>
        </w:rPr>
        <w:t>Owner</w:t>
      </w:r>
      <w:r w:rsidRPr="00F52D25">
        <w:rPr>
          <w:lang w:eastAsia="en-CA"/>
        </w:rPr>
        <w:t>’s written approval prior to deliver</w:t>
      </w:r>
      <w:r w:rsidR="000C4C3A">
        <w:rPr>
          <w:lang w:eastAsia="en-CA"/>
        </w:rPr>
        <w:t>y</w:t>
      </w:r>
      <w:r w:rsidRPr="00F52D25">
        <w:rPr>
          <w:lang w:eastAsia="en-CA"/>
        </w:rPr>
        <w:t xml:space="preserve"> of the material to </w:t>
      </w:r>
      <w:r w:rsidR="00C42A6D">
        <w:rPr>
          <w:lang w:eastAsia="en-CA"/>
        </w:rPr>
        <w:t xml:space="preserve">the </w:t>
      </w:r>
      <w:r w:rsidRPr="00F52D25">
        <w:rPr>
          <w:lang w:eastAsia="en-CA"/>
        </w:rPr>
        <w:t>Site. The RCM must be in full compliance with the requirements of OPSS.MUNI 1001 and OPSS.MUNI 1010.  The Contractor shall submit</w:t>
      </w:r>
      <w:r w:rsidR="00F166A0">
        <w:rPr>
          <w:lang w:eastAsia="en-CA"/>
        </w:rPr>
        <w:t xml:space="preserve"> </w:t>
      </w:r>
      <w:r w:rsidRPr="00F52D25">
        <w:rPr>
          <w:lang w:eastAsia="en-CA"/>
        </w:rPr>
        <w:t>the following information</w:t>
      </w:r>
      <w:r w:rsidR="00AF0925" w:rsidRPr="00AF0925">
        <w:rPr>
          <w:lang w:eastAsia="en-CA"/>
        </w:rPr>
        <w:t xml:space="preserve"> </w:t>
      </w:r>
      <w:r w:rsidR="00AF0925">
        <w:rPr>
          <w:lang w:eastAsia="en-CA"/>
        </w:rPr>
        <w:t>to the Owner</w:t>
      </w:r>
      <w:r w:rsidR="004F2C63">
        <w:rPr>
          <w:lang w:eastAsia="en-CA"/>
        </w:rPr>
        <w:t>,</w:t>
      </w:r>
      <w:r w:rsidRPr="00F52D25">
        <w:rPr>
          <w:lang w:eastAsia="en-CA"/>
        </w:rPr>
        <w:t xml:space="preserve"> at a minimum:</w:t>
      </w:r>
    </w:p>
    <w:p w14:paraId="08AD0379" w14:textId="77181C47" w:rsidR="002C58D0" w:rsidRPr="00F52D25" w:rsidRDefault="002C58D0" w:rsidP="00A324CD">
      <w:pPr>
        <w:pStyle w:val="TRNSpecIndent10"/>
        <w:numPr>
          <w:ilvl w:val="0"/>
          <w:numId w:val="9"/>
        </w:numPr>
        <w:spacing w:line="240" w:lineRule="auto"/>
        <w:contextualSpacing/>
        <w:rPr>
          <w:lang w:eastAsia="en-CA"/>
        </w:rPr>
      </w:pPr>
      <w:r w:rsidRPr="00F52D25">
        <w:rPr>
          <w:lang w:eastAsia="en-CA"/>
        </w:rPr>
        <w:t>The source</w:t>
      </w:r>
      <w:r w:rsidR="00993D2C">
        <w:rPr>
          <w:lang w:eastAsia="en-CA"/>
        </w:rPr>
        <w:t>(</w:t>
      </w:r>
      <w:r w:rsidRPr="00F52D25">
        <w:rPr>
          <w:lang w:eastAsia="en-CA"/>
        </w:rPr>
        <w:t>s</w:t>
      </w:r>
      <w:r w:rsidR="00993D2C">
        <w:rPr>
          <w:lang w:eastAsia="en-CA"/>
        </w:rPr>
        <w:t>)</w:t>
      </w:r>
      <w:r w:rsidRPr="00F52D25">
        <w:rPr>
          <w:lang w:eastAsia="en-CA"/>
        </w:rPr>
        <w:t xml:space="preserve"> of the </w:t>
      </w:r>
      <w:r w:rsidR="00714B6B">
        <w:rPr>
          <w:lang w:eastAsia="en-CA"/>
        </w:rPr>
        <w:t>RCM</w:t>
      </w:r>
    </w:p>
    <w:p w14:paraId="706AFDF7" w14:textId="70CB21B3" w:rsidR="002C58D0" w:rsidRPr="00F52D25" w:rsidRDefault="002C58D0" w:rsidP="00A324CD">
      <w:pPr>
        <w:pStyle w:val="TRNSpecIndent10"/>
        <w:numPr>
          <w:ilvl w:val="0"/>
          <w:numId w:val="9"/>
        </w:numPr>
        <w:spacing w:line="240" w:lineRule="auto"/>
        <w:contextualSpacing/>
        <w:rPr>
          <w:lang w:eastAsia="en-CA"/>
        </w:rPr>
      </w:pPr>
      <w:r w:rsidRPr="00F52D25">
        <w:rPr>
          <w:lang w:eastAsia="en-CA"/>
        </w:rPr>
        <w:t>The production plant</w:t>
      </w:r>
    </w:p>
    <w:p w14:paraId="539DD1BC" w14:textId="3BD8CDC2" w:rsidR="002C58D0" w:rsidRPr="00F52D25" w:rsidRDefault="002C58D0" w:rsidP="00A324CD">
      <w:pPr>
        <w:pStyle w:val="TRNSpecIndent10"/>
        <w:numPr>
          <w:ilvl w:val="0"/>
          <w:numId w:val="9"/>
        </w:numPr>
        <w:spacing w:line="240" w:lineRule="auto"/>
        <w:contextualSpacing/>
        <w:rPr>
          <w:lang w:eastAsia="en-CA"/>
        </w:rPr>
      </w:pPr>
      <w:r w:rsidRPr="00F52D25">
        <w:rPr>
          <w:lang w:eastAsia="en-CA"/>
        </w:rPr>
        <w:t>The stockpile location</w:t>
      </w:r>
    </w:p>
    <w:p w14:paraId="6883ED70" w14:textId="075A5D87" w:rsidR="002C58D0" w:rsidRPr="00F52D25" w:rsidRDefault="002C58D0" w:rsidP="00A324CD">
      <w:pPr>
        <w:pStyle w:val="TRNSpecIndent10"/>
        <w:numPr>
          <w:ilvl w:val="0"/>
          <w:numId w:val="9"/>
        </w:numPr>
        <w:spacing w:line="240" w:lineRule="auto"/>
        <w:contextualSpacing/>
        <w:rPr>
          <w:lang w:eastAsia="en-CA"/>
        </w:rPr>
      </w:pPr>
      <w:r w:rsidRPr="00F52D25">
        <w:rPr>
          <w:lang w:eastAsia="en-CA"/>
        </w:rPr>
        <w:lastRenderedPageBreak/>
        <w:t>The date of production</w:t>
      </w:r>
    </w:p>
    <w:p w14:paraId="2838E138" w14:textId="30C2B38C" w:rsidR="002C58D0" w:rsidRPr="00F52D25" w:rsidRDefault="002C58D0" w:rsidP="00A324CD">
      <w:pPr>
        <w:pStyle w:val="TRNSpecIndent10"/>
        <w:numPr>
          <w:ilvl w:val="0"/>
          <w:numId w:val="9"/>
        </w:numPr>
        <w:spacing w:line="240" w:lineRule="auto"/>
        <w:contextualSpacing/>
        <w:rPr>
          <w:lang w:eastAsia="en-CA"/>
        </w:rPr>
      </w:pPr>
      <w:r w:rsidRPr="00F52D25">
        <w:rPr>
          <w:lang w:eastAsia="en-CA"/>
        </w:rPr>
        <w:t>The quantity of material in stockpile</w:t>
      </w:r>
    </w:p>
    <w:p w14:paraId="2924DAAA" w14:textId="65791127" w:rsidR="002C58D0" w:rsidRPr="00F52D25" w:rsidRDefault="002C58D0" w:rsidP="00A324CD">
      <w:pPr>
        <w:pStyle w:val="TRNSpecIndent10"/>
        <w:numPr>
          <w:ilvl w:val="0"/>
          <w:numId w:val="9"/>
        </w:numPr>
        <w:spacing w:line="240" w:lineRule="auto"/>
        <w:contextualSpacing/>
        <w:rPr>
          <w:lang w:eastAsia="en-CA"/>
        </w:rPr>
      </w:pPr>
      <w:r w:rsidRPr="00F52D25">
        <w:rPr>
          <w:lang w:eastAsia="en-CA"/>
        </w:rPr>
        <w:t xml:space="preserve">Test results for </w:t>
      </w:r>
      <w:r w:rsidR="00993D2C">
        <w:rPr>
          <w:lang w:eastAsia="en-CA"/>
        </w:rPr>
        <w:t xml:space="preserve">the </w:t>
      </w:r>
      <w:r w:rsidRPr="00F52D25">
        <w:rPr>
          <w:lang w:eastAsia="en-CA"/>
        </w:rPr>
        <w:t xml:space="preserve">RCM </w:t>
      </w:r>
      <w:r w:rsidR="00F82A7D">
        <w:rPr>
          <w:lang w:eastAsia="en-CA"/>
        </w:rPr>
        <w:t>in accordance with</w:t>
      </w:r>
      <w:r w:rsidRPr="00F52D25">
        <w:rPr>
          <w:lang w:eastAsia="en-CA"/>
        </w:rPr>
        <w:t xml:space="preserve"> Table 1 and Table 2 of OPSS.MUNI 1010</w:t>
      </w:r>
    </w:p>
    <w:p w14:paraId="05E583E1" w14:textId="12F60EBA" w:rsidR="002C58D0" w:rsidRPr="00F52D25" w:rsidRDefault="002C58D0" w:rsidP="00A324CD">
      <w:pPr>
        <w:pStyle w:val="TRNSpecIndent10"/>
        <w:numPr>
          <w:ilvl w:val="0"/>
          <w:numId w:val="9"/>
        </w:numPr>
        <w:spacing w:line="240" w:lineRule="auto"/>
        <w:rPr>
          <w:lang w:eastAsia="en-CA"/>
        </w:rPr>
      </w:pPr>
      <w:r w:rsidRPr="00F52D25">
        <w:rPr>
          <w:lang w:eastAsia="en-CA"/>
        </w:rPr>
        <w:t>Written confirmation that no deleterious building construction and demolition waste material is present in the stockpile </w:t>
      </w:r>
    </w:p>
    <w:p w14:paraId="2C7FE385" w14:textId="77777777" w:rsidR="002C58D0" w:rsidRPr="00F52D25" w:rsidRDefault="002C58D0" w:rsidP="003C7D31">
      <w:pPr>
        <w:pStyle w:val="TRNSpecIndent10"/>
        <w:spacing w:line="240" w:lineRule="auto"/>
        <w:rPr>
          <w:lang w:eastAsia="en-CA"/>
        </w:rPr>
      </w:pPr>
      <w:r w:rsidRPr="00F52D25">
        <w:rPr>
          <w:lang w:eastAsia="en-CA"/>
        </w:rPr>
        <w:t xml:space="preserve">Submittals shall also include a petrographic analysis of coarse aggregate (in accordance with MTO Laboratory Testing Manual LS-609) and fine aggregate (in accordance with MTO Laboratory Testing Manual LS-616) with specific emphasis on deleterious building construction and demolition waste materials such as drywall and gypsum.  </w:t>
      </w:r>
    </w:p>
    <w:p w14:paraId="41482AED" w14:textId="77777777" w:rsidR="002C58D0" w:rsidRPr="00F52D25" w:rsidRDefault="002C58D0" w:rsidP="003C7D31">
      <w:pPr>
        <w:pStyle w:val="TRNSpecIndent10"/>
        <w:spacing w:line="240" w:lineRule="auto"/>
        <w:rPr>
          <w:lang w:eastAsia="en-CA"/>
        </w:rPr>
      </w:pPr>
      <w:r w:rsidRPr="00F52D25">
        <w:rPr>
          <w:lang w:eastAsia="en-CA"/>
        </w:rPr>
        <w:t>Approval will be considered on a ‘stockpile-basis’ only.  Additional submittals and approval will be required, should the stockpile(s) or source(s) change.</w:t>
      </w:r>
    </w:p>
    <w:p w14:paraId="08A39620" w14:textId="1E86EDC3" w:rsidR="002C58D0" w:rsidRPr="00F52D25" w:rsidRDefault="002C58D0" w:rsidP="00CF6757">
      <w:pPr>
        <w:pStyle w:val="TRNSpecNormal"/>
        <w:rPr>
          <w:lang w:eastAsia="en-CA"/>
        </w:rPr>
      </w:pPr>
      <w:r w:rsidRPr="00DC1E9A">
        <w:rPr>
          <w:b/>
          <w:bCs/>
          <w:lang w:eastAsia="en-CA"/>
        </w:rPr>
        <w:t>1010.05.02</w:t>
      </w:r>
      <w:r w:rsidRPr="00F52D25">
        <w:rPr>
          <w:lang w:eastAsia="en-CA"/>
        </w:rPr>
        <w:t xml:space="preserve"> </w:t>
      </w:r>
      <w:r w:rsidRPr="00DC1E9A">
        <w:rPr>
          <w:b/>
          <w:bCs/>
          <w:lang w:eastAsia="en-CA"/>
        </w:rPr>
        <w:t>Granular A, Granular M, and Granular S</w:t>
      </w:r>
      <w:r w:rsidRPr="00F52D25">
        <w:rPr>
          <w:lang w:eastAsia="en-CA"/>
        </w:rPr>
        <w:t xml:space="preserve"> and </w:t>
      </w:r>
      <w:r w:rsidRPr="00DC1E9A">
        <w:rPr>
          <w:b/>
          <w:bCs/>
          <w:lang w:eastAsia="en-CA"/>
        </w:rPr>
        <w:t>1010.05.03</w:t>
      </w:r>
      <w:r w:rsidRPr="00F52D25">
        <w:rPr>
          <w:lang w:eastAsia="en-CA"/>
        </w:rPr>
        <w:t xml:space="preserve"> </w:t>
      </w:r>
      <w:r w:rsidRPr="00DC1E9A">
        <w:rPr>
          <w:b/>
          <w:bCs/>
          <w:lang w:eastAsia="en-CA"/>
        </w:rPr>
        <w:t>Granular B</w:t>
      </w:r>
      <w:r w:rsidR="00B739DD">
        <w:rPr>
          <w:b/>
          <w:bCs/>
          <w:lang w:eastAsia="en-CA"/>
        </w:rPr>
        <w:t xml:space="preserve"> </w:t>
      </w:r>
      <w:r w:rsidRPr="00F52D25">
        <w:rPr>
          <w:lang w:eastAsia="en-CA"/>
        </w:rPr>
        <w:t xml:space="preserve">are amended by the addition of the following: </w:t>
      </w:r>
    </w:p>
    <w:p w14:paraId="06C2FCCE" w14:textId="77777777" w:rsidR="002C58D0" w:rsidRDefault="002C58D0" w:rsidP="003C7D31">
      <w:pPr>
        <w:pStyle w:val="TRNSpecIndent10"/>
        <w:spacing w:line="240" w:lineRule="auto"/>
        <w:rPr>
          <w:lang w:eastAsia="en-CA"/>
        </w:rPr>
      </w:pPr>
      <w:r w:rsidRPr="00F52D25">
        <w:rPr>
          <w:lang w:eastAsia="en-CA"/>
        </w:rPr>
        <w:t xml:space="preserve">The combined amount of deleterious material shall not exceed a total of 1% by total mass (total of </w:t>
      </w:r>
      <w:proofErr w:type="gramStart"/>
      <w:r w:rsidRPr="00F52D25">
        <w:rPr>
          <w:lang w:eastAsia="en-CA"/>
        </w:rPr>
        <w:t>coarse</w:t>
      </w:r>
      <w:proofErr w:type="gramEnd"/>
      <w:r w:rsidRPr="00F52D25">
        <w:rPr>
          <w:lang w:eastAsia="en-CA"/>
        </w:rPr>
        <w:t xml:space="preserve"> and fine aggregate).</w:t>
      </w:r>
    </w:p>
    <w:p w14:paraId="3915D0BA" w14:textId="695B8851" w:rsidR="002C58D0" w:rsidRPr="00F52D25" w:rsidRDefault="002C58D0" w:rsidP="00CF6757">
      <w:pPr>
        <w:pStyle w:val="TRNSpecNormal"/>
        <w:rPr>
          <w:lang w:eastAsia="en-CA"/>
        </w:rPr>
      </w:pPr>
      <w:r w:rsidRPr="00F52D25">
        <w:rPr>
          <w:b/>
          <w:lang w:eastAsia="en-CA"/>
        </w:rPr>
        <w:t>314.07.01 Granular Subbase, Base, and Surface</w:t>
      </w:r>
      <w:r w:rsidRPr="00F52D25">
        <w:rPr>
          <w:lang w:eastAsia="en-CA"/>
        </w:rPr>
        <w:t xml:space="preserve"> is amended by the addition of the following to the first paragraph:</w:t>
      </w:r>
    </w:p>
    <w:p w14:paraId="14F53C4D" w14:textId="77777777" w:rsidR="002C58D0" w:rsidRPr="00F52D25" w:rsidRDefault="002C58D0" w:rsidP="003C7D31">
      <w:pPr>
        <w:pStyle w:val="TRNSpecIndent10"/>
        <w:spacing w:line="240" w:lineRule="auto"/>
      </w:pPr>
      <w:r w:rsidRPr="00F52D25">
        <w:t>The Contractor shall not use heavy vehicles such as tractor trailers to haul gravel if the subgrade becomes deformed. The subgrade or granular surface shall be shaped and proof rolled to ensure an even and smooth surface free of dips and humps before the subsequent layer of material is placed.</w:t>
      </w:r>
    </w:p>
    <w:p w14:paraId="1F1714EA" w14:textId="77777777" w:rsidR="002C58D0" w:rsidRPr="00F52D25" w:rsidRDefault="002C58D0" w:rsidP="00CF6757">
      <w:pPr>
        <w:pStyle w:val="TRNSpecNormal"/>
      </w:pPr>
      <w:r w:rsidRPr="00F52D25">
        <w:rPr>
          <w:b/>
          <w:bCs/>
        </w:rPr>
        <w:t>314.07.03 Edge Ramping of Bituminous Pavement</w:t>
      </w:r>
      <w:r w:rsidRPr="00F52D25">
        <w:t xml:space="preserve"> is amended by the addition of the following:</w:t>
      </w:r>
    </w:p>
    <w:p w14:paraId="538A1EA9" w14:textId="049FAD19" w:rsidR="002C58D0" w:rsidRPr="00F52D25" w:rsidRDefault="002C58D0" w:rsidP="003C7D31">
      <w:pPr>
        <w:pStyle w:val="TRNSpecIndent10"/>
        <w:spacing w:line="240" w:lineRule="auto"/>
      </w:pPr>
      <w:r w:rsidRPr="00F52D25">
        <w:t xml:space="preserve">Where traffic must be maintained, the Contractor shall supply and maintain delineators along the shoulder at intervals of not more than 60 m until the shoulders have been constructed.  Delineators shall be weighted </w:t>
      </w:r>
      <w:proofErr w:type="gramStart"/>
      <w:r w:rsidRPr="00F52D25">
        <w:t>in order to</w:t>
      </w:r>
      <w:proofErr w:type="gramEnd"/>
      <w:r w:rsidRPr="00F52D25">
        <w:t xml:space="preserve"> prevent them from overturning.</w:t>
      </w:r>
    </w:p>
    <w:p w14:paraId="74C7286F" w14:textId="77777777" w:rsidR="002C58D0" w:rsidRPr="00F52D25" w:rsidRDefault="002C58D0" w:rsidP="00CF6757">
      <w:pPr>
        <w:pStyle w:val="TRNSpecNormal"/>
      </w:pPr>
      <w:r w:rsidRPr="00F52D25">
        <w:rPr>
          <w:b/>
        </w:rPr>
        <w:t>314.07.04 Shoulders</w:t>
      </w:r>
      <w:r w:rsidRPr="00F52D25">
        <w:t xml:space="preserve"> is amended by the addition of the following:</w:t>
      </w:r>
    </w:p>
    <w:p w14:paraId="176731DF" w14:textId="5B36B7F5" w:rsidR="002C58D0" w:rsidRPr="00F52D25" w:rsidRDefault="002C58D0" w:rsidP="003C7D31">
      <w:pPr>
        <w:pStyle w:val="TRNSpecIndent10"/>
        <w:spacing w:line="240" w:lineRule="auto"/>
      </w:pPr>
      <w:r w:rsidRPr="00F52D25">
        <w:t xml:space="preserve">Normal cross fall for the new shoulder shall be 6% except that on the high side of super-elevated sections it shall be 2%.  The width of placement shall be </w:t>
      </w:r>
      <w:r w:rsidRPr="000C7A5B">
        <w:rPr>
          <w:highlight w:val="green"/>
        </w:rPr>
        <w:t>2.0 m</w:t>
      </w:r>
      <w:r w:rsidRPr="00F52D25">
        <w:t xml:space="preserve"> with a 0.5 m rounding</w:t>
      </w:r>
      <w:r w:rsidR="001E685E">
        <w:t>,</w:t>
      </w:r>
      <w:r w:rsidRPr="00F52D25">
        <w:t xml:space="preserve"> unless </w:t>
      </w:r>
      <w:r w:rsidR="001E685E">
        <w:t>indicated</w:t>
      </w:r>
      <w:r w:rsidRPr="00F52D25">
        <w:t xml:space="preserve"> otherwise in the Contract Documents.</w:t>
      </w:r>
    </w:p>
    <w:p w14:paraId="6CF1021D" w14:textId="77777777" w:rsidR="002C58D0" w:rsidRPr="00F52D25" w:rsidRDefault="002C58D0" w:rsidP="00CF6757">
      <w:pPr>
        <w:pStyle w:val="TRNSpecNormal"/>
      </w:pPr>
      <w:r w:rsidRPr="00F52D25">
        <w:rPr>
          <w:b/>
        </w:rPr>
        <w:t xml:space="preserve">314.07.06 Tolerances </w:t>
      </w:r>
      <w:r w:rsidRPr="00F52D25">
        <w:t>is amended by the addition of the following:</w:t>
      </w:r>
    </w:p>
    <w:p w14:paraId="74EB0506" w14:textId="7CC03C0B" w:rsidR="002C58D0" w:rsidRPr="00F52D25" w:rsidRDefault="002C58D0" w:rsidP="003C7D31">
      <w:pPr>
        <w:pStyle w:val="TRNSpecIndent10"/>
        <w:spacing w:line="240" w:lineRule="auto"/>
      </w:pPr>
      <w:r w:rsidRPr="00F52D25">
        <w:t xml:space="preserve">The tolerances specified in this </w:t>
      </w:r>
      <w:r w:rsidR="000C4C3A">
        <w:t>S</w:t>
      </w:r>
      <w:r w:rsidRPr="00F52D25">
        <w:t>pecification are working tolerances only and it is expected that the Contractor will use them as such and not keep the grade consistently high or low to replace other material.</w:t>
      </w:r>
    </w:p>
    <w:p w14:paraId="06E91A5B" w14:textId="77777777" w:rsidR="002C58D0" w:rsidRPr="00F52D25" w:rsidRDefault="002C58D0" w:rsidP="00CF6757">
      <w:pPr>
        <w:pStyle w:val="TRNSpecNormal"/>
      </w:pPr>
      <w:r w:rsidRPr="00F52D25">
        <w:rPr>
          <w:b/>
        </w:rPr>
        <w:t xml:space="preserve">314.08.01 General </w:t>
      </w:r>
      <w:r w:rsidRPr="00F52D25">
        <w:t>is amended by the addition of the following:</w:t>
      </w:r>
    </w:p>
    <w:p w14:paraId="37A4CC22" w14:textId="6D568E68" w:rsidR="002C58D0" w:rsidRPr="00F52D25" w:rsidRDefault="002C58D0" w:rsidP="003C7D31">
      <w:pPr>
        <w:pStyle w:val="TRNSpecIndent10"/>
        <w:spacing w:line="240" w:lineRule="auto"/>
      </w:pPr>
      <w:r w:rsidRPr="00F52D25">
        <w:t xml:space="preserve">The Contractor shall supply the services of a person to assist the </w:t>
      </w:r>
      <w:r w:rsidR="00222CFF">
        <w:t>Owner</w:t>
      </w:r>
      <w:r w:rsidRPr="00F52D25">
        <w:t xml:space="preserve">’s inspector in checking the grade when requested by the </w:t>
      </w:r>
      <w:r w:rsidR="00222CFF">
        <w:t>Owner</w:t>
      </w:r>
      <w:r w:rsidRPr="00F52D25">
        <w:t>.</w:t>
      </w:r>
    </w:p>
    <w:p w14:paraId="26AE0032" w14:textId="77777777" w:rsidR="002C58D0" w:rsidRPr="00F52D25" w:rsidRDefault="002C58D0" w:rsidP="00CF6757">
      <w:pPr>
        <w:pStyle w:val="TRNSpecNormal"/>
      </w:pPr>
      <w:r w:rsidRPr="00F52D25">
        <w:rPr>
          <w:b/>
        </w:rPr>
        <w:t>314.</w:t>
      </w:r>
      <w:r w:rsidRPr="008925B3">
        <w:rPr>
          <w:b/>
        </w:rPr>
        <w:t xml:space="preserve">09 </w:t>
      </w:r>
      <w:r w:rsidRPr="00003FBE">
        <w:rPr>
          <w:b/>
        </w:rPr>
        <w:t>Measurement for Payment</w:t>
      </w:r>
      <w:r w:rsidRPr="00003FBE">
        <w:t xml:space="preserve"> is amended by the addition of the following:</w:t>
      </w:r>
      <w:r w:rsidRPr="00F52D25">
        <w:t xml:space="preserve"> </w:t>
      </w:r>
    </w:p>
    <w:p w14:paraId="0AEF4F3A" w14:textId="67F3A09A" w:rsidR="00B10AA1" w:rsidRPr="00F52D25" w:rsidRDefault="00B10AA1" w:rsidP="003C7D31">
      <w:pPr>
        <w:pStyle w:val="TRNSpecIndent10"/>
        <w:spacing w:line="240" w:lineRule="auto"/>
      </w:pPr>
      <w:r w:rsidRPr="00B10AA1">
        <w:lastRenderedPageBreak/>
        <w:t xml:space="preserve">Measurement by the cubic metre </w:t>
      </w:r>
      <w:r w:rsidR="00EA5EF8">
        <w:t>(m</w:t>
      </w:r>
      <w:r w:rsidR="00EA5EF8" w:rsidRPr="003C7D31">
        <w:rPr>
          <w:vertAlign w:val="superscript"/>
        </w:rPr>
        <w:t>3</w:t>
      </w:r>
      <w:r w:rsidR="00EA5EF8">
        <w:t>)</w:t>
      </w:r>
      <w:r w:rsidR="00CC08BE">
        <w:t xml:space="preserve"> </w:t>
      </w:r>
      <w:r w:rsidRPr="00B10AA1">
        <w:t xml:space="preserve">will be made by Plan Quantity (theoretical) as may be revised by Adjusted Plan Quantity and the volumes will be calculated from the end areas of the </w:t>
      </w:r>
      <w:r w:rsidR="009C232C">
        <w:t>Granular A</w:t>
      </w:r>
      <w:r w:rsidRPr="00B10AA1">
        <w:t xml:space="preserve"> and </w:t>
      </w:r>
      <w:r w:rsidR="008C17E6">
        <w:t>Granular B</w:t>
      </w:r>
      <w:r w:rsidRPr="00B10AA1">
        <w:t xml:space="preserve"> Type I sections as shown on the typical cross-sections on the Drawings.</w:t>
      </w:r>
    </w:p>
    <w:p w14:paraId="0D78C36D" w14:textId="75CC7963" w:rsidR="002C58D0" w:rsidRPr="00F52D25" w:rsidRDefault="002C58D0" w:rsidP="003C7D31">
      <w:pPr>
        <w:pStyle w:val="TRNSpecIndent10"/>
        <w:spacing w:line="240" w:lineRule="auto"/>
      </w:pPr>
      <w:r w:rsidRPr="00F52D25">
        <w:t xml:space="preserve">No measurement or payment will be made for water used for compaction or dust control.  Payment for water shall be included in the unit price(s) of the </w:t>
      </w:r>
      <w:r w:rsidR="000C4C3A">
        <w:t>Contract</w:t>
      </w:r>
      <w:r w:rsidR="000C4C3A" w:rsidRPr="00F52D25">
        <w:t xml:space="preserve"> </w:t>
      </w:r>
      <w:r w:rsidRPr="00F52D25">
        <w:t>item(s) for the material to be placed or the work to be carried out.</w:t>
      </w:r>
    </w:p>
    <w:p w14:paraId="7B0DBDD7" w14:textId="43FBBAA0" w:rsidR="002C58D0" w:rsidRPr="00F52D25" w:rsidRDefault="002C58D0" w:rsidP="003C7D31">
      <w:pPr>
        <w:pStyle w:val="TRNSpecIndent10"/>
        <w:spacing w:line="240" w:lineRule="auto"/>
      </w:pPr>
      <w:r w:rsidRPr="00F52D25">
        <w:t xml:space="preserve">Granular material for driveways is normally calculated at 150 mm of </w:t>
      </w:r>
      <w:r w:rsidR="009C232C">
        <w:t>Granular A</w:t>
      </w:r>
      <w:r w:rsidRPr="00F52D25">
        <w:t xml:space="preserve"> beyond the edge of the shoulder or curb, measured horizontally to the limit of grading shown on the Drawings in accordance with OPSD 350.010 and OPSD 351.010.  Any variation from this depth will be shown on the Drawings.  The Contractor shall be responsible for any granular material required to maintain access as specified under </w:t>
      </w:r>
      <w:r w:rsidR="00974FF8" w:rsidRPr="00974FF8">
        <w:rPr>
          <w:highlight w:val="cyan"/>
        </w:rPr>
        <w:t>Ite</w:t>
      </w:r>
      <w:r w:rsidR="00974FF8">
        <w:rPr>
          <w:highlight w:val="cyan"/>
        </w:rPr>
        <w:t>m</w:t>
      </w:r>
      <w:r w:rsidR="00974FF8" w:rsidRPr="00974FF8">
        <w:rPr>
          <w:highlight w:val="cyan"/>
        </w:rPr>
        <w:t xml:space="preserve"> </w:t>
      </w:r>
      <w:r w:rsidR="00A608CE" w:rsidRPr="00974FF8">
        <w:rPr>
          <w:highlight w:val="cyan"/>
        </w:rPr>
        <w:t xml:space="preserve">G1 </w:t>
      </w:r>
      <w:r w:rsidR="004B7D17">
        <w:rPr>
          <w:highlight w:val="cyan"/>
        </w:rPr>
        <w:t xml:space="preserve">– </w:t>
      </w:r>
      <w:r w:rsidRPr="005E4F3B">
        <w:rPr>
          <w:highlight w:val="cyan"/>
        </w:rPr>
        <w:t>Maintenance of Traffic</w:t>
      </w:r>
      <w:r w:rsidR="00974FF8">
        <w:t xml:space="preserve">. </w:t>
      </w:r>
      <w:r w:rsidRPr="00F52D25">
        <w:t xml:space="preserve">As </w:t>
      </w:r>
      <w:r w:rsidR="00B10AA1" w:rsidRPr="00B10AA1">
        <w:t xml:space="preserve">the cubic metre </w:t>
      </w:r>
      <w:r w:rsidR="00EA5EF8">
        <w:t>(m</w:t>
      </w:r>
      <w:r w:rsidR="00EA5EF8" w:rsidRPr="003C7D31">
        <w:rPr>
          <w:vertAlign w:val="superscript"/>
        </w:rPr>
        <w:t>3</w:t>
      </w:r>
      <w:r w:rsidR="00EA5EF8">
        <w:t xml:space="preserve">) </w:t>
      </w:r>
      <w:r w:rsidRPr="00F52D25">
        <w:t xml:space="preserve">payment for granular materials is based on the theoretical quantity calculated as specified in the Contract Documents, the Contractor shall make its own allowances in its unit prices for any loss of </w:t>
      </w:r>
      <w:r w:rsidR="009C232C">
        <w:t>Granular A</w:t>
      </w:r>
      <w:r w:rsidRPr="00F52D25">
        <w:t xml:space="preserve"> into the </w:t>
      </w:r>
      <w:r w:rsidR="008C17E6">
        <w:t>Granular B</w:t>
      </w:r>
      <w:r w:rsidRPr="00F52D25">
        <w:t xml:space="preserve"> Type I and for any </w:t>
      </w:r>
      <w:r w:rsidR="009C232C">
        <w:t>Granular A</w:t>
      </w:r>
      <w:r w:rsidRPr="00F52D25">
        <w:t xml:space="preserve"> required for maintenance of traffic.  The Contractor shall also make allowances in its unit prices for any losses of </w:t>
      </w:r>
      <w:r w:rsidR="008C17E6">
        <w:t>Granular B</w:t>
      </w:r>
      <w:r w:rsidRPr="00F52D25">
        <w:t xml:space="preserve"> during its operations. </w:t>
      </w:r>
    </w:p>
    <w:p w14:paraId="7622A5B4" w14:textId="403C621D" w:rsidR="002C58D0" w:rsidRPr="00F52D25" w:rsidRDefault="002C58D0" w:rsidP="00CF6757">
      <w:pPr>
        <w:pStyle w:val="TRNSpecNormal"/>
      </w:pPr>
      <w:r w:rsidRPr="00CF6757">
        <w:rPr>
          <w:b/>
          <w:bCs/>
        </w:rPr>
        <w:t xml:space="preserve">314.10.01 Granular A – Item, Granular A, Stockpiled – Item, Granular A, from Stockpile – Item, Granular B Type I – Item, Granular B Type I, Stockpiled – Item, Granular B Type I, from Stockpile – Item, Granular B Type II – Item, Granular B Type II, Stockpiled – Item, Granular B Type II, from Stockpile – Item, Granular B Type III – Item, Granular B Type III, Stockpiled – Item, Granular B Type III, from Stockpile – Item, Granular M – Item, Granular M, Stockpiled – Item, Granular M, from Stockpile – Item, Granular O – Item, Granular O, Stockpiled – Item, Granular O, from Stockpile – Item, Granular S – Item, Select Subgrade Material, Compacted </w:t>
      </w:r>
      <w:r w:rsidR="00FF1899" w:rsidRPr="00CF6757">
        <w:rPr>
          <w:b/>
          <w:bCs/>
        </w:rPr>
        <w:t>–</w:t>
      </w:r>
      <w:r w:rsidRPr="00CF6757">
        <w:rPr>
          <w:b/>
          <w:bCs/>
        </w:rPr>
        <w:t xml:space="preserve"> Item</w:t>
      </w:r>
      <w:r w:rsidR="00126989" w:rsidRPr="00CF6757">
        <w:rPr>
          <w:b/>
          <w:bCs/>
        </w:rPr>
        <w:t xml:space="preserve">, RAP Shouldering </w:t>
      </w:r>
      <w:r w:rsidR="00783F6C" w:rsidRPr="00CF6757">
        <w:rPr>
          <w:b/>
          <w:bCs/>
        </w:rPr>
        <w:t>–</w:t>
      </w:r>
      <w:r w:rsidR="00126989" w:rsidRPr="00CF6757">
        <w:rPr>
          <w:b/>
          <w:bCs/>
        </w:rPr>
        <w:t xml:space="preserve"> Item</w:t>
      </w:r>
      <w:r w:rsidRPr="00F52D25">
        <w:t xml:space="preserve"> is amended by the addition of the following:</w:t>
      </w:r>
    </w:p>
    <w:p w14:paraId="2A3BD2FE" w14:textId="29D16C94" w:rsidR="002C58D0" w:rsidRPr="00F52D25" w:rsidRDefault="002C58D0" w:rsidP="003C7D31">
      <w:pPr>
        <w:pStyle w:val="TRNSpecIndent10"/>
        <w:spacing w:line="240" w:lineRule="auto"/>
      </w:pPr>
      <w:r w:rsidRPr="00F52D25">
        <w:t>The Contractor shall repair or replace any granu</w:t>
      </w:r>
      <w:r w:rsidR="002E2017" w:rsidRPr="00F52D25">
        <w:t>l</w:t>
      </w:r>
      <w:r w:rsidRPr="00F52D25">
        <w:t>ar material lost through washo</w:t>
      </w:r>
      <w:r w:rsidR="002E2017" w:rsidRPr="00F52D25">
        <w:t>u</w:t>
      </w:r>
      <w:r w:rsidRPr="00F52D25">
        <w:t xml:space="preserve">ts or bladed-off the roadway and no additional payment will be made for this work.  The applicable unit prices for </w:t>
      </w:r>
      <w:r w:rsidR="009C232C">
        <w:t>Granular A</w:t>
      </w:r>
      <w:r w:rsidRPr="00F52D25">
        <w:t xml:space="preserve"> and </w:t>
      </w:r>
      <w:r w:rsidR="008C17E6">
        <w:t>Granular B</w:t>
      </w:r>
      <w:r w:rsidRPr="00F52D25">
        <w:t xml:space="preserve"> Type I shall apply when additions or deletions requested by the </w:t>
      </w:r>
      <w:r w:rsidR="00D16E99">
        <w:t>Owner</w:t>
      </w:r>
      <w:r w:rsidRPr="00F52D25">
        <w:t xml:space="preserve"> cause changes in the tender quantities.</w:t>
      </w:r>
    </w:p>
    <w:p w14:paraId="6500E0B2" w14:textId="60AFC00F" w:rsidR="002C58D0" w:rsidRPr="00F52D25" w:rsidRDefault="002C58D0" w:rsidP="003C7D31">
      <w:pPr>
        <w:pStyle w:val="TRNSpecIndent10"/>
        <w:spacing w:line="240" w:lineRule="auto"/>
      </w:pPr>
      <w:r w:rsidRPr="00F52D25">
        <w:t xml:space="preserve">Any additions or deletions shall be calculated from field tape measurements agreed to by the </w:t>
      </w:r>
      <w:r w:rsidR="00222CFF">
        <w:t>Owner</w:t>
      </w:r>
      <w:r w:rsidRPr="00F52D25">
        <w:t xml:space="preserve"> and the Contractor.  If there is no agreement on tape </w:t>
      </w:r>
      <w:proofErr w:type="gramStart"/>
      <w:r w:rsidRPr="00F52D25">
        <w:t>measurements</w:t>
      </w:r>
      <w:proofErr w:type="gramEnd"/>
      <w:r w:rsidRPr="00F52D25">
        <w:t xml:space="preserve"> then </w:t>
      </w:r>
      <w:r>
        <w:t xml:space="preserve">the </w:t>
      </w:r>
      <w:r w:rsidRPr="00F52D25">
        <w:t>cross-sections shall be used to calculate the quantity.</w:t>
      </w:r>
    </w:p>
    <w:p w14:paraId="3C3DFDD6" w14:textId="1FDFE03C" w:rsidR="006512C2" w:rsidRPr="00A861C8" w:rsidRDefault="006512C2" w:rsidP="008860DE">
      <w:pPr>
        <w:pStyle w:val="Heading3"/>
        <w:rPr>
          <w:rFonts w:eastAsiaTheme="majorEastAsia"/>
        </w:rPr>
      </w:pPr>
      <w:bookmarkStart w:id="106" w:name="_Toc39239567"/>
      <w:bookmarkStart w:id="107" w:name="_Toc214264012"/>
      <w:r w:rsidRPr="00851CC5">
        <w:rPr>
          <w:rFonts w:eastAsiaTheme="majorEastAsia"/>
          <w:highlight w:val="yellow"/>
        </w:rPr>
        <w:t>Item R3</w:t>
      </w:r>
      <w:r w:rsidR="00831AC1">
        <w:rPr>
          <w:rFonts w:eastAsiaTheme="majorEastAsia"/>
          <w:highlight w:val="yellow"/>
        </w:rPr>
        <w:t>29</w:t>
      </w:r>
      <w:r w:rsidRPr="00851CC5">
        <w:rPr>
          <w:rFonts w:eastAsiaTheme="majorEastAsia"/>
          <w:highlight w:val="yellow"/>
        </w:rPr>
        <w:tab/>
        <w:t>Removal, Preparation and Regrading of Existing Shoulders</w:t>
      </w:r>
      <w:r>
        <w:rPr>
          <w:rFonts w:eastAsiaTheme="majorEastAsia"/>
        </w:rPr>
        <w:t xml:space="preserve"> </w:t>
      </w:r>
      <w:r>
        <w:rPr>
          <w:rFonts w:eastAsia="SimSun"/>
          <w:color w:val="FF0000"/>
        </w:rPr>
        <w:t>[Renewal]</w:t>
      </w:r>
      <w:bookmarkEnd w:id="107"/>
    </w:p>
    <w:p w14:paraId="313FDB53" w14:textId="00AFFDE0" w:rsidR="006512C2" w:rsidRPr="00A861C8" w:rsidRDefault="006512C2" w:rsidP="00CF6757">
      <w:pPr>
        <w:pStyle w:val="TRNSpecItalics"/>
      </w:pPr>
      <w:r w:rsidRPr="00A861C8">
        <w:t>This Specification shall be read in conjunction with OPSS.MUNI 180 (</w:t>
      </w:r>
      <w:r w:rsidR="001E4950">
        <w:t>Apr 2025</w:t>
      </w:r>
      <w:r w:rsidRPr="00A861C8">
        <w:t>), OPSS.MUNI 314 (Nov 20</w:t>
      </w:r>
      <w:r w:rsidR="00126989">
        <w:t>23</w:t>
      </w:r>
      <w:r w:rsidRPr="00A861C8">
        <w:t>) and OPSS.MUNI 510 (Nov 2018).</w:t>
      </w:r>
    </w:p>
    <w:p w14:paraId="79CDDE29" w14:textId="0B53ABD4" w:rsidR="006512C2" w:rsidRPr="00A861C8" w:rsidRDefault="006512C2" w:rsidP="00CF6757">
      <w:pPr>
        <w:pStyle w:val="TRNSpecNormal"/>
      </w:pPr>
      <w:r w:rsidRPr="00A861C8">
        <w:rPr>
          <w:b/>
        </w:rPr>
        <w:t>314.07.04 Shoulders</w:t>
      </w:r>
      <w:r w:rsidRPr="00A861C8">
        <w:t xml:space="preserve"> is deleted in its entirety and replaced </w:t>
      </w:r>
      <w:r w:rsidR="00850E80">
        <w:t>with</w:t>
      </w:r>
      <w:r w:rsidRPr="00A861C8">
        <w:t xml:space="preserve"> the following:</w:t>
      </w:r>
    </w:p>
    <w:p w14:paraId="69D0B105" w14:textId="77777777" w:rsidR="006512C2" w:rsidRPr="00A50483" w:rsidRDefault="006512C2" w:rsidP="003C7D31">
      <w:pPr>
        <w:pStyle w:val="TRNSpecIndent10"/>
        <w:spacing w:line="240" w:lineRule="auto"/>
        <w:rPr>
          <w:b/>
          <w:bCs/>
        </w:rPr>
      </w:pPr>
      <w:r w:rsidRPr="00A50483">
        <w:rPr>
          <w:b/>
          <w:bCs/>
        </w:rPr>
        <w:t>314.07.04</w:t>
      </w:r>
      <w:r w:rsidRPr="00A50483">
        <w:rPr>
          <w:b/>
          <w:bCs/>
        </w:rPr>
        <w:tab/>
        <w:t>Shoulders</w:t>
      </w:r>
    </w:p>
    <w:p w14:paraId="0623FCD7" w14:textId="77777777" w:rsidR="006512C2" w:rsidRPr="00A861C8" w:rsidRDefault="006512C2" w:rsidP="003C7D31">
      <w:pPr>
        <w:pStyle w:val="TRNSpecIndent10"/>
        <w:spacing w:line="240" w:lineRule="auto"/>
      </w:pPr>
      <w:r w:rsidRPr="00A861C8">
        <w:t xml:space="preserve">This item is for the preparation of the existing shoulders to accept the new, wider, hot mix asphalt surface on </w:t>
      </w:r>
      <w:r w:rsidRPr="00851CC5">
        <w:rPr>
          <w:highlight w:val="green"/>
        </w:rPr>
        <w:t>[Road Name]</w:t>
      </w:r>
      <w:r w:rsidRPr="003C7D31">
        <w:t>.</w:t>
      </w:r>
      <w:r w:rsidRPr="00851CC5">
        <w:t xml:space="preserve"> </w:t>
      </w:r>
      <w:r w:rsidRPr="00A861C8">
        <w:t xml:space="preserve">The existing granular shoulders are between </w:t>
      </w:r>
      <w:r w:rsidRPr="00A861C8">
        <w:rPr>
          <w:highlight w:val="green"/>
        </w:rPr>
        <w:t xml:space="preserve">0.5 m </w:t>
      </w:r>
      <w:r w:rsidRPr="00A861C8">
        <w:rPr>
          <w:highlight w:val="green"/>
        </w:rPr>
        <w:lastRenderedPageBreak/>
        <w:t>and 1.5 m</w:t>
      </w:r>
      <w:r w:rsidRPr="00A861C8">
        <w:t xml:space="preserve"> in width, and the new hot mix asphalt to be placed under </w:t>
      </w:r>
      <w:r w:rsidRPr="00A861C8">
        <w:rPr>
          <w:highlight w:val="cyan"/>
        </w:rPr>
        <w:t>Item R3</w:t>
      </w:r>
      <w:r>
        <w:rPr>
          <w:highlight w:val="cyan"/>
        </w:rPr>
        <w:t>01</w:t>
      </w:r>
      <w:r w:rsidRPr="00A861C8">
        <w:rPr>
          <w:highlight w:val="cyan"/>
        </w:rPr>
        <w:t xml:space="preserve"> – Superpave, Binder Course, Warm Mix Asphalt</w:t>
      </w:r>
      <w:r w:rsidRPr="00A861C8" w:rsidDel="00076905">
        <w:t xml:space="preserve"> </w:t>
      </w:r>
      <w:r w:rsidRPr="00A861C8">
        <w:t xml:space="preserve">and </w:t>
      </w:r>
      <w:r w:rsidRPr="00A861C8">
        <w:rPr>
          <w:highlight w:val="cyan"/>
        </w:rPr>
        <w:t>Item R</w:t>
      </w:r>
      <w:r>
        <w:rPr>
          <w:highlight w:val="cyan"/>
        </w:rPr>
        <w:t>302</w:t>
      </w:r>
      <w:r w:rsidRPr="00A861C8">
        <w:rPr>
          <w:highlight w:val="cyan"/>
        </w:rPr>
        <w:t xml:space="preserve"> – Superpave, Surface Course, Warm Mix Asphalt</w:t>
      </w:r>
      <w:r w:rsidRPr="00A861C8">
        <w:t xml:space="preserve"> shall be placed to provide </w:t>
      </w:r>
      <w:r w:rsidRPr="00851CC5">
        <w:rPr>
          <w:highlight w:val="green"/>
        </w:rPr>
        <w:t>2.0</w:t>
      </w:r>
      <w:r w:rsidRPr="00A861C8">
        <w:t xml:space="preserve"> m paved shoulders, where possible.  </w:t>
      </w:r>
    </w:p>
    <w:p w14:paraId="2DA7666D" w14:textId="77777777" w:rsidR="006512C2" w:rsidRPr="00851CC5" w:rsidRDefault="006512C2" w:rsidP="003C7D31">
      <w:pPr>
        <w:pStyle w:val="TRNSpecIndent10"/>
        <w:spacing w:line="240" w:lineRule="auto"/>
      </w:pPr>
      <w:r w:rsidRPr="00A861C8">
        <w:t xml:space="preserve">Prior to commencing the hot mix asphalt paving, the existing granular shoulders shall be removed, </w:t>
      </w:r>
      <w:r w:rsidRPr="00851CC5">
        <w:t xml:space="preserve">regraded and compacted. </w:t>
      </w:r>
    </w:p>
    <w:p w14:paraId="0A111E6C" w14:textId="77777777" w:rsidR="006512C2" w:rsidRPr="00851CC5" w:rsidRDefault="006512C2" w:rsidP="003C7D31">
      <w:pPr>
        <w:pStyle w:val="TRNSpecIndent10"/>
        <w:spacing w:line="240" w:lineRule="auto"/>
      </w:pPr>
      <w:r w:rsidRPr="00851CC5">
        <w:t xml:space="preserve">This item also includes the preparation and compaction of the remaining existing granular to receive the additional hot mix asphalt widths. </w:t>
      </w:r>
    </w:p>
    <w:p w14:paraId="4DC8B8E6" w14:textId="23F38CDB" w:rsidR="006512C2" w:rsidRPr="00851CC5" w:rsidRDefault="006512C2" w:rsidP="003C7D31">
      <w:pPr>
        <w:pStyle w:val="TRNSpecIndent10"/>
        <w:spacing w:line="240" w:lineRule="auto"/>
      </w:pPr>
      <w:r w:rsidRPr="00851CC5">
        <w:t xml:space="preserve">As part of the work </w:t>
      </w:r>
      <w:r w:rsidR="00A44D31">
        <w:t>under</w:t>
      </w:r>
      <w:r w:rsidR="00A44D31" w:rsidRPr="00851CC5">
        <w:t xml:space="preserve"> </w:t>
      </w:r>
      <w:r w:rsidRPr="00851CC5">
        <w:t xml:space="preserve">this item, the Contractor shall ensure that there is positive drainage off the roadway during the performance of the Work and shall ramp down all existing entrances to meet the interim road surface. </w:t>
      </w:r>
    </w:p>
    <w:p w14:paraId="286A3B14" w14:textId="516F60CF" w:rsidR="006512C2" w:rsidRPr="00A861C8" w:rsidRDefault="006512C2" w:rsidP="003C7D31">
      <w:pPr>
        <w:pStyle w:val="TRNSpecIndent10"/>
        <w:spacing w:line="240" w:lineRule="auto"/>
      </w:pPr>
      <w:r w:rsidRPr="00851CC5">
        <w:t>The Contractor shall</w:t>
      </w:r>
      <w:r w:rsidRPr="00A861C8">
        <w:t xml:space="preserve"> supply and maintain delineators along the shoulder at maximum intervals of 60 m until the shoulders have been constructed.  Delineators shall be weighted </w:t>
      </w:r>
      <w:proofErr w:type="gramStart"/>
      <w:r w:rsidRPr="00A861C8">
        <w:t>in order to</w:t>
      </w:r>
      <w:proofErr w:type="gramEnd"/>
      <w:r w:rsidRPr="00A861C8">
        <w:t xml:space="preserve"> prevent them from overturning.</w:t>
      </w:r>
    </w:p>
    <w:p w14:paraId="0E693AD8" w14:textId="77777777" w:rsidR="006512C2" w:rsidRPr="00A861C8" w:rsidRDefault="006512C2" w:rsidP="003C7D31">
      <w:pPr>
        <w:pStyle w:val="TRNSpecIndent10"/>
        <w:spacing w:line="240" w:lineRule="auto"/>
      </w:pPr>
      <w:r w:rsidRPr="00A861C8">
        <w:t>No measurement or payment will be made for water used for compaction or dust control.  Payment for water shall be included in the unit price(s) of the Contract item(s) for the material to be placed or the work to be carried out.</w:t>
      </w:r>
    </w:p>
    <w:p w14:paraId="76033C5E" w14:textId="1E848095" w:rsidR="006512C2" w:rsidRPr="00A861C8" w:rsidRDefault="006512C2" w:rsidP="003C7D31">
      <w:pPr>
        <w:pStyle w:val="TRNSpecIndent10"/>
        <w:spacing w:line="240" w:lineRule="auto"/>
      </w:pPr>
      <w:r w:rsidRPr="00A861C8">
        <w:t xml:space="preserve">The Contractor shall salvage as much suitable granular and reclaimed material as possible for reuse in the new granular shoulders. The </w:t>
      </w:r>
      <w:r w:rsidR="00D16E99">
        <w:t>Owner</w:t>
      </w:r>
      <w:r w:rsidRPr="00A861C8">
        <w:t xml:space="preserve"> will determine, on Site, what material is suitable for reuse and will advise the Contractor accordingly. All excess granular/reclaimed material shall become the property of the Contractor and shall be disposed of off Site by the Contractor, at its own expense. </w:t>
      </w:r>
    </w:p>
    <w:p w14:paraId="752FE26C" w14:textId="38E1C855" w:rsidR="006512C2" w:rsidRPr="00A861C8" w:rsidRDefault="006512C2" w:rsidP="00CF6757">
      <w:pPr>
        <w:pStyle w:val="TRNSpecNormal"/>
        <w:rPr>
          <w:b/>
        </w:rPr>
      </w:pPr>
      <w:r w:rsidRPr="00A861C8">
        <w:rPr>
          <w:b/>
        </w:rPr>
        <w:t xml:space="preserve">314.09.01 Actual Measurement </w:t>
      </w:r>
      <w:r w:rsidRPr="00A861C8">
        <w:t xml:space="preserve">is deleted in its entirety and replaced </w:t>
      </w:r>
      <w:r w:rsidR="00850E80">
        <w:t>with</w:t>
      </w:r>
      <w:r w:rsidRPr="00A861C8">
        <w:t xml:space="preserve"> the following:</w:t>
      </w:r>
    </w:p>
    <w:p w14:paraId="490E483D" w14:textId="77777777" w:rsidR="006512C2" w:rsidRPr="00A50483" w:rsidRDefault="006512C2" w:rsidP="003C7D31">
      <w:pPr>
        <w:pStyle w:val="TRNSpecIndent10"/>
        <w:spacing w:line="240" w:lineRule="auto"/>
        <w:rPr>
          <w:b/>
          <w:bCs/>
        </w:rPr>
      </w:pPr>
      <w:r w:rsidRPr="00A50483">
        <w:rPr>
          <w:b/>
          <w:bCs/>
        </w:rPr>
        <w:t>314.09.01</w:t>
      </w:r>
      <w:r w:rsidRPr="00A50483">
        <w:rPr>
          <w:b/>
          <w:bCs/>
        </w:rPr>
        <w:tab/>
        <w:t>Actual Measurement</w:t>
      </w:r>
    </w:p>
    <w:p w14:paraId="43F62181" w14:textId="77777777" w:rsidR="006512C2" w:rsidRPr="00A861C8" w:rsidRDefault="006512C2" w:rsidP="003C7D31">
      <w:pPr>
        <w:pStyle w:val="TRNSpecIndent10"/>
        <w:spacing w:line="240" w:lineRule="auto"/>
      </w:pPr>
      <w:r w:rsidRPr="00A861C8">
        <w:t>Measurement for payment shall be by the length in metres (m) of existing granular shoulder removed, prepared and regraded as specified in the Contract Documents.</w:t>
      </w:r>
    </w:p>
    <w:p w14:paraId="5470276E" w14:textId="48CF2445" w:rsidR="006512C2" w:rsidRPr="00A861C8" w:rsidRDefault="006512C2" w:rsidP="00CF6757">
      <w:pPr>
        <w:pStyle w:val="TRNSpecNormal"/>
      </w:pPr>
      <w:r w:rsidRPr="00A861C8">
        <w:rPr>
          <w:b/>
        </w:rPr>
        <w:t xml:space="preserve">314.10 BASIS OF PAYMENT </w:t>
      </w:r>
      <w:r w:rsidRPr="00A861C8">
        <w:t xml:space="preserve">is deleted in its entirety and replaced </w:t>
      </w:r>
      <w:r w:rsidR="00850E80">
        <w:t>with</w:t>
      </w:r>
      <w:r w:rsidRPr="00A861C8">
        <w:t xml:space="preserve"> the following:</w:t>
      </w:r>
    </w:p>
    <w:p w14:paraId="6DA5916E" w14:textId="77777777" w:rsidR="006512C2" w:rsidRPr="00B86FF6" w:rsidRDefault="006512C2" w:rsidP="00B86FF6">
      <w:pPr>
        <w:pStyle w:val="TRNSpecIndent10"/>
        <w:spacing w:line="240" w:lineRule="auto"/>
        <w:rPr>
          <w:b/>
          <w:bCs/>
        </w:rPr>
      </w:pPr>
      <w:r w:rsidRPr="00B86FF6">
        <w:rPr>
          <w:b/>
          <w:bCs/>
        </w:rPr>
        <w:t xml:space="preserve">314.10 </w:t>
      </w:r>
      <w:r w:rsidRPr="00B86FF6">
        <w:rPr>
          <w:b/>
          <w:bCs/>
        </w:rPr>
        <w:tab/>
        <w:t>BASIS OF PAYMENT</w:t>
      </w:r>
    </w:p>
    <w:p w14:paraId="03C92D70" w14:textId="77777777" w:rsidR="006512C2" w:rsidRDefault="006512C2" w:rsidP="003C7D31">
      <w:pPr>
        <w:pStyle w:val="TRNSpecIndent10"/>
        <w:spacing w:line="240" w:lineRule="auto"/>
      </w:pPr>
      <w:r w:rsidRPr="00A861C8">
        <w:t>Payment shall be made at the unit price and shall be full compensation for all labour, equipment and materials necessary to complete the work as specified.</w:t>
      </w:r>
    </w:p>
    <w:p w14:paraId="2A286571" w14:textId="623F33A5" w:rsidR="006512C2" w:rsidRPr="00AF6189" w:rsidRDefault="006512C2" w:rsidP="008860DE">
      <w:pPr>
        <w:pStyle w:val="Heading3"/>
        <w:rPr>
          <w:rFonts w:eastAsiaTheme="majorEastAsia"/>
        </w:rPr>
      </w:pPr>
      <w:bookmarkStart w:id="108" w:name="_Toc39239570"/>
      <w:bookmarkStart w:id="109" w:name="_Toc355361201"/>
      <w:bookmarkStart w:id="110" w:name="_Toc350946528"/>
      <w:bookmarkStart w:id="111" w:name="_Toc317673661"/>
      <w:bookmarkStart w:id="112" w:name="_Toc473711161"/>
      <w:bookmarkStart w:id="113" w:name="_Toc443552376"/>
      <w:bookmarkStart w:id="114" w:name="_Toc384024660"/>
      <w:bookmarkStart w:id="115" w:name="_Toc499037045"/>
      <w:bookmarkStart w:id="116" w:name="_Toc214264013"/>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0</w:t>
      </w:r>
      <w:r w:rsidRPr="005E4F3B">
        <w:rPr>
          <w:rFonts w:eastAsiaTheme="majorEastAsia"/>
          <w:highlight w:val="yellow"/>
        </w:rPr>
        <w:tab/>
      </w:r>
      <w:r w:rsidR="009C232C">
        <w:rPr>
          <w:rFonts w:eastAsiaTheme="majorEastAsia"/>
          <w:highlight w:val="yellow"/>
        </w:rPr>
        <w:t>Granular A</w:t>
      </w:r>
      <w:r w:rsidRPr="005E4F3B">
        <w:rPr>
          <w:rFonts w:eastAsiaTheme="majorEastAsia"/>
          <w:highlight w:val="yellow"/>
        </w:rPr>
        <w:t xml:space="preserve"> </w:t>
      </w:r>
      <w:r w:rsidR="00971DE3">
        <w:rPr>
          <w:rFonts w:eastAsiaTheme="majorEastAsia"/>
          <w:highlight w:val="yellow"/>
        </w:rPr>
        <w:t xml:space="preserve">– </w:t>
      </w:r>
      <w:r w:rsidRPr="005E4F3B">
        <w:rPr>
          <w:rFonts w:eastAsiaTheme="majorEastAsia"/>
          <w:highlight w:val="yellow"/>
        </w:rPr>
        <w:t>Shoulders and Entrances</w:t>
      </w:r>
      <w:bookmarkEnd w:id="108"/>
      <w:r>
        <w:rPr>
          <w:rFonts w:eastAsiaTheme="majorEastAsia"/>
        </w:rPr>
        <w:t xml:space="preserve"> </w:t>
      </w:r>
      <w:r>
        <w:rPr>
          <w:rFonts w:eastAsia="SimSun"/>
          <w:color w:val="FF0000"/>
        </w:rPr>
        <w:t>[Renewal]</w:t>
      </w:r>
      <w:bookmarkEnd w:id="116"/>
    </w:p>
    <w:bookmarkEnd w:id="109"/>
    <w:bookmarkEnd w:id="110"/>
    <w:bookmarkEnd w:id="111"/>
    <w:bookmarkEnd w:id="112"/>
    <w:bookmarkEnd w:id="113"/>
    <w:bookmarkEnd w:id="114"/>
    <w:bookmarkEnd w:id="115"/>
    <w:p w14:paraId="6AC871B8" w14:textId="6578F5DC" w:rsidR="006512C2" w:rsidRPr="00AF6189" w:rsidRDefault="006512C2" w:rsidP="00CF6757">
      <w:pPr>
        <w:pStyle w:val="TRNSpecItalics"/>
      </w:pPr>
      <w:r w:rsidRPr="00AF6189">
        <w:t>This Specification shall be read in conjunction with OPSS.MUNI 314 (Nov 20</w:t>
      </w:r>
      <w:r w:rsidR="00126989">
        <w:t>23</w:t>
      </w:r>
      <w:r w:rsidRPr="00AF6189">
        <w:t>)</w:t>
      </w:r>
      <w:r>
        <w:t xml:space="preserve">, </w:t>
      </w:r>
      <w:r w:rsidRPr="00AF6189">
        <w:t>OPSS.MUNI 1001 (Nov 2021) and OPSS.MUNI 1010 (</w:t>
      </w:r>
      <w:r w:rsidR="00EB5B51">
        <w:t>Apr 2025</w:t>
      </w:r>
      <w:r w:rsidRPr="00AF6189">
        <w:t>).</w:t>
      </w:r>
    </w:p>
    <w:p w14:paraId="26BF9F99" w14:textId="77777777" w:rsidR="006512C2" w:rsidRPr="00AF6189" w:rsidRDefault="006512C2" w:rsidP="00CF6757">
      <w:pPr>
        <w:pStyle w:val="TRNSpecNormal"/>
      </w:pPr>
      <w:r w:rsidRPr="005E4F3B">
        <w:rPr>
          <w:b/>
          <w:bCs/>
        </w:rPr>
        <w:t>314.07.01 Granular Subbase, Base, and Surface</w:t>
      </w:r>
      <w:r w:rsidRPr="00AF6189">
        <w:t xml:space="preserve"> is amended by the addition of the following:</w:t>
      </w:r>
    </w:p>
    <w:p w14:paraId="205A7EE2" w14:textId="77777777" w:rsidR="006512C2" w:rsidRPr="00AF6189" w:rsidRDefault="006512C2" w:rsidP="003C7D31">
      <w:pPr>
        <w:pStyle w:val="TRNSpecIndent10"/>
        <w:spacing w:line="240" w:lineRule="auto"/>
      </w:pPr>
      <w:r w:rsidRPr="00AF6189">
        <w:t>The Contractor shall not use heavy vehicles such as tractor trailers to haul gravel if the subgrade becomes deformed.</w:t>
      </w:r>
    </w:p>
    <w:p w14:paraId="4AC276D2" w14:textId="6C7CEA70" w:rsidR="006512C2" w:rsidRPr="00AF6189" w:rsidRDefault="006512C2" w:rsidP="003C7D31">
      <w:pPr>
        <w:pStyle w:val="TRNSpecIndent10"/>
        <w:spacing w:line="240" w:lineRule="auto"/>
      </w:pPr>
      <w:r w:rsidRPr="00AF6189">
        <w:t xml:space="preserve">The Contractor shall supply, place and compact </w:t>
      </w:r>
      <w:r w:rsidR="009C232C">
        <w:t>Granular A</w:t>
      </w:r>
      <w:r w:rsidRPr="00AF6189">
        <w:t xml:space="preserve"> material on the existing gravel driveways and shoulders on </w:t>
      </w:r>
      <w:r w:rsidRPr="005E4F3B">
        <w:rPr>
          <w:highlight w:val="green"/>
        </w:rPr>
        <w:t>[Road</w:t>
      </w:r>
      <w:r>
        <w:rPr>
          <w:highlight w:val="green"/>
        </w:rPr>
        <w:t xml:space="preserve"> Name</w:t>
      </w:r>
      <w:r w:rsidRPr="005E4F3B">
        <w:rPr>
          <w:highlight w:val="green"/>
        </w:rPr>
        <w:t>]</w:t>
      </w:r>
      <w:r w:rsidRPr="00AF6189">
        <w:t xml:space="preserve"> in accordance with OPSS.MUNI 314, </w:t>
      </w:r>
      <w:r w:rsidRPr="00AF6189">
        <w:lastRenderedPageBreak/>
        <w:t xml:space="preserve">unless specified otherwise in this Specification, so that a smooth transition is provided from the paved road surface to the shoulders and driveway entrances.  </w:t>
      </w:r>
    </w:p>
    <w:p w14:paraId="21554483" w14:textId="0F3AABA6" w:rsidR="006512C2" w:rsidRPr="00AF6189" w:rsidRDefault="006512C2" w:rsidP="003C7D31">
      <w:pPr>
        <w:pStyle w:val="TRNSpecIndent10"/>
        <w:spacing w:line="240" w:lineRule="auto"/>
      </w:pPr>
      <w:r w:rsidRPr="00AF6189">
        <w:t xml:space="preserve">Following paving, the Contractor shall supply, place and compact </w:t>
      </w:r>
      <w:r w:rsidR="009C232C">
        <w:t>Granular A</w:t>
      </w:r>
      <w:r w:rsidRPr="00AF6189">
        <w:t xml:space="preserve"> material on the shoulders in the location(s) </w:t>
      </w:r>
      <w:r w:rsidR="007821AA">
        <w:t>indicated</w:t>
      </w:r>
      <w:r w:rsidRPr="00AF6189">
        <w:t xml:space="preserve"> by the </w:t>
      </w:r>
      <w:r w:rsidR="00D16E99">
        <w:t>Owner</w:t>
      </w:r>
      <w:r w:rsidRPr="00AF6189">
        <w:t xml:space="preserve"> on Site, to achieve the specified cross falls, in accordance with OPSS.MUNI 314.</w:t>
      </w:r>
    </w:p>
    <w:p w14:paraId="5F32107B" w14:textId="77777777" w:rsidR="006512C2" w:rsidRPr="00AF6189" w:rsidRDefault="006512C2" w:rsidP="00CF6757">
      <w:pPr>
        <w:pStyle w:val="TRNSpecNormal"/>
      </w:pPr>
      <w:r w:rsidRPr="00AF6189">
        <w:rPr>
          <w:b/>
        </w:rPr>
        <w:t>314.07.03</w:t>
      </w:r>
      <w:r w:rsidRPr="00AF6189">
        <w:t xml:space="preserve"> </w:t>
      </w:r>
      <w:r w:rsidRPr="00AF6189">
        <w:rPr>
          <w:b/>
        </w:rPr>
        <w:t>Edge Ramping of Bituminous Pavement</w:t>
      </w:r>
      <w:r w:rsidRPr="00AF6189">
        <w:t xml:space="preserve"> is amended by the addition of the following:</w:t>
      </w:r>
    </w:p>
    <w:p w14:paraId="1EAF360C" w14:textId="560A9FF0" w:rsidR="006512C2" w:rsidRPr="00AF6189" w:rsidRDefault="006512C2" w:rsidP="003C7D31">
      <w:pPr>
        <w:pStyle w:val="TRNSpecIndent10"/>
        <w:spacing w:line="240" w:lineRule="auto"/>
      </w:pPr>
      <w:r w:rsidRPr="00AF6189">
        <w:t xml:space="preserve">Where traffic must be maintained, the Contractor shall supply and maintain delineators along the shoulder at intervals of not more than 60 m until the shoulders have been constructed.  Delineators shall be weighted </w:t>
      </w:r>
      <w:proofErr w:type="gramStart"/>
      <w:r w:rsidRPr="00AF6189">
        <w:t>in order to</w:t>
      </w:r>
      <w:proofErr w:type="gramEnd"/>
      <w:r w:rsidRPr="00AF6189">
        <w:t xml:space="preserve"> prevent them from overturning.</w:t>
      </w:r>
    </w:p>
    <w:p w14:paraId="42B92B66" w14:textId="77777777" w:rsidR="006512C2" w:rsidRPr="00AF6189" w:rsidRDefault="006512C2" w:rsidP="00CF6757">
      <w:pPr>
        <w:pStyle w:val="TRNSpecNormal"/>
      </w:pPr>
      <w:r w:rsidRPr="00AF6189">
        <w:rPr>
          <w:b/>
        </w:rPr>
        <w:t>314.07.04</w:t>
      </w:r>
      <w:r w:rsidRPr="00AF6189">
        <w:t xml:space="preserve"> </w:t>
      </w:r>
      <w:r w:rsidRPr="00AF6189">
        <w:rPr>
          <w:b/>
        </w:rPr>
        <w:t>Shoulders</w:t>
      </w:r>
      <w:r w:rsidRPr="00AF6189">
        <w:t xml:space="preserve"> is amended by the addition of the following:</w:t>
      </w:r>
    </w:p>
    <w:p w14:paraId="54C2B501" w14:textId="77777777" w:rsidR="006512C2" w:rsidRPr="00AF6189" w:rsidRDefault="006512C2" w:rsidP="003C7D31">
      <w:pPr>
        <w:pStyle w:val="TRNSpecIndent10"/>
        <w:spacing w:line="240" w:lineRule="auto"/>
      </w:pPr>
      <w:r w:rsidRPr="00AF6189">
        <w:t xml:space="preserve">Normal cross fall for the new shoulder is 6% except on the high side of super-elevated sections where it shall be 2%.  Width of placement is the available space between the edges of the new pavement and the edge of the existing platform. </w:t>
      </w:r>
    </w:p>
    <w:p w14:paraId="4CA6D61B" w14:textId="77777777" w:rsidR="006512C2" w:rsidRPr="00AF6189" w:rsidRDefault="006512C2" w:rsidP="00CF6757">
      <w:pPr>
        <w:pStyle w:val="TRNSpecNormal"/>
      </w:pPr>
      <w:r w:rsidRPr="00AF6189">
        <w:rPr>
          <w:b/>
        </w:rPr>
        <w:t>314.07.06 Tolerances</w:t>
      </w:r>
      <w:r w:rsidRPr="00AF6189">
        <w:t xml:space="preserve"> is amended by the addition of the following:</w:t>
      </w:r>
    </w:p>
    <w:p w14:paraId="3770B57B" w14:textId="77777777" w:rsidR="006512C2" w:rsidRPr="00AF6189" w:rsidRDefault="006512C2" w:rsidP="003C7D31">
      <w:pPr>
        <w:pStyle w:val="TRNSpecIndent10"/>
        <w:spacing w:line="240" w:lineRule="auto"/>
      </w:pPr>
      <w:r w:rsidRPr="00AF6189">
        <w:t>The tolerances specified in this section are working tolerances only and it is expected that the Contractor will use them as such and not keep the grade consistently high or low to replace existing material.</w:t>
      </w:r>
    </w:p>
    <w:p w14:paraId="79EF0A32" w14:textId="77777777" w:rsidR="006512C2" w:rsidRPr="00AF6189" w:rsidRDefault="006512C2" w:rsidP="00CF6757">
      <w:pPr>
        <w:pStyle w:val="TRNSpecNormal"/>
      </w:pPr>
      <w:r w:rsidRPr="00AF6189">
        <w:rPr>
          <w:b/>
        </w:rPr>
        <w:t>314.08.01</w:t>
      </w:r>
      <w:r w:rsidRPr="00AF6189">
        <w:t xml:space="preserve"> </w:t>
      </w:r>
      <w:r w:rsidRPr="00AF6189">
        <w:rPr>
          <w:b/>
        </w:rPr>
        <w:t>General</w:t>
      </w:r>
      <w:r w:rsidRPr="00AF6189">
        <w:t xml:space="preserve"> is amended by the addition of the following:</w:t>
      </w:r>
    </w:p>
    <w:p w14:paraId="62670A30" w14:textId="49A92405" w:rsidR="006512C2" w:rsidRPr="00AF6189" w:rsidRDefault="006512C2" w:rsidP="003C7D31">
      <w:pPr>
        <w:pStyle w:val="TRNSpecIndent10"/>
        <w:spacing w:line="240" w:lineRule="auto"/>
      </w:pPr>
      <w:r w:rsidRPr="00AF6189">
        <w:t xml:space="preserve">The Contractor shall provide the services of a representative to assist the </w:t>
      </w:r>
      <w:r w:rsidR="00222CFF">
        <w:t>Owner</w:t>
      </w:r>
      <w:r w:rsidRPr="00AF6189">
        <w:t xml:space="preserve">’s inspector in checking the grade when requested by the </w:t>
      </w:r>
      <w:r w:rsidR="00222CFF">
        <w:t>Owner</w:t>
      </w:r>
      <w:r w:rsidRPr="00AF6189">
        <w:t>.</w:t>
      </w:r>
    </w:p>
    <w:p w14:paraId="25FEAE2D" w14:textId="77777777" w:rsidR="006512C2" w:rsidRPr="00AF6189" w:rsidRDefault="006512C2" w:rsidP="00CF6757">
      <w:pPr>
        <w:pStyle w:val="TRNSpecNormal"/>
      </w:pPr>
      <w:r w:rsidRPr="00AF6189">
        <w:rPr>
          <w:b/>
        </w:rPr>
        <w:t xml:space="preserve">314.10 BASIS OF PAYMENT </w:t>
      </w:r>
      <w:r w:rsidRPr="00AF6189">
        <w:t xml:space="preserve">is amended by the addition of the following to the list of Items in </w:t>
      </w:r>
      <w:r w:rsidRPr="00AF6189">
        <w:rPr>
          <w:b/>
        </w:rPr>
        <w:t>314.10.01</w:t>
      </w:r>
      <w:r w:rsidRPr="00AF6189">
        <w:t>:</w:t>
      </w:r>
    </w:p>
    <w:p w14:paraId="366CCCEA" w14:textId="58D7B494" w:rsidR="006512C2" w:rsidRPr="00BA090A" w:rsidRDefault="009C232C" w:rsidP="00CF6757">
      <w:pPr>
        <w:pStyle w:val="TRNSpecIndent10"/>
        <w:spacing w:line="240" w:lineRule="auto"/>
        <w:rPr>
          <w:b/>
          <w:bCs/>
        </w:rPr>
      </w:pPr>
      <w:r>
        <w:rPr>
          <w:b/>
          <w:bCs/>
        </w:rPr>
        <w:t>Granular A</w:t>
      </w:r>
      <w:r w:rsidR="00971DE3">
        <w:rPr>
          <w:b/>
          <w:bCs/>
        </w:rPr>
        <w:t>,</w:t>
      </w:r>
      <w:r w:rsidR="006512C2" w:rsidRPr="00BA090A">
        <w:rPr>
          <w:b/>
          <w:bCs/>
        </w:rPr>
        <w:t xml:space="preserve"> Shoulders and Entrances – Item </w:t>
      </w:r>
    </w:p>
    <w:p w14:paraId="06FDFB50" w14:textId="77777777" w:rsidR="006512C2" w:rsidRPr="00AF6189" w:rsidRDefault="006512C2" w:rsidP="00CF6757">
      <w:pPr>
        <w:pStyle w:val="TRNSpecNormal"/>
      </w:pPr>
      <w:r w:rsidRPr="00AF6189">
        <w:rPr>
          <w:b/>
        </w:rPr>
        <w:t>314.10.01</w:t>
      </w:r>
      <w:r w:rsidRPr="00AF6189">
        <w:t xml:space="preserve"> is amended by the addition of the following:</w:t>
      </w:r>
    </w:p>
    <w:p w14:paraId="589ED86B" w14:textId="12A512E8" w:rsidR="006512C2" w:rsidRDefault="006512C2" w:rsidP="003C7D31">
      <w:pPr>
        <w:pStyle w:val="TRNSpecIndent10"/>
        <w:spacing w:line="240" w:lineRule="auto"/>
      </w:pPr>
      <w:r w:rsidRPr="00AF6189">
        <w:t xml:space="preserve">The Contractor shall repair or replace any granular material lost through washouts or bladed-off the roadway and no additional payment will be made for this work.  The unit price for this item shall apply when additions or deletions requested by the </w:t>
      </w:r>
      <w:r w:rsidR="00D16E99">
        <w:t>Owner</w:t>
      </w:r>
      <w:r w:rsidRPr="00AF6189">
        <w:t xml:space="preserve"> cause changes in the tender quantities.</w:t>
      </w:r>
    </w:p>
    <w:p w14:paraId="7D3639BC" w14:textId="77777777" w:rsidR="000F593E" w:rsidRPr="00F52D25" w:rsidRDefault="000F593E" w:rsidP="000F593E">
      <w:pPr>
        <w:pStyle w:val="TRNSpecNormal"/>
        <w:rPr>
          <w:lang w:eastAsia="en-CA"/>
        </w:rPr>
      </w:pPr>
      <w:r w:rsidRPr="00F52D25">
        <w:rPr>
          <w:b/>
          <w:lang w:eastAsia="en-CA"/>
        </w:rPr>
        <w:t>1010.05.01 General</w:t>
      </w:r>
      <w:r w:rsidRPr="00F52D25">
        <w:rPr>
          <w:lang w:eastAsia="en-CA"/>
        </w:rPr>
        <w:t xml:space="preserve"> is amended by the addition of the following:  </w:t>
      </w:r>
    </w:p>
    <w:p w14:paraId="2D57A609" w14:textId="70A69D9D" w:rsidR="006512C2" w:rsidRPr="00AF6189" w:rsidRDefault="006512C2" w:rsidP="003C7D31">
      <w:pPr>
        <w:pStyle w:val="TRNSpecIndent10"/>
        <w:spacing w:line="240" w:lineRule="auto"/>
      </w:pPr>
      <w:r w:rsidRPr="00AF6189">
        <w:t xml:space="preserve">If the Contractor wishes to use RCM, full compliance with OPSS.MUNI 1001 and </w:t>
      </w:r>
      <w:r w:rsidRPr="00AF6189">
        <w:br/>
        <w:t xml:space="preserve">OPSS.MUNI 1010 is required.  The Contractor shall submit the following information, prepared by the producer/supplier of the RCM, to the </w:t>
      </w:r>
      <w:r w:rsidR="00D16E99">
        <w:t>Owner</w:t>
      </w:r>
      <w:r w:rsidRPr="00AF6189">
        <w:t>:</w:t>
      </w:r>
    </w:p>
    <w:p w14:paraId="1689684F" w14:textId="7B55E385" w:rsidR="006512C2" w:rsidRPr="00AF6189" w:rsidRDefault="00A44D31" w:rsidP="00A324CD">
      <w:pPr>
        <w:pStyle w:val="TRNSpecIndent10"/>
        <w:numPr>
          <w:ilvl w:val="0"/>
          <w:numId w:val="8"/>
        </w:numPr>
        <w:spacing w:line="240" w:lineRule="auto"/>
        <w:contextualSpacing/>
      </w:pPr>
      <w:r>
        <w:t>T</w:t>
      </w:r>
      <w:r w:rsidR="006512C2" w:rsidRPr="00AF6189">
        <w:t>he source(s) of the RCM</w:t>
      </w:r>
    </w:p>
    <w:p w14:paraId="30736BA7" w14:textId="19DD9DEB" w:rsidR="006512C2" w:rsidRPr="00AF6189" w:rsidRDefault="00A44D31" w:rsidP="00A324CD">
      <w:pPr>
        <w:pStyle w:val="TRNSpecIndent10"/>
        <w:numPr>
          <w:ilvl w:val="0"/>
          <w:numId w:val="8"/>
        </w:numPr>
        <w:spacing w:line="240" w:lineRule="auto"/>
      </w:pPr>
      <w:r>
        <w:t>W</w:t>
      </w:r>
      <w:r w:rsidR="006512C2" w:rsidRPr="00AF6189">
        <w:t xml:space="preserve">ritten confirmation that no waste materials (e.g. drywall, bricks, wood, etc.) were used in the RCM </w:t>
      </w:r>
      <w:r w:rsidR="009C232C">
        <w:t>Granular A</w:t>
      </w:r>
      <w:r w:rsidR="006512C2" w:rsidRPr="00AF6189">
        <w:t xml:space="preserve"> production  </w:t>
      </w:r>
    </w:p>
    <w:p w14:paraId="56F5AE0C" w14:textId="77777777" w:rsidR="006512C2" w:rsidRPr="00AF6189" w:rsidRDefault="006512C2" w:rsidP="003C7D31">
      <w:pPr>
        <w:pStyle w:val="TRNSpecIndent10"/>
        <w:spacing w:line="240" w:lineRule="auto"/>
      </w:pPr>
      <w:r w:rsidRPr="00AF6189">
        <w:t xml:space="preserve">Submittals shall also include a petrographic analysis of coarse aggregate (in accordance with MTO Laboratory Testing Manual LS-609) and fine aggregate (in accordance with MTO Laboratory Testing Manual LS-616) with specific emphasis on deleterious materials </w:t>
      </w:r>
      <w:r w:rsidRPr="00AF6189">
        <w:lastRenderedPageBreak/>
        <w:t xml:space="preserve">such as drywall and gypsum.  Additional approvals may be required should </w:t>
      </w:r>
      <w:proofErr w:type="gramStart"/>
      <w:r w:rsidRPr="00AF6189">
        <w:t>different</w:t>
      </w:r>
      <w:proofErr w:type="gramEnd"/>
      <w:r w:rsidRPr="00AF6189">
        <w:t xml:space="preserve"> stockpiles or sources be utilized.</w:t>
      </w:r>
    </w:p>
    <w:p w14:paraId="5C7B68CD" w14:textId="1B81E3CA" w:rsidR="00D040CB" w:rsidRPr="00AB616E" w:rsidRDefault="00D040CB" w:rsidP="008860DE">
      <w:pPr>
        <w:pStyle w:val="Heading3"/>
        <w:rPr>
          <w:rFonts w:eastAsiaTheme="majorEastAsia"/>
        </w:rPr>
      </w:pPr>
      <w:bookmarkStart w:id="117" w:name="_Toc214264014"/>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1</w:t>
      </w:r>
      <w:r w:rsidRPr="005E4F3B">
        <w:rPr>
          <w:rFonts w:eastAsiaTheme="majorEastAsia"/>
          <w:highlight w:val="yellow"/>
        </w:rPr>
        <w:tab/>
        <w:t>Full Depth Granular Base Repair</w:t>
      </w:r>
      <w:r w:rsidRPr="00DC1E9A">
        <w:rPr>
          <w:rFonts w:eastAsiaTheme="majorEastAsia"/>
        </w:rPr>
        <w:t xml:space="preserve"> </w:t>
      </w:r>
      <w:bookmarkEnd w:id="106"/>
      <w:r w:rsidRPr="000C7A5B">
        <w:rPr>
          <w:rFonts w:eastAsiaTheme="majorEastAsia"/>
          <w:highlight w:val="green"/>
        </w:rPr>
        <w:t>(Provisional)</w:t>
      </w:r>
      <w:r>
        <w:rPr>
          <w:rFonts w:eastAsiaTheme="majorEastAsia"/>
        </w:rPr>
        <w:t xml:space="preserve"> </w:t>
      </w:r>
      <w:r>
        <w:rPr>
          <w:rFonts w:eastAsia="SimSun"/>
          <w:color w:val="FF0000"/>
        </w:rPr>
        <w:t>[Renewal]</w:t>
      </w:r>
      <w:bookmarkEnd w:id="117"/>
    </w:p>
    <w:p w14:paraId="25723BCF" w14:textId="61217370" w:rsidR="00D040CB" w:rsidRPr="00AB616E" w:rsidRDefault="00D040CB" w:rsidP="008860DE">
      <w:pPr>
        <w:pStyle w:val="Heading3"/>
        <w:rPr>
          <w:rFonts w:eastAsiaTheme="majorEastAsia"/>
        </w:rPr>
      </w:pPr>
      <w:bookmarkStart w:id="118" w:name="_Toc39239568"/>
      <w:bookmarkStart w:id="119" w:name="_Toc214264015"/>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2</w:t>
      </w:r>
      <w:r w:rsidRPr="005E4F3B">
        <w:rPr>
          <w:rFonts w:eastAsiaTheme="majorEastAsia"/>
          <w:highlight w:val="yellow"/>
        </w:rPr>
        <w:tab/>
        <w:t>Full Depth Granular Sub-Base Repair</w:t>
      </w:r>
      <w:bookmarkEnd w:id="118"/>
      <w:r>
        <w:rPr>
          <w:rFonts w:eastAsiaTheme="majorEastAsia"/>
        </w:rPr>
        <w:t xml:space="preserve"> </w:t>
      </w:r>
      <w:r w:rsidRPr="000C7A5B">
        <w:rPr>
          <w:rFonts w:eastAsiaTheme="majorEastAsia"/>
          <w:highlight w:val="green"/>
        </w:rPr>
        <w:t>(Provisional)</w:t>
      </w:r>
      <w:r>
        <w:rPr>
          <w:rFonts w:eastAsiaTheme="majorEastAsia"/>
        </w:rPr>
        <w:t xml:space="preserve"> </w:t>
      </w:r>
      <w:r>
        <w:rPr>
          <w:rFonts w:eastAsia="SimSun"/>
          <w:color w:val="FF0000"/>
        </w:rPr>
        <w:t>[Renewal]</w:t>
      </w:r>
      <w:bookmarkEnd w:id="119"/>
    </w:p>
    <w:p w14:paraId="2A6D2F8B" w14:textId="654A236E" w:rsidR="00D040CB" w:rsidRPr="00AB616E" w:rsidRDefault="00D040CB" w:rsidP="00CF6757">
      <w:pPr>
        <w:pStyle w:val="TRNSpecItalics"/>
      </w:pPr>
      <w:r w:rsidRPr="00AB616E">
        <w:t>This Specification shall be read in conjunction with OPSS.MUNI 180 (</w:t>
      </w:r>
      <w:r w:rsidR="001E4950">
        <w:t>Apr 2025</w:t>
      </w:r>
      <w:r w:rsidRPr="00AB616E">
        <w:t xml:space="preserve">), OPSS.MUNI 206 (Apr 2019), OPSS.MUNI 314 (Nov </w:t>
      </w:r>
      <w:r w:rsidR="00126989" w:rsidRPr="00AB616E">
        <w:t>20</w:t>
      </w:r>
      <w:r w:rsidR="00126989">
        <w:t>23</w:t>
      </w:r>
      <w:r w:rsidRPr="00AB616E">
        <w:t>), OPSS.MUNI 510 (Nov 2018)</w:t>
      </w:r>
      <w:r w:rsidR="0047394E">
        <w:t>,</w:t>
      </w:r>
      <w:r w:rsidRPr="00AB616E">
        <w:t xml:space="preserve"> </w:t>
      </w:r>
      <w:r w:rsidR="0047394E" w:rsidRPr="00AB616E">
        <w:t xml:space="preserve">OPSS.MUNI 1001 (Nov 2021) </w:t>
      </w:r>
      <w:r w:rsidRPr="00AB616E">
        <w:t>and OPSS.MUNI 1010 (</w:t>
      </w:r>
      <w:r w:rsidR="00EB5B51">
        <w:t>Apr 2025</w:t>
      </w:r>
      <w:r w:rsidRPr="00AB616E">
        <w:t>).</w:t>
      </w:r>
    </w:p>
    <w:p w14:paraId="39C5BBF1" w14:textId="77777777" w:rsidR="00D040CB" w:rsidRPr="00AB616E" w:rsidRDefault="00D040CB" w:rsidP="00CF6757">
      <w:pPr>
        <w:pStyle w:val="TRNSpecNormal"/>
      </w:pPr>
      <w:r w:rsidRPr="005E4F3B">
        <w:rPr>
          <w:b/>
          <w:bCs/>
        </w:rPr>
        <w:t>314.07.01 Granular Subbase, Base, and Surface</w:t>
      </w:r>
      <w:r w:rsidRPr="00AB616E">
        <w:t xml:space="preserve"> is amended by the addition of the following:</w:t>
      </w:r>
    </w:p>
    <w:p w14:paraId="71C7DB39" w14:textId="532EBFD4" w:rsidR="00D040CB" w:rsidRPr="00AB616E" w:rsidRDefault="00D040CB" w:rsidP="003C7D31">
      <w:pPr>
        <w:pStyle w:val="TRNSpecIndent10"/>
        <w:spacing w:line="240" w:lineRule="auto"/>
      </w:pPr>
      <w:r w:rsidRPr="00AB616E">
        <w:t xml:space="preserve">The Contractor shall repair those areas </w:t>
      </w:r>
      <w:r w:rsidR="00CE15CA" w:rsidRPr="00AB616E">
        <w:t>i</w:t>
      </w:r>
      <w:r w:rsidR="00CE15CA">
        <w:t>ndicated</w:t>
      </w:r>
      <w:r w:rsidR="00CE15CA" w:rsidRPr="00AB616E">
        <w:t xml:space="preserve"> </w:t>
      </w:r>
      <w:r w:rsidRPr="00AB616E">
        <w:t xml:space="preserve">and marked on Site by the </w:t>
      </w:r>
      <w:r w:rsidR="00D16E99">
        <w:t>Owner</w:t>
      </w:r>
      <w:r w:rsidRPr="00AB616E">
        <w:t xml:space="preserve"> as requiring full depth granular </w:t>
      </w:r>
      <w:r w:rsidR="008B466A" w:rsidRPr="00DC1E9A">
        <w:rPr>
          <w:highlight w:val="green"/>
        </w:rPr>
        <w:t>[</w:t>
      </w:r>
      <w:r w:rsidRPr="008B466A">
        <w:rPr>
          <w:highlight w:val="green"/>
        </w:rPr>
        <w:t>base</w:t>
      </w:r>
      <w:r w:rsidR="0055253A" w:rsidRPr="008B466A">
        <w:rPr>
          <w:highlight w:val="green"/>
        </w:rPr>
        <w:t xml:space="preserve"> </w:t>
      </w:r>
      <w:r w:rsidRPr="008B466A">
        <w:rPr>
          <w:highlight w:val="green"/>
        </w:rPr>
        <w:t>/</w:t>
      </w:r>
      <w:r w:rsidR="0055253A" w:rsidRPr="008B466A">
        <w:rPr>
          <w:highlight w:val="green"/>
        </w:rPr>
        <w:t xml:space="preserve"> </w:t>
      </w:r>
      <w:r w:rsidRPr="008B466A">
        <w:rPr>
          <w:highlight w:val="green"/>
        </w:rPr>
        <w:t>sub-base</w:t>
      </w:r>
      <w:r w:rsidR="008B466A" w:rsidRPr="00DC1E9A">
        <w:rPr>
          <w:highlight w:val="green"/>
        </w:rPr>
        <w:t>]</w:t>
      </w:r>
      <w:r w:rsidRPr="00AB616E">
        <w:t xml:space="preserve"> repair. </w:t>
      </w:r>
    </w:p>
    <w:p w14:paraId="1B320F46" w14:textId="4382078D" w:rsidR="00D040CB" w:rsidRPr="00AB616E" w:rsidRDefault="00D040CB" w:rsidP="003C7D31">
      <w:pPr>
        <w:pStyle w:val="TRNSpecIndent10"/>
        <w:spacing w:line="240" w:lineRule="auto"/>
      </w:pPr>
      <w:r w:rsidRPr="00AB616E">
        <w:t>The Contractor shall not use heavy vehicles such as tractor trailers to haul gravel if the subgrade becomes deformed.</w:t>
      </w:r>
    </w:p>
    <w:p w14:paraId="6A80A3C1" w14:textId="10FC9855" w:rsidR="00D040CB" w:rsidRPr="00AB616E" w:rsidRDefault="00D040CB" w:rsidP="003C7D31">
      <w:pPr>
        <w:pStyle w:val="TRNSpecIndent10"/>
        <w:spacing w:line="240" w:lineRule="auto"/>
      </w:pPr>
      <w:r w:rsidRPr="00AB616E">
        <w:t xml:space="preserve">The depth of the repairs shall be as </w:t>
      </w:r>
      <w:r w:rsidR="007821AA">
        <w:t>indicated</w:t>
      </w:r>
      <w:r w:rsidRPr="00AB616E">
        <w:t xml:space="preserve"> by the </w:t>
      </w:r>
      <w:r w:rsidR="00D16E99">
        <w:t>Owner</w:t>
      </w:r>
      <w:r w:rsidRPr="00AB616E">
        <w:t xml:space="preserve"> on Site, which will be as deep as deemed necessary by the </w:t>
      </w:r>
      <w:r w:rsidR="00D16E99">
        <w:t>Owner</w:t>
      </w:r>
      <w:r w:rsidRPr="00AB616E">
        <w:t xml:space="preserve"> to remove the existing unsuitable materials from the road base. The removed areas shall be filled with </w:t>
      </w:r>
      <w:r w:rsidR="009C232C">
        <w:t>Granular A</w:t>
      </w:r>
      <w:r w:rsidRPr="00AB616E">
        <w:t xml:space="preserve"> material, compacted and proof rolled to the satisfaction of the </w:t>
      </w:r>
      <w:r w:rsidR="00D16E99">
        <w:t>Owner</w:t>
      </w:r>
      <w:r w:rsidRPr="00AB616E">
        <w:t xml:space="preserve">. Alternatively, the use of crusher run </w:t>
      </w:r>
      <w:proofErr w:type="gramStart"/>
      <w:r w:rsidRPr="00AB616E">
        <w:t>lime stone</w:t>
      </w:r>
      <w:proofErr w:type="gramEnd"/>
      <w:r w:rsidRPr="00AB616E">
        <w:t xml:space="preserve"> in lieu of </w:t>
      </w:r>
      <w:r w:rsidR="009C232C">
        <w:t>Granular A</w:t>
      </w:r>
      <w:r w:rsidRPr="00AB616E">
        <w:t xml:space="preserve"> material may be permitted at the discretion of the </w:t>
      </w:r>
      <w:r w:rsidR="00D16E99">
        <w:t>Owner</w:t>
      </w:r>
      <w:r w:rsidRPr="00AB616E">
        <w:t xml:space="preserve"> depending on the size of the area to be repaired. </w:t>
      </w:r>
    </w:p>
    <w:p w14:paraId="64170D36" w14:textId="555CE861" w:rsidR="00D040CB" w:rsidRPr="00AB616E" w:rsidRDefault="00D040CB" w:rsidP="003C7D31">
      <w:pPr>
        <w:pStyle w:val="TRNSpecIndent10"/>
        <w:spacing w:line="240" w:lineRule="auto"/>
      </w:pPr>
      <w:r w:rsidRPr="00AB616E">
        <w:t>All costs associated with the removal of the existing asphalt pavement shall be included in the unit price(s) for the above item(s) and no additional payment will be made</w:t>
      </w:r>
      <w:r w:rsidR="00CE03F3">
        <w:t xml:space="preserve"> for</w:t>
      </w:r>
      <w:r w:rsidRPr="00AB616E">
        <w:t xml:space="preserve"> this work. </w:t>
      </w:r>
    </w:p>
    <w:p w14:paraId="6362B23F" w14:textId="77777777" w:rsidR="00D040CB" w:rsidRPr="00AB616E" w:rsidRDefault="00D040CB" w:rsidP="003C7D31">
      <w:pPr>
        <w:pStyle w:val="TRNSpecIndent10"/>
        <w:spacing w:line="240" w:lineRule="auto"/>
      </w:pPr>
      <w:r w:rsidRPr="00AB616E">
        <w:t xml:space="preserve">Any area </w:t>
      </w:r>
      <w:proofErr w:type="gramStart"/>
      <w:r w:rsidRPr="00AB616E">
        <w:t>opened up</w:t>
      </w:r>
      <w:proofErr w:type="gramEnd"/>
      <w:r w:rsidRPr="00AB616E">
        <w:t xml:space="preserve"> for full depth granular base repair must be restored to top course asphalt to match the existing pavement grade within the same Day that the area was opened up and prior to reopening the area to traffic.</w:t>
      </w:r>
    </w:p>
    <w:p w14:paraId="5C5D0EB9" w14:textId="77777777" w:rsidR="00D040CB" w:rsidRPr="00AB616E" w:rsidRDefault="00D040CB" w:rsidP="003C7D31">
      <w:pPr>
        <w:pStyle w:val="TRNSpecIndent10"/>
        <w:spacing w:line="240" w:lineRule="auto"/>
      </w:pPr>
      <w:r w:rsidRPr="00AB616E">
        <w:t xml:space="preserve">All removed material shall become the property of the Contractor and shall be disposed of off Site by the Contractor at its own expense in accordance with OPSS.MUNI 180. </w:t>
      </w:r>
    </w:p>
    <w:p w14:paraId="790AC85D" w14:textId="6E687666" w:rsidR="00D040CB" w:rsidRPr="00AB616E" w:rsidRDefault="00D040CB" w:rsidP="003C7D31">
      <w:pPr>
        <w:pStyle w:val="TRNSpecIndent10"/>
        <w:spacing w:line="240" w:lineRule="auto"/>
      </w:pPr>
      <w:r w:rsidRPr="00AB616E">
        <w:t xml:space="preserve">The Contractor shall obtain utility locates clearance prior to the commencement of any base excavation. Any damage to underground utilities shall be repaired to the </w:t>
      </w:r>
      <w:r w:rsidR="00393D7A">
        <w:t xml:space="preserve">satisfaction of the </w:t>
      </w:r>
      <w:r w:rsidR="00222CFF">
        <w:t>Owner</w:t>
      </w:r>
      <w:r w:rsidRPr="00AB616E">
        <w:t xml:space="preserve"> at the Contractor’s </w:t>
      </w:r>
      <w:r w:rsidR="00450671">
        <w:t xml:space="preserve">own </w:t>
      </w:r>
      <w:r w:rsidRPr="00AB616E">
        <w:t xml:space="preserve">expense. </w:t>
      </w:r>
    </w:p>
    <w:p w14:paraId="2DB58CF9" w14:textId="77777777" w:rsidR="00D040CB" w:rsidRPr="00AB616E" w:rsidRDefault="00D040CB" w:rsidP="00CF6757">
      <w:pPr>
        <w:pStyle w:val="TRNSpecNormal"/>
      </w:pPr>
      <w:r w:rsidRPr="00AB616E">
        <w:rPr>
          <w:b/>
        </w:rPr>
        <w:t>314.07.03</w:t>
      </w:r>
      <w:r w:rsidRPr="00AB616E">
        <w:t xml:space="preserve"> </w:t>
      </w:r>
      <w:r w:rsidRPr="00AB616E">
        <w:rPr>
          <w:b/>
        </w:rPr>
        <w:t>Edge Ramping of Bituminous Pavement</w:t>
      </w:r>
      <w:r w:rsidRPr="00AB616E">
        <w:t xml:space="preserve"> is amended by the addition of the following:</w:t>
      </w:r>
    </w:p>
    <w:p w14:paraId="28EE0998" w14:textId="562D0EFD" w:rsidR="00D040CB" w:rsidRPr="00AB616E" w:rsidRDefault="00D040CB" w:rsidP="003C7D31">
      <w:pPr>
        <w:pStyle w:val="TRNSpecIndent10"/>
        <w:spacing w:line="240" w:lineRule="auto"/>
      </w:pPr>
      <w:r w:rsidRPr="00AB616E">
        <w:t xml:space="preserve">Where traffic must be maintained, the Contractor shall supply and maintain delineators along the shoulder at intervals of not more than 60 m until the shoulders have been constructed.  Delineators shall be weighted </w:t>
      </w:r>
      <w:proofErr w:type="gramStart"/>
      <w:r w:rsidRPr="00AB616E">
        <w:t>in order to</w:t>
      </w:r>
      <w:proofErr w:type="gramEnd"/>
      <w:r w:rsidRPr="00AB616E">
        <w:t xml:space="preserve"> prevent them from overturning.</w:t>
      </w:r>
    </w:p>
    <w:p w14:paraId="4EF2DD97" w14:textId="77777777" w:rsidR="00D040CB" w:rsidRPr="00AB616E" w:rsidRDefault="00D040CB" w:rsidP="00CF6757">
      <w:pPr>
        <w:pStyle w:val="TRNSpecNormal"/>
      </w:pPr>
      <w:r w:rsidRPr="00AB616E">
        <w:rPr>
          <w:b/>
        </w:rPr>
        <w:t>314.08.01 General</w:t>
      </w:r>
      <w:r w:rsidRPr="00AB616E">
        <w:t xml:space="preserve"> is amended by the addition of the following:</w:t>
      </w:r>
    </w:p>
    <w:p w14:paraId="562BCDBC" w14:textId="63FE7CB7" w:rsidR="00D040CB" w:rsidRPr="00AB616E" w:rsidRDefault="00D040CB" w:rsidP="003C7D31">
      <w:pPr>
        <w:pStyle w:val="TRNSpecIndent10"/>
        <w:spacing w:line="240" w:lineRule="auto"/>
      </w:pPr>
      <w:r w:rsidRPr="00AB616E">
        <w:t xml:space="preserve">The Contractor shall provide the services of a representative to assist the </w:t>
      </w:r>
      <w:r w:rsidR="00222CFF">
        <w:t>Owner</w:t>
      </w:r>
      <w:r w:rsidRPr="00AB616E">
        <w:t xml:space="preserve">’s inspector in checking the grade when requested by the </w:t>
      </w:r>
      <w:r w:rsidR="00222CFF">
        <w:t>Owner</w:t>
      </w:r>
      <w:r w:rsidRPr="00AB616E">
        <w:t>.</w:t>
      </w:r>
    </w:p>
    <w:p w14:paraId="69808401" w14:textId="77777777" w:rsidR="00D040CB" w:rsidRPr="00AB616E" w:rsidRDefault="00D040CB" w:rsidP="00CF6757">
      <w:pPr>
        <w:pStyle w:val="TRNSpecNormal"/>
        <w:rPr>
          <w:b/>
        </w:rPr>
      </w:pPr>
      <w:r w:rsidRPr="00AB616E">
        <w:rPr>
          <w:b/>
        </w:rPr>
        <w:t xml:space="preserve">314.10 BASIS OF PAYMENT </w:t>
      </w:r>
      <w:r w:rsidRPr="00AB616E">
        <w:t xml:space="preserve">is amended by the addition of the following to the list of Items in </w:t>
      </w:r>
      <w:r w:rsidRPr="00AB616E">
        <w:rPr>
          <w:b/>
        </w:rPr>
        <w:t>314.10.01</w:t>
      </w:r>
      <w:r w:rsidRPr="00AB616E">
        <w:t>:</w:t>
      </w:r>
    </w:p>
    <w:p w14:paraId="02550AFC" w14:textId="374E9650" w:rsidR="00D040CB" w:rsidRPr="00A50483" w:rsidRDefault="00D040CB" w:rsidP="003C7D31">
      <w:pPr>
        <w:pStyle w:val="TRNSpecIndent10"/>
        <w:spacing w:line="240" w:lineRule="auto"/>
        <w:rPr>
          <w:b/>
          <w:bCs/>
        </w:rPr>
      </w:pPr>
      <w:r w:rsidRPr="00A50483">
        <w:rPr>
          <w:b/>
          <w:bCs/>
        </w:rPr>
        <w:lastRenderedPageBreak/>
        <w:tab/>
        <w:t>Full Depth Granular Base Repair</w:t>
      </w:r>
      <w:r>
        <w:rPr>
          <w:b/>
          <w:bCs/>
        </w:rPr>
        <w:t xml:space="preserve"> – Item</w:t>
      </w:r>
    </w:p>
    <w:p w14:paraId="13931940" w14:textId="7BAD9324" w:rsidR="00D040CB" w:rsidRPr="00A50483" w:rsidRDefault="00D040CB" w:rsidP="003C7D31">
      <w:pPr>
        <w:pStyle w:val="TRNSpecIndent10"/>
        <w:spacing w:line="240" w:lineRule="auto"/>
        <w:rPr>
          <w:b/>
          <w:bCs/>
        </w:rPr>
      </w:pPr>
      <w:r w:rsidRPr="00A50483">
        <w:rPr>
          <w:b/>
          <w:bCs/>
        </w:rPr>
        <w:tab/>
      </w:r>
      <w:r>
        <w:rPr>
          <w:b/>
          <w:bCs/>
        </w:rPr>
        <w:t>F</w:t>
      </w:r>
      <w:r w:rsidRPr="00A50483">
        <w:rPr>
          <w:b/>
          <w:bCs/>
        </w:rPr>
        <w:t>ull Depth Granular Sub-Base Repair</w:t>
      </w:r>
      <w:r>
        <w:rPr>
          <w:b/>
          <w:bCs/>
        </w:rPr>
        <w:t xml:space="preserve"> – Item</w:t>
      </w:r>
    </w:p>
    <w:p w14:paraId="23658612" w14:textId="77777777" w:rsidR="000F593E" w:rsidRPr="00F52D25" w:rsidRDefault="000F593E" w:rsidP="000F593E">
      <w:pPr>
        <w:pStyle w:val="TRNSpecNormal"/>
        <w:rPr>
          <w:lang w:eastAsia="en-CA"/>
        </w:rPr>
      </w:pPr>
      <w:r w:rsidRPr="00F52D25">
        <w:rPr>
          <w:b/>
          <w:lang w:eastAsia="en-CA"/>
        </w:rPr>
        <w:t>1010.05.01 General</w:t>
      </w:r>
      <w:r w:rsidRPr="00F52D25">
        <w:rPr>
          <w:lang w:eastAsia="en-CA"/>
        </w:rPr>
        <w:t xml:space="preserve"> is amended by the addition of the following:  </w:t>
      </w:r>
    </w:p>
    <w:p w14:paraId="18E2D1A0" w14:textId="3EB196E3" w:rsidR="00D040CB" w:rsidRPr="00AB616E" w:rsidRDefault="00D040CB" w:rsidP="003C7D31">
      <w:pPr>
        <w:pStyle w:val="TRNSpecIndent10"/>
        <w:spacing w:line="240" w:lineRule="auto"/>
      </w:pPr>
      <w:r w:rsidRPr="00AB616E">
        <w:t xml:space="preserve">If the Contractor wishes to use RCM, full compliance with OPSS.MUNI 1001 and </w:t>
      </w:r>
      <w:r w:rsidRPr="00AB616E">
        <w:br/>
        <w:t xml:space="preserve">OPSS.MUNI 1010 is required.  The Contractor shall submit the following information, prepared by the producer/supplier of the RCM, to the </w:t>
      </w:r>
      <w:r w:rsidR="00D16E99">
        <w:t>Owner</w:t>
      </w:r>
      <w:r w:rsidRPr="00AB616E">
        <w:t>:</w:t>
      </w:r>
    </w:p>
    <w:p w14:paraId="5090A923" w14:textId="641FEDF9" w:rsidR="00D040CB" w:rsidRPr="00AB616E" w:rsidRDefault="00A44D31" w:rsidP="00A324CD">
      <w:pPr>
        <w:pStyle w:val="TRNSpecIndent10"/>
        <w:numPr>
          <w:ilvl w:val="0"/>
          <w:numId w:val="7"/>
        </w:numPr>
        <w:spacing w:line="240" w:lineRule="auto"/>
        <w:contextualSpacing/>
      </w:pPr>
      <w:r>
        <w:t>T</w:t>
      </w:r>
      <w:r w:rsidR="00D040CB" w:rsidRPr="00AB616E">
        <w:t>he source(s) of the RCM</w:t>
      </w:r>
    </w:p>
    <w:p w14:paraId="58B57E87" w14:textId="5BE1060B" w:rsidR="00D040CB" w:rsidRPr="00AB616E" w:rsidRDefault="00A44D31" w:rsidP="00A324CD">
      <w:pPr>
        <w:pStyle w:val="TRNSpecIndent10"/>
        <w:numPr>
          <w:ilvl w:val="0"/>
          <w:numId w:val="7"/>
        </w:numPr>
        <w:spacing w:line="240" w:lineRule="auto"/>
      </w:pPr>
      <w:r>
        <w:t>W</w:t>
      </w:r>
      <w:r w:rsidR="00D040CB" w:rsidRPr="00AB616E">
        <w:t xml:space="preserve">ritten confirmation that no waste materials (e.g. drywall, bricks, wood, etc.) were used in the RCM </w:t>
      </w:r>
      <w:r w:rsidR="009C232C">
        <w:t>Granular A</w:t>
      </w:r>
      <w:r w:rsidR="00D040CB" w:rsidRPr="00AB616E">
        <w:t xml:space="preserve"> production  </w:t>
      </w:r>
    </w:p>
    <w:p w14:paraId="45C3E094" w14:textId="77777777" w:rsidR="00D040CB" w:rsidRPr="00AB616E" w:rsidRDefault="00D040CB" w:rsidP="003C7D31">
      <w:pPr>
        <w:pStyle w:val="TRNSpecIndent10"/>
        <w:spacing w:line="240" w:lineRule="auto"/>
      </w:pPr>
      <w:r w:rsidRPr="00AB616E">
        <w:t xml:space="preserve">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w:t>
      </w:r>
      <w:proofErr w:type="gramStart"/>
      <w:r w:rsidRPr="00AB616E">
        <w:t>different</w:t>
      </w:r>
      <w:proofErr w:type="gramEnd"/>
      <w:r w:rsidRPr="00AB616E">
        <w:t xml:space="preserve"> stockpiles or sources be utilized.</w:t>
      </w:r>
    </w:p>
    <w:p w14:paraId="7A0F868B" w14:textId="0B1F25C2" w:rsidR="008069A9" w:rsidRDefault="00D040CB" w:rsidP="00CF6757">
      <w:pPr>
        <w:pStyle w:val="TRNSpecNormal"/>
      </w:pPr>
      <w:r w:rsidRPr="00AB616E">
        <w:rPr>
          <w:b/>
        </w:rPr>
        <w:t>1010.05.02</w:t>
      </w:r>
      <w:r w:rsidRPr="00AB616E">
        <w:t xml:space="preserve"> and </w:t>
      </w:r>
      <w:r w:rsidRPr="00AB616E">
        <w:rPr>
          <w:b/>
        </w:rPr>
        <w:t>1010.05.03</w:t>
      </w:r>
      <w:r w:rsidRPr="00AB616E">
        <w:t xml:space="preserve"> are amended in that the combined amount of deleterious material shall not exceed a total of 1% by mass.</w:t>
      </w:r>
      <w:bookmarkStart w:id="120" w:name="_Toc222711289"/>
      <w:bookmarkStart w:id="121" w:name="_Toc222711650"/>
      <w:bookmarkStart w:id="122" w:name="_Toc222711290"/>
      <w:bookmarkStart w:id="123" w:name="_Toc222711651"/>
      <w:bookmarkStart w:id="124" w:name="_Toc222711292"/>
      <w:bookmarkStart w:id="125" w:name="_Toc222711653"/>
      <w:bookmarkStart w:id="126" w:name="_Toc222711293"/>
      <w:bookmarkStart w:id="127" w:name="_Toc222711654"/>
      <w:bookmarkStart w:id="128" w:name="_Toc222711295"/>
      <w:bookmarkStart w:id="129" w:name="_Toc222711656"/>
      <w:bookmarkStart w:id="130" w:name="_Toc222711297"/>
      <w:bookmarkStart w:id="131" w:name="_Toc222711658"/>
      <w:bookmarkStart w:id="132" w:name="_Toc222711299"/>
      <w:bookmarkStart w:id="133" w:name="_Toc222711660"/>
      <w:bookmarkStart w:id="134" w:name="_Toc222711301"/>
      <w:bookmarkStart w:id="135" w:name="_Toc222711662"/>
      <w:bookmarkStart w:id="136" w:name="_Toc222711303"/>
      <w:bookmarkStart w:id="137" w:name="_Toc222711664"/>
      <w:bookmarkStart w:id="138" w:name="_Toc222711304"/>
      <w:bookmarkStart w:id="139" w:name="_Toc222711665"/>
      <w:bookmarkStart w:id="140" w:name="_Toc222711306"/>
      <w:bookmarkStart w:id="141" w:name="_Toc222711667"/>
      <w:bookmarkStart w:id="142" w:name="_Toc222711308"/>
      <w:bookmarkStart w:id="143" w:name="_Toc222711669"/>
      <w:bookmarkStart w:id="144" w:name="_Toc222711312"/>
      <w:bookmarkStart w:id="145" w:name="_Toc222711673"/>
      <w:bookmarkStart w:id="146" w:name="_Toc222711315"/>
      <w:bookmarkStart w:id="147" w:name="_Toc222711676"/>
      <w:bookmarkStart w:id="148" w:name="_Toc222711317"/>
      <w:bookmarkStart w:id="149" w:name="_Toc222711678"/>
      <w:bookmarkStart w:id="150" w:name="_Toc222711318"/>
      <w:bookmarkStart w:id="151" w:name="_Toc222711679"/>
      <w:bookmarkStart w:id="152" w:name="_Toc222711320"/>
      <w:bookmarkStart w:id="153" w:name="_Toc222711681"/>
      <w:bookmarkStart w:id="154" w:name="_Toc222711323"/>
      <w:bookmarkStart w:id="155" w:name="_Toc222711684"/>
      <w:bookmarkStart w:id="156" w:name="_Toc222711325"/>
      <w:bookmarkStart w:id="157" w:name="_Toc222711686"/>
      <w:bookmarkStart w:id="158" w:name="_Toc222711326"/>
      <w:bookmarkStart w:id="159" w:name="_Toc222711687"/>
      <w:bookmarkStart w:id="160" w:name="_Toc222711327"/>
      <w:bookmarkStart w:id="161" w:name="_Toc222711688"/>
      <w:bookmarkStart w:id="162" w:name="_Toc222711331"/>
      <w:bookmarkStart w:id="163" w:name="_Toc222711692"/>
      <w:bookmarkStart w:id="164" w:name="_Toc222711332"/>
      <w:bookmarkStart w:id="165" w:name="_Toc222711693"/>
      <w:bookmarkStart w:id="166" w:name="_Toc222711334"/>
      <w:bookmarkStart w:id="167" w:name="_Toc222711695"/>
      <w:bookmarkStart w:id="168" w:name="_Toc222711335"/>
      <w:bookmarkStart w:id="169" w:name="_Toc222711696"/>
      <w:bookmarkStart w:id="170" w:name="_Toc222711337"/>
      <w:bookmarkStart w:id="171" w:name="_Toc222711698"/>
      <w:bookmarkStart w:id="172" w:name="_Toc222711340"/>
      <w:bookmarkStart w:id="173" w:name="_Toc222711701"/>
      <w:bookmarkStart w:id="174" w:name="_Toc222711342"/>
      <w:bookmarkStart w:id="175" w:name="_Toc222711703"/>
      <w:bookmarkStart w:id="176" w:name="_Toc222711344"/>
      <w:bookmarkStart w:id="177" w:name="_Toc222711705"/>
      <w:bookmarkStart w:id="178" w:name="_Toc222711345"/>
      <w:bookmarkStart w:id="179" w:name="_Toc222711706"/>
      <w:bookmarkStart w:id="180" w:name="_Toc222711347"/>
      <w:bookmarkStart w:id="181" w:name="_Toc222711708"/>
      <w:bookmarkStart w:id="182" w:name="_Toc222711349"/>
      <w:bookmarkStart w:id="183" w:name="_Toc222711710"/>
      <w:bookmarkStart w:id="184" w:name="_Toc222711351"/>
      <w:bookmarkStart w:id="185" w:name="_Toc222711712"/>
      <w:bookmarkStart w:id="186" w:name="_Toc222711353"/>
      <w:bookmarkStart w:id="187" w:name="_Toc222711714"/>
      <w:bookmarkStart w:id="188" w:name="_Toc222711355"/>
      <w:bookmarkStart w:id="189" w:name="_Toc222711716"/>
      <w:bookmarkStart w:id="190" w:name="_Toc222711357"/>
      <w:bookmarkStart w:id="191" w:name="_Toc222711718"/>
      <w:bookmarkStart w:id="192" w:name="_Toc222711359"/>
      <w:bookmarkStart w:id="193" w:name="_Toc222711720"/>
      <w:bookmarkStart w:id="194" w:name="_Toc222711361"/>
      <w:bookmarkStart w:id="195" w:name="_Toc222711722"/>
      <w:bookmarkStart w:id="196" w:name="_Toc222711363"/>
      <w:bookmarkStart w:id="197" w:name="_Toc222711724"/>
      <w:bookmarkStart w:id="198" w:name="_Toc222711366"/>
      <w:bookmarkStart w:id="199" w:name="_Toc222711727"/>
      <w:bookmarkStart w:id="200" w:name="_Toc222711367"/>
      <w:bookmarkStart w:id="201" w:name="_Toc222711728"/>
      <w:bookmarkStart w:id="202" w:name="_Toc222711369"/>
      <w:bookmarkStart w:id="203" w:name="_Toc222711730"/>
      <w:bookmarkStart w:id="204" w:name="_Toc222711371"/>
      <w:bookmarkStart w:id="205" w:name="_Toc222711732"/>
      <w:bookmarkStart w:id="206" w:name="_Toc222711374"/>
      <w:bookmarkStart w:id="207" w:name="_Toc222711735"/>
      <w:bookmarkStart w:id="208" w:name="_Toc222711376"/>
      <w:bookmarkStart w:id="209" w:name="_Toc222711737"/>
      <w:bookmarkStart w:id="210" w:name="_Toc222711378"/>
      <w:bookmarkStart w:id="211" w:name="_Toc222711739"/>
      <w:bookmarkStart w:id="212" w:name="_Toc222711380"/>
      <w:bookmarkStart w:id="213" w:name="_Toc222711741"/>
      <w:bookmarkStart w:id="214" w:name="_Toc222711382"/>
      <w:bookmarkStart w:id="215" w:name="_Toc222711743"/>
      <w:bookmarkStart w:id="216" w:name="_Toc222711383"/>
      <w:bookmarkStart w:id="217" w:name="_Toc222711744"/>
      <w:bookmarkStart w:id="218" w:name="_Toc222711385"/>
      <w:bookmarkStart w:id="219" w:name="_Toc222711746"/>
      <w:bookmarkStart w:id="220" w:name="_Toc222711387"/>
      <w:bookmarkStart w:id="221" w:name="_Toc222711748"/>
      <w:bookmarkStart w:id="222" w:name="_Toc222711388"/>
      <w:bookmarkStart w:id="223" w:name="_Toc222711749"/>
      <w:bookmarkStart w:id="224" w:name="_Toc222711390"/>
      <w:bookmarkStart w:id="225" w:name="_Toc222711751"/>
      <w:bookmarkStart w:id="226" w:name="_Toc222711393"/>
      <w:bookmarkStart w:id="227" w:name="_Toc222711754"/>
      <w:bookmarkStart w:id="228" w:name="_Toc222711394"/>
      <w:bookmarkStart w:id="229" w:name="_Toc222711755"/>
      <w:bookmarkStart w:id="230" w:name="_Toc222711397"/>
      <w:bookmarkStart w:id="231" w:name="_Toc222711758"/>
      <w:bookmarkStart w:id="232" w:name="_Toc222711399"/>
      <w:bookmarkStart w:id="233" w:name="_Toc222711760"/>
      <w:bookmarkStart w:id="234" w:name="_Toc222711401"/>
      <w:bookmarkStart w:id="235" w:name="_Toc222711762"/>
      <w:bookmarkStart w:id="236" w:name="_Toc222711403"/>
      <w:bookmarkStart w:id="237" w:name="_Toc222711764"/>
      <w:bookmarkStart w:id="238" w:name="_Toc222711404"/>
      <w:bookmarkStart w:id="239" w:name="_Toc222711765"/>
      <w:bookmarkStart w:id="240" w:name="_Toc222711406"/>
      <w:bookmarkStart w:id="241" w:name="_Toc222711767"/>
      <w:bookmarkStart w:id="242" w:name="_Toc222711409"/>
      <w:bookmarkStart w:id="243" w:name="_Toc222711770"/>
      <w:bookmarkStart w:id="244" w:name="_Toc222711411"/>
      <w:bookmarkStart w:id="245" w:name="_Toc222711772"/>
      <w:bookmarkStart w:id="246" w:name="_Toc222711413"/>
      <w:bookmarkStart w:id="247" w:name="_Toc222711774"/>
      <w:bookmarkStart w:id="248" w:name="_Toc222711415"/>
      <w:bookmarkStart w:id="249" w:name="_Toc222711776"/>
      <w:bookmarkStart w:id="250" w:name="_Toc222711416"/>
      <w:bookmarkStart w:id="251" w:name="_Toc222711777"/>
      <w:bookmarkStart w:id="252" w:name="_Toc222711418"/>
      <w:bookmarkStart w:id="253" w:name="_Toc222711779"/>
      <w:bookmarkStart w:id="254" w:name="_Toc222711421"/>
      <w:bookmarkStart w:id="255" w:name="_Toc222711782"/>
      <w:bookmarkStart w:id="256" w:name="_Toc222711422"/>
      <w:bookmarkStart w:id="257" w:name="_Toc222711783"/>
      <w:bookmarkStart w:id="258" w:name="_Toc222711423"/>
      <w:bookmarkStart w:id="259" w:name="_Toc222711784"/>
      <w:bookmarkStart w:id="260" w:name="_Toc222711424"/>
      <w:bookmarkStart w:id="261" w:name="_Toc222711785"/>
      <w:bookmarkStart w:id="262" w:name="_Toc222711425"/>
      <w:bookmarkStart w:id="263" w:name="_Toc222711786"/>
      <w:bookmarkStart w:id="264" w:name="_Toc222711427"/>
      <w:bookmarkStart w:id="265" w:name="_Toc222711788"/>
      <w:bookmarkStart w:id="266" w:name="_Toc222711428"/>
      <w:bookmarkStart w:id="267" w:name="_Toc222711789"/>
      <w:bookmarkStart w:id="268" w:name="_Toc222711429"/>
      <w:bookmarkStart w:id="269" w:name="_Toc222711790"/>
      <w:bookmarkStart w:id="270" w:name="_Toc222711431"/>
      <w:bookmarkStart w:id="271" w:name="_Toc222711792"/>
      <w:bookmarkStart w:id="272" w:name="_Toc222711432"/>
      <w:bookmarkStart w:id="273" w:name="_Toc222711793"/>
      <w:bookmarkStart w:id="274" w:name="_Toc222711434"/>
      <w:bookmarkStart w:id="275" w:name="_Toc222711795"/>
      <w:bookmarkStart w:id="276" w:name="_Toc222711436"/>
      <w:bookmarkStart w:id="277" w:name="_Toc222711797"/>
      <w:bookmarkStart w:id="278" w:name="_Toc222711438"/>
      <w:bookmarkStart w:id="279" w:name="_Toc222711799"/>
      <w:bookmarkStart w:id="280" w:name="_Toc222711440"/>
      <w:bookmarkStart w:id="281" w:name="_Toc222711801"/>
      <w:bookmarkStart w:id="282" w:name="_Toc222711442"/>
      <w:bookmarkStart w:id="283" w:name="_Toc222711803"/>
      <w:bookmarkStart w:id="284" w:name="_Toc222711444"/>
      <w:bookmarkStart w:id="285" w:name="_Toc222711805"/>
      <w:bookmarkStart w:id="286" w:name="_Toc222711446"/>
      <w:bookmarkStart w:id="287" w:name="_Toc222711807"/>
      <w:bookmarkStart w:id="288" w:name="_Toc222711448"/>
      <w:bookmarkStart w:id="289" w:name="_Toc222711809"/>
      <w:bookmarkStart w:id="290" w:name="_Toc222711449"/>
      <w:bookmarkStart w:id="291" w:name="_Toc222711810"/>
      <w:bookmarkStart w:id="292" w:name="_Toc222711450"/>
      <w:bookmarkStart w:id="293" w:name="_Toc222711811"/>
      <w:bookmarkStart w:id="294" w:name="_Toc222711451"/>
      <w:bookmarkStart w:id="295" w:name="_Toc222711812"/>
      <w:bookmarkStart w:id="296" w:name="_Toc222711454"/>
      <w:bookmarkStart w:id="297" w:name="_Toc222711815"/>
      <w:bookmarkStart w:id="298" w:name="_Toc222711455"/>
      <w:bookmarkStart w:id="299" w:name="_Toc222711816"/>
      <w:bookmarkStart w:id="300" w:name="_Toc222711456"/>
      <w:bookmarkStart w:id="301" w:name="_Toc222711817"/>
      <w:bookmarkStart w:id="302" w:name="_Toc222711457"/>
      <w:bookmarkStart w:id="303" w:name="_Toc222711818"/>
      <w:bookmarkStart w:id="304" w:name="_Toc222711461"/>
      <w:bookmarkStart w:id="305" w:name="_Toc222711822"/>
      <w:bookmarkStart w:id="306" w:name="_Toc222711472"/>
      <w:bookmarkStart w:id="307" w:name="_Toc222711833"/>
      <w:bookmarkStart w:id="308" w:name="_Toc222711477"/>
      <w:bookmarkStart w:id="309" w:name="_Toc222711838"/>
      <w:bookmarkStart w:id="310" w:name="_Toc222711487"/>
      <w:bookmarkStart w:id="311" w:name="_Toc222711848"/>
      <w:bookmarkStart w:id="312" w:name="_Toc222711492"/>
      <w:bookmarkStart w:id="313" w:name="_Toc222711853"/>
      <w:bookmarkStart w:id="314" w:name="_Toc222711502"/>
      <w:bookmarkStart w:id="315" w:name="_Toc222711863"/>
      <w:bookmarkStart w:id="316" w:name="_Toc222711507"/>
      <w:bookmarkStart w:id="317" w:name="_Toc222711868"/>
      <w:bookmarkStart w:id="318" w:name="_Toc222711512"/>
      <w:bookmarkStart w:id="319" w:name="_Toc222711873"/>
      <w:bookmarkStart w:id="320" w:name="_Toc222711513"/>
      <w:bookmarkStart w:id="321" w:name="_Toc222711874"/>
      <w:bookmarkStart w:id="322" w:name="_Toc222711515"/>
      <w:bookmarkStart w:id="323" w:name="_Toc222711876"/>
      <w:bookmarkStart w:id="324" w:name="_Toc222711519"/>
      <w:bookmarkStart w:id="325" w:name="_Toc222711880"/>
      <w:bookmarkStart w:id="326" w:name="_Toc222711521"/>
      <w:bookmarkStart w:id="327" w:name="_Toc222711882"/>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72B1578" w14:textId="089826AC" w:rsidR="006512C2" w:rsidRPr="000C7A5B" w:rsidRDefault="006512C2" w:rsidP="008860DE">
      <w:pPr>
        <w:pStyle w:val="Heading3"/>
        <w:rPr>
          <w:rFonts w:eastAsiaTheme="majorEastAsia"/>
          <w:highlight w:val="yellow"/>
        </w:rPr>
      </w:pPr>
      <w:bookmarkStart w:id="328" w:name="_Toc226429168"/>
      <w:bookmarkStart w:id="329" w:name="_Toc226429493"/>
      <w:bookmarkStart w:id="330" w:name="_Toc226430123"/>
      <w:bookmarkStart w:id="331" w:name="_Toc227643333"/>
      <w:bookmarkStart w:id="332" w:name="_Toc227644657"/>
      <w:bookmarkStart w:id="333" w:name="_Toc227644826"/>
      <w:bookmarkStart w:id="334" w:name="_Toc229810016"/>
      <w:bookmarkStart w:id="335" w:name="_Toc232580736"/>
      <w:bookmarkStart w:id="336" w:name="_Toc39239553"/>
      <w:bookmarkStart w:id="337" w:name="_Toc211327251"/>
      <w:bookmarkStart w:id="338" w:name="_Toc214264016"/>
      <w:bookmarkEnd w:id="328"/>
      <w:bookmarkEnd w:id="329"/>
      <w:bookmarkEnd w:id="330"/>
      <w:bookmarkEnd w:id="331"/>
      <w:bookmarkEnd w:id="332"/>
      <w:bookmarkEnd w:id="333"/>
      <w:bookmarkEnd w:id="334"/>
      <w:bookmarkEnd w:id="335"/>
      <w:r w:rsidRPr="002F471F">
        <w:rPr>
          <w:rFonts w:eastAsiaTheme="majorEastAsia"/>
        </w:rPr>
        <w:t>Item R33</w:t>
      </w:r>
      <w:r w:rsidR="00831AC1">
        <w:rPr>
          <w:rFonts w:eastAsiaTheme="majorEastAsia"/>
        </w:rPr>
        <w:t>3</w:t>
      </w:r>
      <w:r w:rsidRPr="002F471F">
        <w:rPr>
          <w:rFonts w:eastAsiaTheme="majorEastAsia"/>
        </w:rPr>
        <w:tab/>
        <w:t>Temporary Asphalt SP</w:t>
      </w:r>
      <w:r w:rsidR="00DA0AE8">
        <w:rPr>
          <w:rFonts w:eastAsiaTheme="majorEastAsia"/>
        </w:rPr>
        <w:t xml:space="preserve"> </w:t>
      </w:r>
      <w:r w:rsidRPr="002F471F">
        <w:rPr>
          <w:rFonts w:eastAsiaTheme="majorEastAsia"/>
        </w:rPr>
        <w:t xml:space="preserve">12.5 Sidewalk and Transit Pads </w:t>
      </w:r>
      <w:r w:rsidRPr="000C7A5B">
        <w:rPr>
          <w:rFonts w:eastAsiaTheme="majorEastAsia"/>
          <w:color w:val="FF0000"/>
        </w:rPr>
        <w:t>[New Construction]</w:t>
      </w:r>
      <w:bookmarkEnd w:id="338"/>
    </w:p>
    <w:p w14:paraId="5462C510" w14:textId="3F4F3FC3" w:rsidR="006512C2" w:rsidRPr="00270E7E" w:rsidRDefault="006512C2" w:rsidP="00CF6757">
      <w:pPr>
        <w:pStyle w:val="TRNSpecItalics"/>
      </w:pPr>
      <w:r w:rsidRPr="00F52D25">
        <w:t>This Specification shall be read in conjunction with OPSS.MUNI 310 (Nov 2017),</w:t>
      </w:r>
      <w:r>
        <w:t xml:space="preserve"> OPSS.MUNI 311</w:t>
      </w:r>
      <w:r w:rsidR="002767EF">
        <w:t xml:space="preserve"> (Nov 2018)</w:t>
      </w:r>
      <w:r>
        <w:t>,</w:t>
      </w:r>
      <w:r w:rsidRPr="00F52D25">
        <w:t xml:space="preserve"> </w:t>
      </w:r>
      <w:r w:rsidRPr="00A939B4">
        <w:t>OPSS.MUNI 314 (Nov 20</w:t>
      </w:r>
      <w:r w:rsidR="00126989">
        <w:t>23</w:t>
      </w:r>
      <w:r w:rsidRPr="00A939B4">
        <w:t>)</w:t>
      </w:r>
      <w:r w:rsidRPr="005D3104">
        <w:t xml:space="preserve"> </w:t>
      </w:r>
      <w:r w:rsidRPr="00F52D25">
        <w:t>and OPSS</w:t>
      </w:r>
      <w:r w:rsidR="00764024">
        <w:t>.</w:t>
      </w:r>
      <w:r w:rsidRPr="00F52D25">
        <w:t>MUNI 1151</w:t>
      </w:r>
      <w:r w:rsidRPr="00A939B4">
        <w:t xml:space="preserve"> </w:t>
      </w:r>
      <w:r w:rsidRPr="005D3104">
        <w:t>(Apr 2018)</w:t>
      </w:r>
      <w:r w:rsidRPr="00F52D25">
        <w:t>.</w:t>
      </w:r>
    </w:p>
    <w:p w14:paraId="6C2EDA17" w14:textId="5D3298F8" w:rsidR="006512C2" w:rsidRPr="00F52D25" w:rsidRDefault="006512C2" w:rsidP="00CF6757">
      <w:pPr>
        <w:pStyle w:val="TRNSpecNormal"/>
      </w:pPr>
      <w:bookmarkStart w:id="339" w:name="_Hlk139627958"/>
      <w:r w:rsidRPr="00F52D25">
        <w:rPr>
          <w:b/>
        </w:rPr>
        <w:t xml:space="preserve">311.05.01 </w:t>
      </w:r>
      <w:r>
        <w:rPr>
          <w:b/>
        </w:rPr>
        <w:t xml:space="preserve">Hot Mix Asphalt </w:t>
      </w:r>
      <w:bookmarkEnd w:id="339"/>
      <w:r w:rsidRPr="00F52D25">
        <w:t>is</w:t>
      </w:r>
      <w:r w:rsidR="00477520">
        <w:t xml:space="preserve"> </w:t>
      </w:r>
      <w:r w:rsidR="00477520" w:rsidRPr="00961E29">
        <w:t>deleted in its entirety and replaced with the following</w:t>
      </w:r>
      <w:r w:rsidRPr="00F52D25">
        <w:t>:</w:t>
      </w:r>
    </w:p>
    <w:p w14:paraId="68E86AC3" w14:textId="0A509B6E" w:rsidR="00AF0925" w:rsidRDefault="00AF0925">
      <w:pPr>
        <w:pStyle w:val="TRNSpecIndent10"/>
        <w:spacing w:line="240" w:lineRule="auto"/>
      </w:pPr>
      <w:r w:rsidRPr="00F52D25">
        <w:rPr>
          <w:b/>
        </w:rPr>
        <w:t>311.05.01</w:t>
      </w:r>
      <w:r w:rsidR="003C1380">
        <w:rPr>
          <w:b/>
        </w:rPr>
        <w:tab/>
      </w:r>
      <w:r>
        <w:rPr>
          <w:b/>
        </w:rPr>
        <w:t>Hot Mix Asphalt</w:t>
      </w:r>
    </w:p>
    <w:p w14:paraId="5C71980B" w14:textId="239A9BFC" w:rsidR="006512C2" w:rsidRPr="00F52D25" w:rsidRDefault="006512C2" w:rsidP="003C7D31">
      <w:pPr>
        <w:pStyle w:val="TRNSpecIndent10"/>
        <w:spacing w:line="240" w:lineRule="auto"/>
      </w:pPr>
      <w:r w:rsidRPr="00F52D25">
        <w:t>The hot mix asphalt for this work shall be according to OPSS.MUNI 115</w:t>
      </w:r>
      <w:r>
        <w:t>1</w:t>
      </w:r>
      <w:r w:rsidRPr="00F52D25">
        <w:t xml:space="preserve"> for </w:t>
      </w:r>
      <w:r>
        <w:t>SP</w:t>
      </w:r>
      <w:r w:rsidR="00DA0AE8">
        <w:t xml:space="preserve"> </w:t>
      </w:r>
      <w:r>
        <w:t>12.5</w:t>
      </w:r>
      <w:r w:rsidRPr="00F52D25">
        <w:t xml:space="preserve"> and SP</w:t>
      </w:r>
      <w:r w:rsidR="00DA0AE8">
        <w:t xml:space="preserve"> </w:t>
      </w:r>
      <w:r w:rsidRPr="00F52D25">
        <w:t>19.0</w:t>
      </w:r>
      <w:r>
        <w:t>.</w:t>
      </w:r>
    </w:p>
    <w:p w14:paraId="0CE2C939" w14:textId="77777777" w:rsidR="006512C2" w:rsidRPr="00F52D25" w:rsidRDefault="006512C2" w:rsidP="00CF6757">
      <w:pPr>
        <w:pStyle w:val="TRNSpecNormal"/>
      </w:pPr>
      <w:r w:rsidRPr="00F52D25">
        <w:rPr>
          <w:b/>
        </w:rPr>
        <w:t xml:space="preserve">311.07.01 General </w:t>
      </w:r>
      <w:r w:rsidRPr="00F52D25">
        <w:t xml:space="preserve">is amended by the addition of the following: </w:t>
      </w:r>
    </w:p>
    <w:p w14:paraId="734E4068" w14:textId="62B1BB78" w:rsidR="006512C2" w:rsidRPr="00F52D25" w:rsidRDefault="006512C2" w:rsidP="003C7D31">
      <w:pPr>
        <w:pStyle w:val="TRNSpecIndent10"/>
        <w:spacing w:line="240" w:lineRule="auto"/>
      </w:pPr>
      <w:r w:rsidRPr="00F52D25">
        <w:t xml:space="preserve">Asphalt paving shall be carried out in accordance with OPSS.MUNI 310. Granular placement shall conform to </w:t>
      </w:r>
      <w:bookmarkStart w:id="340" w:name="_Hlk115794334"/>
      <w:r w:rsidRPr="00F52D25">
        <w:t xml:space="preserve">OPSS.MUNI 314 </w:t>
      </w:r>
      <w:bookmarkEnd w:id="340"/>
      <w:r w:rsidRPr="00F52D25">
        <w:t xml:space="preserve">and </w:t>
      </w:r>
      <w:r w:rsidR="00132860">
        <w:t>the</w:t>
      </w:r>
      <w:r w:rsidR="00390A2F">
        <w:t xml:space="preserve"> requirements </w:t>
      </w:r>
      <w:r w:rsidRPr="00F52D25">
        <w:t xml:space="preserve">specified </w:t>
      </w:r>
      <w:r w:rsidR="00C771E1">
        <w:t>under</w:t>
      </w:r>
      <w:r w:rsidR="00264E0E">
        <w:t xml:space="preserve"> </w:t>
      </w:r>
      <w:r w:rsidR="00264E0E" w:rsidRPr="003C7D31">
        <w:rPr>
          <w:highlight w:val="cyan"/>
        </w:rPr>
        <w:t>Item R32</w:t>
      </w:r>
      <w:r w:rsidR="00766141" w:rsidRPr="003C7D31">
        <w:rPr>
          <w:highlight w:val="cyan"/>
        </w:rPr>
        <w:t xml:space="preserve">7 </w:t>
      </w:r>
      <w:r w:rsidR="00C771E1">
        <w:rPr>
          <w:highlight w:val="cyan"/>
        </w:rPr>
        <w:t>–</w:t>
      </w:r>
      <w:r w:rsidR="002C5FB9">
        <w:rPr>
          <w:highlight w:val="cyan"/>
        </w:rPr>
        <w:t xml:space="preserve"> </w:t>
      </w:r>
      <w:r w:rsidR="00766141" w:rsidRPr="003C7D31">
        <w:rPr>
          <w:highlight w:val="cyan"/>
        </w:rPr>
        <w:t xml:space="preserve">Granular A </w:t>
      </w:r>
      <w:r w:rsidR="002C5FB9">
        <w:rPr>
          <w:highlight w:val="cyan"/>
        </w:rPr>
        <w:t>–</w:t>
      </w:r>
      <w:r w:rsidR="00766141" w:rsidRPr="003C7D31">
        <w:rPr>
          <w:highlight w:val="cyan"/>
        </w:rPr>
        <w:t xml:space="preserve"> </w:t>
      </w:r>
      <w:r w:rsidR="00CA341E">
        <w:rPr>
          <w:highlight w:val="cyan"/>
        </w:rPr>
        <w:t>Roadway</w:t>
      </w:r>
      <w:r w:rsidRPr="00F52D25">
        <w:t>.</w:t>
      </w:r>
    </w:p>
    <w:p w14:paraId="1C09D889" w14:textId="737A9CC7" w:rsidR="006512C2" w:rsidRPr="00F52D25" w:rsidRDefault="006512C2" w:rsidP="003C7D31">
      <w:pPr>
        <w:pStyle w:val="TRNSpecIndent10"/>
        <w:spacing w:line="240" w:lineRule="auto"/>
      </w:pPr>
      <w:r w:rsidRPr="00F52D25">
        <w:t xml:space="preserve">The temporary asphalt sidewalk and transit pads shall be connected to the drop curb at the intersections, be accessible by wheelchairs and be constructed </w:t>
      </w:r>
      <w:r w:rsidR="0013275D">
        <w:t>in accordance with the following requirements</w:t>
      </w:r>
      <w:r w:rsidRPr="00F52D25">
        <w:t>:</w:t>
      </w:r>
    </w:p>
    <w:p w14:paraId="40C4B1E6" w14:textId="5771E4E0" w:rsidR="006512C2" w:rsidRPr="00F52D25" w:rsidRDefault="006512C2" w:rsidP="00A324CD">
      <w:pPr>
        <w:pStyle w:val="TRNSpecIndent10"/>
        <w:numPr>
          <w:ilvl w:val="0"/>
          <w:numId w:val="10"/>
        </w:numPr>
        <w:spacing w:line="240" w:lineRule="auto"/>
        <w:contextualSpacing/>
      </w:pPr>
      <w:r w:rsidRPr="00F52D25">
        <w:t xml:space="preserve">Granular base under sidewalk and transit pads shall be a minimum of 150 mm – </w:t>
      </w:r>
      <w:r w:rsidR="009C232C">
        <w:t>Granular A</w:t>
      </w:r>
      <w:r w:rsidRPr="00F52D25">
        <w:t xml:space="preserve"> material</w:t>
      </w:r>
      <w:r w:rsidR="001E685E">
        <w:t>,</w:t>
      </w:r>
      <w:r w:rsidRPr="00F52D25">
        <w:t xml:space="preserve"> or as otherwise specified on the Drawings.</w:t>
      </w:r>
    </w:p>
    <w:p w14:paraId="54E98BE3" w14:textId="1E382C37" w:rsidR="006512C2" w:rsidRPr="00F52D25" w:rsidRDefault="006512C2" w:rsidP="00A324CD">
      <w:pPr>
        <w:pStyle w:val="TRNSpecIndent10"/>
        <w:numPr>
          <w:ilvl w:val="0"/>
          <w:numId w:val="10"/>
        </w:numPr>
        <w:spacing w:line="240" w:lineRule="auto"/>
        <w:contextualSpacing/>
      </w:pPr>
      <w:r w:rsidRPr="00F52D25">
        <w:t>Sidewalk widths shall be a minimum of 1.5 m</w:t>
      </w:r>
      <w:r w:rsidR="00C12F15">
        <w:t>,</w:t>
      </w:r>
      <w:r w:rsidRPr="00F52D25">
        <w:t xml:space="preserve"> or as </w:t>
      </w:r>
      <w:r w:rsidR="003D3AE2">
        <w:t>indicated</w:t>
      </w:r>
      <w:r w:rsidRPr="00F52D25">
        <w:t xml:space="preserve"> by the </w:t>
      </w:r>
      <w:r w:rsidR="004B0BD3">
        <w:t>Owner</w:t>
      </w:r>
      <w:r w:rsidRPr="00F52D25">
        <w:t>.</w:t>
      </w:r>
    </w:p>
    <w:p w14:paraId="1EA85A4F" w14:textId="6C05056E" w:rsidR="006512C2" w:rsidRPr="00F52D25" w:rsidRDefault="006512C2" w:rsidP="00A324CD">
      <w:pPr>
        <w:pStyle w:val="TRNSpecIndent10"/>
        <w:numPr>
          <w:ilvl w:val="0"/>
          <w:numId w:val="10"/>
        </w:numPr>
        <w:spacing w:line="240" w:lineRule="auto"/>
        <w:contextualSpacing/>
      </w:pPr>
      <w:r>
        <w:t>T</w:t>
      </w:r>
      <w:r w:rsidRPr="00F52D25">
        <w:t>ransit pad widths shall be a minimum of 2.</w:t>
      </w:r>
      <w:r>
        <w:t>0</w:t>
      </w:r>
      <w:r w:rsidRPr="00F52D25">
        <w:t xml:space="preserve"> m</w:t>
      </w:r>
      <w:r w:rsidR="00C12F15">
        <w:t>,</w:t>
      </w:r>
      <w:r w:rsidRPr="00F52D25">
        <w:t xml:space="preserve"> or </w:t>
      </w:r>
      <w:r w:rsidR="003D3AE2">
        <w:t>as indicated</w:t>
      </w:r>
      <w:r w:rsidRPr="00F52D25">
        <w:t xml:space="preserve"> by the </w:t>
      </w:r>
      <w:r w:rsidR="004B0BD3">
        <w:t>Owner</w:t>
      </w:r>
      <w:r w:rsidRPr="00F52D25">
        <w:t>.</w:t>
      </w:r>
    </w:p>
    <w:p w14:paraId="3B9D502E" w14:textId="13CFC3D6" w:rsidR="006512C2" w:rsidRPr="00F52D25" w:rsidRDefault="006512C2" w:rsidP="00A324CD">
      <w:pPr>
        <w:pStyle w:val="TRNSpecIndent10"/>
        <w:numPr>
          <w:ilvl w:val="0"/>
          <w:numId w:val="10"/>
        </w:numPr>
        <w:spacing w:line="240" w:lineRule="auto"/>
      </w:pPr>
      <w:r w:rsidRPr="00F52D25">
        <w:t>Sidewalk and transit pad asphalt thickness shall be a minimum of 50 mm SP</w:t>
      </w:r>
      <w:r w:rsidR="00DA0AE8">
        <w:t xml:space="preserve"> </w:t>
      </w:r>
      <w:r w:rsidRPr="00F52D25">
        <w:t>12.5</w:t>
      </w:r>
      <w:r w:rsidR="001E685E">
        <w:t>,</w:t>
      </w:r>
      <w:r w:rsidRPr="00F52D25">
        <w:t xml:space="preserve"> or as otherwise specified on the Drawings.</w:t>
      </w:r>
    </w:p>
    <w:p w14:paraId="1D19D97E" w14:textId="4672F699" w:rsidR="006512C2" w:rsidRDefault="006512C2" w:rsidP="003C7D31">
      <w:pPr>
        <w:pStyle w:val="TRNSpecIndent10"/>
        <w:spacing w:line="240" w:lineRule="auto"/>
      </w:pPr>
      <w:r w:rsidRPr="00F52D25">
        <w:t xml:space="preserve">If the asphalt sidewalk is a replacement of an existing sidewalk, it </w:t>
      </w:r>
      <w:r>
        <w:t xml:space="preserve">shall be </w:t>
      </w:r>
      <w:r w:rsidRPr="00F52D25">
        <w:t>ready for use before the existing sidewalk is removed.</w:t>
      </w:r>
    </w:p>
    <w:p w14:paraId="03B97604" w14:textId="2B40E3E6" w:rsidR="006512C2" w:rsidRPr="000C7A5B" w:rsidRDefault="006512C2" w:rsidP="003C7D31">
      <w:pPr>
        <w:pStyle w:val="TRNSpecIndent10"/>
        <w:spacing w:line="240" w:lineRule="auto"/>
      </w:pPr>
      <w:r w:rsidRPr="000C7A5B">
        <w:lastRenderedPageBreak/>
        <w:t xml:space="preserve">All costs associated with earth excavation, removal, disposal of material below the top surface of the temporary asphalt, supply, placement, watering and compaction of all </w:t>
      </w:r>
      <w:r w:rsidR="00766141">
        <w:t xml:space="preserve">granular </w:t>
      </w:r>
      <w:r w:rsidRPr="000C7A5B">
        <w:t xml:space="preserve">materials shall be included in the unit price </w:t>
      </w:r>
      <w:r w:rsidR="001E542F">
        <w:t>for</w:t>
      </w:r>
      <w:r w:rsidRPr="000C7A5B">
        <w:t xml:space="preserve"> this item. The removal of temporary asphalt sidewalk and transit pads shall be included in the unit price</w:t>
      </w:r>
      <w:r w:rsidR="001E542F">
        <w:t xml:space="preserve"> for</w:t>
      </w:r>
      <w:r w:rsidRPr="000C7A5B">
        <w:t xml:space="preserve"> this item. </w:t>
      </w:r>
    </w:p>
    <w:p w14:paraId="7CF1369D" w14:textId="279689A8" w:rsidR="006512C2" w:rsidRPr="000C7A5B" w:rsidRDefault="006512C2" w:rsidP="003C7D31">
      <w:pPr>
        <w:pStyle w:val="TRNSpecIndent10"/>
        <w:spacing w:line="240" w:lineRule="auto"/>
      </w:pPr>
      <w:r w:rsidRPr="000C7A5B">
        <w:t>No measurement will be made of granular material or excavation below the top surface of the temporary asphalt.</w:t>
      </w:r>
    </w:p>
    <w:p w14:paraId="08C0A946" w14:textId="7373ABC5" w:rsidR="00201CCF" w:rsidRDefault="00201CCF" w:rsidP="00CF6757">
      <w:pPr>
        <w:pStyle w:val="TRNSpecNormal"/>
      </w:pPr>
      <w:r w:rsidRPr="005E4F3B">
        <w:rPr>
          <w:b/>
          <w:bCs/>
        </w:rPr>
        <w:t>3</w:t>
      </w:r>
      <w:r>
        <w:rPr>
          <w:b/>
          <w:bCs/>
        </w:rPr>
        <w:t>11</w:t>
      </w:r>
      <w:r w:rsidRPr="005E4F3B">
        <w:rPr>
          <w:b/>
          <w:bCs/>
        </w:rPr>
        <w:t>.09 MEASUREMENT FOR PAYMENT</w:t>
      </w:r>
      <w:r>
        <w:t xml:space="preserve"> is deleted in its entirety and replaced </w:t>
      </w:r>
      <w:r w:rsidR="00850E80">
        <w:t>with</w:t>
      </w:r>
      <w:r>
        <w:t xml:space="preserve"> the following:</w:t>
      </w:r>
    </w:p>
    <w:p w14:paraId="622A9E39" w14:textId="37918DC4" w:rsidR="00201CCF" w:rsidRDefault="00201CCF" w:rsidP="003C7D31">
      <w:pPr>
        <w:pStyle w:val="TRNSpecIndent10"/>
        <w:spacing w:line="240" w:lineRule="auto"/>
        <w:rPr>
          <w:b/>
          <w:bCs/>
        </w:rPr>
      </w:pPr>
      <w:r w:rsidRPr="0010083A">
        <w:rPr>
          <w:b/>
          <w:bCs/>
        </w:rPr>
        <w:t>3</w:t>
      </w:r>
      <w:r>
        <w:rPr>
          <w:b/>
          <w:bCs/>
        </w:rPr>
        <w:t>11</w:t>
      </w:r>
      <w:r w:rsidRPr="0010083A">
        <w:rPr>
          <w:b/>
          <w:bCs/>
        </w:rPr>
        <w:t>.09</w:t>
      </w:r>
      <w:r w:rsidR="00EA7BF0">
        <w:rPr>
          <w:b/>
          <w:bCs/>
        </w:rPr>
        <w:tab/>
      </w:r>
      <w:r w:rsidRPr="0010083A">
        <w:rPr>
          <w:b/>
          <w:bCs/>
        </w:rPr>
        <w:t>MEASUREMENT FOR PAYMENT</w:t>
      </w:r>
    </w:p>
    <w:p w14:paraId="208C7618" w14:textId="668233EC" w:rsidR="0034148D" w:rsidRPr="0010083A" w:rsidRDefault="0034148D" w:rsidP="003C7D31">
      <w:pPr>
        <w:pStyle w:val="TRNSpecIndent10"/>
        <w:spacing w:line="240" w:lineRule="auto"/>
        <w:rPr>
          <w:b/>
          <w:bCs/>
        </w:rPr>
      </w:pPr>
      <w:r>
        <w:rPr>
          <w:b/>
          <w:bCs/>
        </w:rPr>
        <w:t>311.09.01</w:t>
      </w:r>
      <w:r>
        <w:rPr>
          <w:b/>
          <w:bCs/>
        </w:rPr>
        <w:tab/>
        <w:t>Actual Measurement</w:t>
      </w:r>
    </w:p>
    <w:p w14:paraId="1804C89A" w14:textId="1B52C719" w:rsidR="00201CCF" w:rsidRPr="0010083A" w:rsidRDefault="00201CCF" w:rsidP="003C7D31">
      <w:pPr>
        <w:pStyle w:val="TRNSpecIndent10"/>
        <w:spacing w:line="240" w:lineRule="auto"/>
        <w:rPr>
          <w:b/>
          <w:bCs/>
        </w:rPr>
      </w:pPr>
      <w:r w:rsidRPr="0010083A">
        <w:rPr>
          <w:b/>
          <w:bCs/>
        </w:rPr>
        <w:t>3</w:t>
      </w:r>
      <w:r>
        <w:rPr>
          <w:b/>
          <w:bCs/>
        </w:rPr>
        <w:t>11</w:t>
      </w:r>
      <w:r w:rsidRPr="0010083A">
        <w:rPr>
          <w:b/>
          <w:bCs/>
        </w:rPr>
        <w:t>.09.01</w:t>
      </w:r>
      <w:r w:rsidR="003C3ED7">
        <w:rPr>
          <w:b/>
          <w:bCs/>
        </w:rPr>
        <w:t>.01</w:t>
      </w:r>
      <w:r w:rsidRPr="0010083A">
        <w:rPr>
          <w:b/>
          <w:bCs/>
        </w:rPr>
        <w:tab/>
      </w:r>
      <w:r w:rsidRPr="00201CCF">
        <w:rPr>
          <w:b/>
          <w:bCs/>
        </w:rPr>
        <w:t>Temporary Asphalt SP</w:t>
      </w:r>
      <w:r w:rsidR="00DA0AE8">
        <w:rPr>
          <w:b/>
          <w:bCs/>
        </w:rPr>
        <w:t xml:space="preserve"> </w:t>
      </w:r>
      <w:r w:rsidRPr="00201CCF">
        <w:rPr>
          <w:b/>
          <w:bCs/>
        </w:rPr>
        <w:t xml:space="preserve">12.5 Sidewalk and Transit Pads </w:t>
      </w:r>
    </w:p>
    <w:p w14:paraId="65EE8BE6" w14:textId="12EC4989" w:rsidR="00201CCF" w:rsidRDefault="00201CCF" w:rsidP="003C7D31">
      <w:pPr>
        <w:pStyle w:val="TRNSpecIndent10"/>
        <w:spacing w:line="240" w:lineRule="auto"/>
      </w:pPr>
      <w:r>
        <w:t>Measurement will be by the horizontal area in square metres (m</w:t>
      </w:r>
      <w:r w:rsidRPr="003C7D31">
        <w:rPr>
          <w:vertAlign w:val="superscript"/>
        </w:rPr>
        <w:t>2</w:t>
      </w:r>
      <w:r>
        <w:t>) of temporary a</w:t>
      </w:r>
      <w:r w:rsidRPr="00F52D25">
        <w:t xml:space="preserve">sphalt </w:t>
      </w:r>
      <w:r w:rsidRPr="004003E9">
        <w:t>sidewalk and transit pads</w:t>
      </w:r>
      <w:r>
        <w:t xml:space="preserve"> placed regardless </w:t>
      </w:r>
      <w:r w:rsidRPr="00F52D25">
        <w:t>of the thickness specified.</w:t>
      </w:r>
    </w:p>
    <w:p w14:paraId="455B1D89" w14:textId="65F872F0" w:rsidR="00201CCF" w:rsidRDefault="00201CCF" w:rsidP="00CF6757">
      <w:pPr>
        <w:pStyle w:val="TRNSpecNormal"/>
      </w:pPr>
      <w:r w:rsidRPr="005E4F3B">
        <w:rPr>
          <w:b/>
          <w:bCs/>
        </w:rPr>
        <w:t>3</w:t>
      </w:r>
      <w:r>
        <w:rPr>
          <w:b/>
          <w:bCs/>
        </w:rPr>
        <w:t>11</w:t>
      </w:r>
      <w:r w:rsidRPr="005E4F3B">
        <w:rPr>
          <w:b/>
          <w:bCs/>
        </w:rPr>
        <w:t>.10 BASIS OF PAYMENT</w:t>
      </w:r>
      <w:r>
        <w:t xml:space="preserve"> is deleted in its entirety and replaced </w:t>
      </w:r>
      <w:r w:rsidR="00850E80">
        <w:t>with</w:t>
      </w:r>
      <w:r>
        <w:t xml:space="preserve"> the following:</w:t>
      </w:r>
    </w:p>
    <w:p w14:paraId="5388D840" w14:textId="075E601F" w:rsidR="00201CCF" w:rsidRPr="0010083A" w:rsidRDefault="00201CCF" w:rsidP="003C7D31">
      <w:pPr>
        <w:pStyle w:val="TRNSpecIndent10"/>
        <w:spacing w:line="240" w:lineRule="auto"/>
        <w:rPr>
          <w:b/>
          <w:bCs/>
        </w:rPr>
      </w:pPr>
      <w:r w:rsidRPr="0010083A">
        <w:rPr>
          <w:b/>
          <w:bCs/>
        </w:rPr>
        <w:t>3</w:t>
      </w:r>
      <w:r>
        <w:rPr>
          <w:b/>
          <w:bCs/>
        </w:rPr>
        <w:t>11</w:t>
      </w:r>
      <w:r w:rsidRPr="0010083A">
        <w:rPr>
          <w:b/>
          <w:bCs/>
        </w:rPr>
        <w:t>.10</w:t>
      </w:r>
      <w:r w:rsidR="00EA7BF0">
        <w:rPr>
          <w:b/>
          <w:bCs/>
        </w:rPr>
        <w:tab/>
      </w:r>
      <w:r w:rsidRPr="0010083A">
        <w:rPr>
          <w:b/>
          <w:bCs/>
        </w:rPr>
        <w:t>BASIS OF PAYMENT</w:t>
      </w:r>
    </w:p>
    <w:p w14:paraId="43DCF407" w14:textId="7CD3F08E" w:rsidR="00201CCF" w:rsidRPr="0010083A" w:rsidRDefault="00201CCF" w:rsidP="003C7D31">
      <w:pPr>
        <w:pStyle w:val="TRNSpecIndent10"/>
        <w:spacing w:line="240" w:lineRule="auto"/>
        <w:rPr>
          <w:b/>
          <w:bCs/>
        </w:rPr>
      </w:pPr>
      <w:r w:rsidRPr="0010083A">
        <w:rPr>
          <w:b/>
          <w:bCs/>
        </w:rPr>
        <w:t>3</w:t>
      </w:r>
      <w:r>
        <w:rPr>
          <w:b/>
          <w:bCs/>
        </w:rPr>
        <w:t>11</w:t>
      </w:r>
      <w:r w:rsidRPr="0010083A">
        <w:rPr>
          <w:b/>
          <w:bCs/>
        </w:rPr>
        <w:t>.10.01</w:t>
      </w:r>
      <w:r w:rsidRPr="0010083A">
        <w:rPr>
          <w:b/>
          <w:bCs/>
        </w:rPr>
        <w:tab/>
      </w:r>
      <w:r w:rsidRPr="00201CCF">
        <w:rPr>
          <w:b/>
          <w:bCs/>
        </w:rPr>
        <w:t>Temporary Asphalt SP</w:t>
      </w:r>
      <w:r w:rsidR="00DA0AE8">
        <w:rPr>
          <w:b/>
          <w:bCs/>
        </w:rPr>
        <w:t xml:space="preserve"> </w:t>
      </w:r>
      <w:r w:rsidRPr="00201CCF">
        <w:rPr>
          <w:b/>
          <w:bCs/>
        </w:rPr>
        <w:t>12.5 Sidewalk and Transit Pads</w:t>
      </w:r>
    </w:p>
    <w:p w14:paraId="0E8A9626" w14:textId="77777777" w:rsidR="00201CCF" w:rsidRDefault="00201CCF" w:rsidP="003C7D31">
      <w:pPr>
        <w:pStyle w:val="TRNSpecIndent10"/>
        <w:spacing w:line="240" w:lineRule="auto"/>
      </w:pPr>
      <w:r>
        <w:t>Payment shall be made at the unit price and shall be full compensation for all labour, equipment and materials necessary to complete the work as specified.</w:t>
      </w:r>
    </w:p>
    <w:p w14:paraId="4AF70EBA" w14:textId="47664FFF" w:rsidR="006512C2" w:rsidRPr="00964EA1" w:rsidRDefault="006512C2" w:rsidP="008860DE">
      <w:pPr>
        <w:pStyle w:val="Heading3"/>
        <w:rPr>
          <w:rFonts w:eastAsiaTheme="majorEastAsia"/>
        </w:rPr>
      </w:pPr>
      <w:bookmarkStart w:id="341" w:name="_Toc226429178"/>
      <w:bookmarkStart w:id="342" w:name="_Toc226429503"/>
      <w:bookmarkStart w:id="343" w:name="_Toc226430133"/>
      <w:bookmarkStart w:id="344" w:name="_Toc227643343"/>
      <w:bookmarkStart w:id="345" w:name="_Toc227644667"/>
      <w:bookmarkStart w:id="346" w:name="_Toc227644836"/>
      <w:bookmarkStart w:id="347" w:name="_Toc229810026"/>
      <w:bookmarkStart w:id="348" w:name="_Toc232580746"/>
      <w:bookmarkStart w:id="349" w:name="_Toc224525193"/>
      <w:bookmarkStart w:id="350" w:name="_Toc225235854"/>
      <w:bookmarkStart w:id="351" w:name="_Toc226429180"/>
      <w:bookmarkStart w:id="352" w:name="_Toc226429505"/>
      <w:bookmarkStart w:id="353" w:name="_Toc226430135"/>
      <w:bookmarkStart w:id="354" w:name="_Toc227643345"/>
      <w:bookmarkStart w:id="355" w:name="_Toc227644669"/>
      <w:bookmarkStart w:id="356" w:name="_Toc227644838"/>
      <w:bookmarkStart w:id="357" w:name="_Toc229810028"/>
      <w:bookmarkStart w:id="358" w:name="_Toc232580748"/>
      <w:bookmarkStart w:id="359" w:name="_Toc224525195"/>
      <w:bookmarkStart w:id="360" w:name="_Toc225235856"/>
      <w:bookmarkStart w:id="361" w:name="_Toc226429182"/>
      <w:bookmarkStart w:id="362" w:name="_Toc226429507"/>
      <w:bookmarkStart w:id="363" w:name="_Toc226430137"/>
      <w:bookmarkStart w:id="364" w:name="_Toc227643347"/>
      <w:bookmarkStart w:id="365" w:name="_Toc227644671"/>
      <w:bookmarkStart w:id="366" w:name="_Toc227644840"/>
      <w:bookmarkStart w:id="367" w:name="_Toc229810030"/>
      <w:bookmarkStart w:id="368" w:name="_Toc232580750"/>
      <w:bookmarkStart w:id="369" w:name="_Toc224525197"/>
      <w:bookmarkStart w:id="370" w:name="_Toc225235858"/>
      <w:bookmarkStart w:id="371" w:name="_Toc226429184"/>
      <w:bookmarkStart w:id="372" w:name="_Toc226429509"/>
      <w:bookmarkStart w:id="373" w:name="_Toc226430139"/>
      <w:bookmarkStart w:id="374" w:name="_Toc227643349"/>
      <w:bookmarkStart w:id="375" w:name="_Toc227644673"/>
      <w:bookmarkStart w:id="376" w:name="_Toc227644842"/>
      <w:bookmarkStart w:id="377" w:name="_Toc229810032"/>
      <w:bookmarkStart w:id="378" w:name="_Toc232580752"/>
      <w:bookmarkStart w:id="379" w:name="_Toc224525198"/>
      <w:bookmarkStart w:id="380" w:name="_Toc225235859"/>
      <w:bookmarkStart w:id="381" w:name="_Toc226429185"/>
      <w:bookmarkStart w:id="382" w:name="_Toc226429510"/>
      <w:bookmarkStart w:id="383" w:name="_Toc226430140"/>
      <w:bookmarkStart w:id="384" w:name="_Toc227643350"/>
      <w:bookmarkStart w:id="385" w:name="_Toc227644674"/>
      <w:bookmarkStart w:id="386" w:name="_Toc227644843"/>
      <w:bookmarkStart w:id="387" w:name="_Toc229810033"/>
      <w:bookmarkStart w:id="388" w:name="_Toc232580753"/>
      <w:bookmarkStart w:id="389" w:name="_Toc224525199"/>
      <w:bookmarkStart w:id="390" w:name="_Toc225235860"/>
      <w:bookmarkStart w:id="391" w:name="_Toc226429186"/>
      <w:bookmarkStart w:id="392" w:name="_Toc226429511"/>
      <w:bookmarkStart w:id="393" w:name="_Toc226430141"/>
      <w:bookmarkStart w:id="394" w:name="_Toc227643351"/>
      <w:bookmarkStart w:id="395" w:name="_Toc227644675"/>
      <w:bookmarkStart w:id="396" w:name="_Toc227644844"/>
      <w:bookmarkStart w:id="397" w:name="_Toc229810034"/>
      <w:bookmarkStart w:id="398" w:name="_Toc232580754"/>
      <w:bookmarkStart w:id="399" w:name="_Toc224525201"/>
      <w:bookmarkStart w:id="400" w:name="_Toc225235862"/>
      <w:bookmarkStart w:id="401" w:name="_Toc226429188"/>
      <w:bookmarkStart w:id="402" w:name="_Toc226429513"/>
      <w:bookmarkStart w:id="403" w:name="_Toc226430143"/>
      <w:bookmarkStart w:id="404" w:name="_Toc227643353"/>
      <w:bookmarkStart w:id="405" w:name="_Toc227644677"/>
      <w:bookmarkStart w:id="406" w:name="_Toc227644846"/>
      <w:bookmarkStart w:id="407" w:name="_Toc229810036"/>
      <w:bookmarkStart w:id="408" w:name="_Toc232580756"/>
      <w:bookmarkStart w:id="409" w:name="_Toc224525203"/>
      <w:bookmarkStart w:id="410" w:name="_Toc225235864"/>
      <w:bookmarkStart w:id="411" w:name="_Toc226429190"/>
      <w:bookmarkStart w:id="412" w:name="_Toc226429515"/>
      <w:bookmarkStart w:id="413" w:name="_Toc226430145"/>
      <w:bookmarkStart w:id="414" w:name="_Toc227643355"/>
      <w:bookmarkStart w:id="415" w:name="_Toc227644679"/>
      <w:bookmarkStart w:id="416" w:name="_Toc227644848"/>
      <w:bookmarkStart w:id="417" w:name="_Toc229810038"/>
      <w:bookmarkStart w:id="418" w:name="_Toc232580758"/>
      <w:bookmarkStart w:id="419" w:name="_Toc224525205"/>
      <w:bookmarkStart w:id="420" w:name="_Toc225235866"/>
      <w:bookmarkStart w:id="421" w:name="_Toc226429192"/>
      <w:bookmarkStart w:id="422" w:name="_Toc226429517"/>
      <w:bookmarkStart w:id="423" w:name="_Toc226430147"/>
      <w:bookmarkStart w:id="424" w:name="_Toc227643357"/>
      <w:bookmarkStart w:id="425" w:name="_Toc227644681"/>
      <w:bookmarkStart w:id="426" w:name="_Toc227644850"/>
      <w:bookmarkStart w:id="427" w:name="_Toc229810040"/>
      <w:bookmarkStart w:id="428" w:name="_Toc232580760"/>
      <w:bookmarkStart w:id="429" w:name="_Toc224525207"/>
      <w:bookmarkStart w:id="430" w:name="_Toc225235868"/>
      <w:bookmarkStart w:id="431" w:name="_Toc226429194"/>
      <w:bookmarkStart w:id="432" w:name="_Toc226429519"/>
      <w:bookmarkStart w:id="433" w:name="_Toc226430149"/>
      <w:bookmarkStart w:id="434" w:name="_Toc227643359"/>
      <w:bookmarkStart w:id="435" w:name="_Toc227644683"/>
      <w:bookmarkStart w:id="436" w:name="_Toc227644852"/>
      <w:bookmarkStart w:id="437" w:name="_Toc229810042"/>
      <w:bookmarkStart w:id="438" w:name="_Toc232580762"/>
      <w:bookmarkStart w:id="439" w:name="_Toc224525209"/>
      <w:bookmarkStart w:id="440" w:name="_Toc225235870"/>
      <w:bookmarkStart w:id="441" w:name="_Toc226429196"/>
      <w:bookmarkStart w:id="442" w:name="_Toc226429521"/>
      <w:bookmarkStart w:id="443" w:name="_Toc226430151"/>
      <w:bookmarkStart w:id="444" w:name="_Toc227643361"/>
      <w:bookmarkStart w:id="445" w:name="_Toc227644685"/>
      <w:bookmarkStart w:id="446" w:name="_Toc227644854"/>
      <w:bookmarkStart w:id="447" w:name="_Toc229810044"/>
      <w:bookmarkStart w:id="448" w:name="_Toc232580764"/>
      <w:bookmarkStart w:id="449" w:name="_Toc224525211"/>
      <w:bookmarkStart w:id="450" w:name="_Toc225235872"/>
      <w:bookmarkStart w:id="451" w:name="_Toc226429198"/>
      <w:bookmarkStart w:id="452" w:name="_Toc226429523"/>
      <w:bookmarkStart w:id="453" w:name="_Toc226430153"/>
      <w:bookmarkStart w:id="454" w:name="_Toc227643363"/>
      <w:bookmarkStart w:id="455" w:name="_Toc227644687"/>
      <w:bookmarkStart w:id="456" w:name="_Toc227644856"/>
      <w:bookmarkStart w:id="457" w:name="_Toc229810046"/>
      <w:bookmarkStart w:id="458" w:name="_Toc232580766"/>
      <w:bookmarkStart w:id="459" w:name="_Toc224525213"/>
      <w:bookmarkStart w:id="460" w:name="_Toc225235874"/>
      <w:bookmarkStart w:id="461" w:name="_Toc226429200"/>
      <w:bookmarkStart w:id="462" w:name="_Toc226429525"/>
      <w:bookmarkStart w:id="463" w:name="_Toc226430155"/>
      <w:bookmarkStart w:id="464" w:name="_Toc227643365"/>
      <w:bookmarkStart w:id="465" w:name="_Toc227644689"/>
      <w:bookmarkStart w:id="466" w:name="_Toc227644858"/>
      <w:bookmarkStart w:id="467" w:name="_Toc229810048"/>
      <w:bookmarkStart w:id="468" w:name="_Toc232580768"/>
      <w:bookmarkStart w:id="469" w:name="_Toc224525215"/>
      <w:bookmarkStart w:id="470" w:name="_Toc225235876"/>
      <w:bookmarkStart w:id="471" w:name="_Toc226429202"/>
      <w:bookmarkStart w:id="472" w:name="_Toc226429527"/>
      <w:bookmarkStart w:id="473" w:name="_Toc226430157"/>
      <w:bookmarkStart w:id="474" w:name="_Toc227643367"/>
      <w:bookmarkStart w:id="475" w:name="_Toc227644691"/>
      <w:bookmarkStart w:id="476" w:name="_Toc227644860"/>
      <w:bookmarkStart w:id="477" w:name="_Toc229810050"/>
      <w:bookmarkStart w:id="478" w:name="_Toc232580770"/>
      <w:bookmarkStart w:id="479" w:name="_Toc224525217"/>
      <w:bookmarkStart w:id="480" w:name="_Toc225235878"/>
      <w:bookmarkStart w:id="481" w:name="_Toc226429204"/>
      <w:bookmarkStart w:id="482" w:name="_Toc226429529"/>
      <w:bookmarkStart w:id="483" w:name="_Toc226430159"/>
      <w:bookmarkStart w:id="484" w:name="_Toc227643369"/>
      <w:bookmarkStart w:id="485" w:name="_Toc227644693"/>
      <w:bookmarkStart w:id="486" w:name="_Toc227644862"/>
      <w:bookmarkStart w:id="487" w:name="_Toc229810052"/>
      <w:bookmarkStart w:id="488" w:name="_Toc232580772"/>
      <w:bookmarkStart w:id="489" w:name="_Toc224525219"/>
      <w:bookmarkStart w:id="490" w:name="_Toc225235880"/>
      <w:bookmarkStart w:id="491" w:name="_Toc226429206"/>
      <w:bookmarkStart w:id="492" w:name="_Toc226429531"/>
      <w:bookmarkStart w:id="493" w:name="_Toc226430161"/>
      <w:bookmarkStart w:id="494" w:name="_Toc227643371"/>
      <w:bookmarkStart w:id="495" w:name="_Toc227644695"/>
      <w:bookmarkStart w:id="496" w:name="_Toc227644864"/>
      <w:bookmarkStart w:id="497" w:name="_Toc229810054"/>
      <w:bookmarkStart w:id="498" w:name="_Toc232580774"/>
      <w:bookmarkStart w:id="499" w:name="_Toc224525221"/>
      <w:bookmarkStart w:id="500" w:name="_Toc225235882"/>
      <w:bookmarkStart w:id="501" w:name="_Toc226429208"/>
      <w:bookmarkStart w:id="502" w:name="_Toc226429533"/>
      <w:bookmarkStart w:id="503" w:name="_Toc226430163"/>
      <w:bookmarkStart w:id="504" w:name="_Toc227643373"/>
      <w:bookmarkStart w:id="505" w:name="_Toc227644697"/>
      <w:bookmarkStart w:id="506" w:name="_Toc227644866"/>
      <w:bookmarkStart w:id="507" w:name="_Toc229810056"/>
      <w:bookmarkStart w:id="508" w:name="_Toc232580776"/>
      <w:bookmarkStart w:id="509" w:name="_Toc224525223"/>
      <w:bookmarkStart w:id="510" w:name="_Toc225235884"/>
      <w:bookmarkStart w:id="511" w:name="_Toc226429210"/>
      <w:bookmarkStart w:id="512" w:name="_Toc226429535"/>
      <w:bookmarkStart w:id="513" w:name="_Toc226430165"/>
      <w:bookmarkStart w:id="514" w:name="_Toc227643375"/>
      <w:bookmarkStart w:id="515" w:name="_Toc227644699"/>
      <w:bookmarkStart w:id="516" w:name="_Toc227644868"/>
      <w:bookmarkStart w:id="517" w:name="_Toc229810058"/>
      <w:bookmarkStart w:id="518" w:name="_Toc232580778"/>
      <w:bookmarkStart w:id="519" w:name="_Toc224525225"/>
      <w:bookmarkStart w:id="520" w:name="_Toc225235886"/>
      <w:bookmarkStart w:id="521" w:name="_Toc226429212"/>
      <w:bookmarkStart w:id="522" w:name="_Toc226429537"/>
      <w:bookmarkStart w:id="523" w:name="_Toc226430167"/>
      <w:bookmarkStart w:id="524" w:name="_Toc227643377"/>
      <w:bookmarkStart w:id="525" w:name="_Toc227644701"/>
      <w:bookmarkStart w:id="526" w:name="_Toc227644870"/>
      <w:bookmarkStart w:id="527" w:name="_Toc229810060"/>
      <w:bookmarkStart w:id="528" w:name="_Toc232580780"/>
      <w:bookmarkStart w:id="529" w:name="_Toc224525227"/>
      <w:bookmarkStart w:id="530" w:name="_Toc225235888"/>
      <w:bookmarkStart w:id="531" w:name="_Toc226429214"/>
      <w:bookmarkStart w:id="532" w:name="_Toc226429539"/>
      <w:bookmarkStart w:id="533" w:name="_Toc226430169"/>
      <w:bookmarkStart w:id="534" w:name="_Toc227643379"/>
      <w:bookmarkStart w:id="535" w:name="_Toc227644703"/>
      <w:bookmarkStart w:id="536" w:name="_Toc227644872"/>
      <w:bookmarkStart w:id="537" w:name="_Toc229810062"/>
      <w:bookmarkStart w:id="538" w:name="_Toc232580782"/>
      <w:bookmarkStart w:id="539" w:name="_Toc224525229"/>
      <w:bookmarkStart w:id="540" w:name="_Toc225235890"/>
      <w:bookmarkStart w:id="541" w:name="_Toc226429216"/>
      <w:bookmarkStart w:id="542" w:name="_Toc226429541"/>
      <w:bookmarkStart w:id="543" w:name="_Toc226430171"/>
      <w:bookmarkStart w:id="544" w:name="_Toc227643381"/>
      <w:bookmarkStart w:id="545" w:name="_Toc227644705"/>
      <w:bookmarkStart w:id="546" w:name="_Toc227644874"/>
      <w:bookmarkStart w:id="547" w:name="_Toc229810064"/>
      <w:bookmarkStart w:id="548" w:name="_Toc232580784"/>
      <w:bookmarkStart w:id="549" w:name="_Toc224525231"/>
      <w:bookmarkStart w:id="550" w:name="_Toc225235892"/>
      <w:bookmarkStart w:id="551" w:name="_Toc226429218"/>
      <w:bookmarkStart w:id="552" w:name="_Toc226429543"/>
      <w:bookmarkStart w:id="553" w:name="_Toc226430173"/>
      <w:bookmarkStart w:id="554" w:name="_Toc227643383"/>
      <w:bookmarkStart w:id="555" w:name="_Toc227644707"/>
      <w:bookmarkStart w:id="556" w:name="_Toc227644876"/>
      <w:bookmarkStart w:id="557" w:name="_Toc229810066"/>
      <w:bookmarkStart w:id="558" w:name="_Toc232580786"/>
      <w:bookmarkStart w:id="559" w:name="_Toc224525233"/>
      <w:bookmarkStart w:id="560" w:name="_Toc225235894"/>
      <w:bookmarkStart w:id="561" w:name="_Toc226429220"/>
      <w:bookmarkStart w:id="562" w:name="_Toc226429545"/>
      <w:bookmarkStart w:id="563" w:name="_Toc226430175"/>
      <w:bookmarkStart w:id="564" w:name="_Toc227643385"/>
      <w:bookmarkStart w:id="565" w:name="_Toc227644709"/>
      <w:bookmarkStart w:id="566" w:name="_Toc227644878"/>
      <w:bookmarkStart w:id="567" w:name="_Toc229810068"/>
      <w:bookmarkStart w:id="568" w:name="_Toc232580788"/>
      <w:bookmarkStart w:id="569" w:name="_Toc224525235"/>
      <w:bookmarkStart w:id="570" w:name="_Toc225235896"/>
      <w:bookmarkStart w:id="571" w:name="_Toc226429222"/>
      <w:bookmarkStart w:id="572" w:name="_Toc226429547"/>
      <w:bookmarkStart w:id="573" w:name="_Toc226430177"/>
      <w:bookmarkStart w:id="574" w:name="_Toc227643387"/>
      <w:bookmarkStart w:id="575" w:name="_Toc227644711"/>
      <w:bookmarkStart w:id="576" w:name="_Toc227644880"/>
      <w:bookmarkStart w:id="577" w:name="_Toc229810070"/>
      <w:bookmarkStart w:id="578" w:name="_Toc232580790"/>
      <w:bookmarkStart w:id="579" w:name="_Toc224525237"/>
      <w:bookmarkStart w:id="580" w:name="_Toc225235898"/>
      <w:bookmarkStart w:id="581" w:name="_Toc226429224"/>
      <w:bookmarkStart w:id="582" w:name="_Toc226429549"/>
      <w:bookmarkStart w:id="583" w:name="_Toc226430179"/>
      <w:bookmarkStart w:id="584" w:name="_Toc227643389"/>
      <w:bookmarkStart w:id="585" w:name="_Toc227644713"/>
      <w:bookmarkStart w:id="586" w:name="_Toc227644882"/>
      <w:bookmarkStart w:id="587" w:name="_Toc229810072"/>
      <w:bookmarkStart w:id="588" w:name="_Toc232580792"/>
      <w:bookmarkStart w:id="589" w:name="_Toc224525239"/>
      <w:bookmarkStart w:id="590" w:name="_Toc225235900"/>
      <w:bookmarkStart w:id="591" w:name="_Toc226429226"/>
      <w:bookmarkStart w:id="592" w:name="_Toc226429551"/>
      <w:bookmarkStart w:id="593" w:name="_Toc226430181"/>
      <w:bookmarkStart w:id="594" w:name="_Toc227643391"/>
      <w:bookmarkStart w:id="595" w:name="_Toc227644715"/>
      <w:bookmarkStart w:id="596" w:name="_Toc227644884"/>
      <w:bookmarkStart w:id="597" w:name="_Toc229810074"/>
      <w:bookmarkStart w:id="598" w:name="_Toc232580794"/>
      <w:bookmarkStart w:id="599" w:name="_Toc224525242"/>
      <w:bookmarkStart w:id="600" w:name="_Toc225235903"/>
      <w:bookmarkStart w:id="601" w:name="_Toc226429229"/>
      <w:bookmarkStart w:id="602" w:name="_Toc226429554"/>
      <w:bookmarkStart w:id="603" w:name="_Toc226430184"/>
      <w:bookmarkStart w:id="604" w:name="_Toc227643394"/>
      <w:bookmarkStart w:id="605" w:name="_Toc227644718"/>
      <w:bookmarkStart w:id="606" w:name="_Toc227644887"/>
      <w:bookmarkStart w:id="607" w:name="_Toc229810077"/>
      <w:bookmarkStart w:id="608" w:name="_Toc232580797"/>
      <w:bookmarkStart w:id="609" w:name="_Toc224525244"/>
      <w:bookmarkStart w:id="610" w:name="_Toc225235905"/>
      <w:bookmarkStart w:id="611" w:name="_Toc226429231"/>
      <w:bookmarkStart w:id="612" w:name="_Toc226429556"/>
      <w:bookmarkStart w:id="613" w:name="_Toc226430186"/>
      <w:bookmarkStart w:id="614" w:name="_Toc227643396"/>
      <w:bookmarkStart w:id="615" w:name="_Toc227644720"/>
      <w:bookmarkStart w:id="616" w:name="_Toc227644889"/>
      <w:bookmarkStart w:id="617" w:name="_Toc229810079"/>
      <w:bookmarkStart w:id="618" w:name="_Toc232580799"/>
      <w:bookmarkStart w:id="619" w:name="_Toc224525245"/>
      <w:bookmarkStart w:id="620" w:name="_Toc225235906"/>
      <w:bookmarkStart w:id="621" w:name="_Toc226429232"/>
      <w:bookmarkStart w:id="622" w:name="_Toc226429557"/>
      <w:bookmarkStart w:id="623" w:name="_Toc226430187"/>
      <w:bookmarkStart w:id="624" w:name="_Toc227643397"/>
      <w:bookmarkStart w:id="625" w:name="_Toc227644721"/>
      <w:bookmarkStart w:id="626" w:name="_Toc227644890"/>
      <w:bookmarkStart w:id="627" w:name="_Toc229810080"/>
      <w:bookmarkStart w:id="628" w:name="_Toc232580800"/>
      <w:bookmarkStart w:id="629" w:name="_Toc224525246"/>
      <w:bookmarkStart w:id="630" w:name="_Toc225235907"/>
      <w:bookmarkStart w:id="631" w:name="_Toc226429233"/>
      <w:bookmarkStart w:id="632" w:name="_Toc226429558"/>
      <w:bookmarkStart w:id="633" w:name="_Toc226430188"/>
      <w:bookmarkStart w:id="634" w:name="_Toc227643398"/>
      <w:bookmarkStart w:id="635" w:name="_Toc227644722"/>
      <w:bookmarkStart w:id="636" w:name="_Toc227644891"/>
      <w:bookmarkStart w:id="637" w:name="_Toc229810081"/>
      <w:bookmarkStart w:id="638" w:name="_Toc232580801"/>
      <w:bookmarkStart w:id="639" w:name="_Toc227643400"/>
      <w:bookmarkStart w:id="640" w:name="_Toc227644724"/>
      <w:bookmarkStart w:id="641" w:name="_Toc227644893"/>
      <w:bookmarkStart w:id="642" w:name="_Toc229810084"/>
      <w:bookmarkStart w:id="643" w:name="_Toc232580804"/>
      <w:bookmarkStart w:id="644" w:name="_Toc229810085"/>
      <w:bookmarkStart w:id="645" w:name="_Toc232580805"/>
      <w:bookmarkStart w:id="646" w:name="_Toc229810086"/>
      <w:bookmarkStart w:id="647" w:name="_Toc232580806"/>
      <w:bookmarkStart w:id="648" w:name="_Toc229810089"/>
      <w:bookmarkStart w:id="649" w:name="_Toc232580809"/>
      <w:bookmarkStart w:id="650" w:name="_Toc229810090"/>
      <w:bookmarkStart w:id="651" w:name="_Toc232580810"/>
      <w:bookmarkStart w:id="652" w:name="_Toc229810093"/>
      <w:bookmarkStart w:id="653" w:name="_Toc232580813"/>
      <w:bookmarkStart w:id="654" w:name="_Toc229810095"/>
      <w:bookmarkStart w:id="655" w:name="_Toc232580815"/>
      <w:bookmarkStart w:id="656" w:name="_Toc229810096"/>
      <w:bookmarkStart w:id="657" w:name="_Toc232580816"/>
      <w:bookmarkStart w:id="658" w:name="_Item_[*]_Performance"/>
      <w:bookmarkStart w:id="659" w:name="_Toc214264017"/>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4</w:t>
      </w:r>
      <w:r w:rsidRPr="005E4F3B">
        <w:rPr>
          <w:rFonts w:eastAsiaTheme="majorEastAsia"/>
          <w:highlight w:val="yellow"/>
        </w:rPr>
        <w:tab/>
      </w:r>
      <w:bookmarkStart w:id="660" w:name="_Hlk102124954"/>
      <w:r w:rsidRPr="005E4F3B">
        <w:rPr>
          <w:rFonts w:eastAsiaTheme="majorEastAsia"/>
          <w:highlight w:val="yellow"/>
        </w:rPr>
        <w:t xml:space="preserve">Concrete Curb and </w:t>
      </w:r>
      <w:r w:rsidRPr="00FC2F26">
        <w:rPr>
          <w:rFonts w:eastAsiaTheme="majorEastAsia"/>
          <w:highlight w:val="yellow"/>
        </w:rPr>
        <w:t>Gutter</w:t>
      </w:r>
      <w:bookmarkEnd w:id="336"/>
      <w:bookmarkEnd w:id="660"/>
      <w:r w:rsidRPr="00FC2F26">
        <w:rPr>
          <w:rFonts w:eastAsiaTheme="majorEastAsia"/>
          <w:highlight w:val="yellow"/>
        </w:rPr>
        <w:t xml:space="preserve"> – All Types</w:t>
      </w:r>
      <w:r>
        <w:rPr>
          <w:rFonts w:eastAsiaTheme="majorEastAsia"/>
        </w:rPr>
        <w:t xml:space="preserve"> </w:t>
      </w:r>
      <w:r>
        <w:rPr>
          <w:rFonts w:eastAsia="SimSun"/>
          <w:color w:val="FF0000"/>
        </w:rPr>
        <w:t>[Renewal]</w:t>
      </w:r>
      <w:bookmarkEnd w:id="659"/>
    </w:p>
    <w:p w14:paraId="02FCC8E5" w14:textId="77777777" w:rsidR="006512C2" w:rsidRPr="00964EA1" w:rsidRDefault="006512C2" w:rsidP="00CF6757">
      <w:pPr>
        <w:pStyle w:val="TRNSpecItalics"/>
      </w:pPr>
      <w:r w:rsidRPr="00964EA1">
        <w:t>The following Standard Drawing is applicable to the above item: OPSD 600.040 (Nov 2012).</w:t>
      </w:r>
    </w:p>
    <w:p w14:paraId="36B3AC12" w14:textId="5E4DDF80" w:rsidR="006512C2" w:rsidRPr="00964EA1" w:rsidRDefault="006512C2" w:rsidP="00CF6757">
      <w:pPr>
        <w:pStyle w:val="TRNSpecItalics"/>
      </w:pPr>
      <w:r w:rsidRPr="00964EA1">
        <w:t>This Specification shall be read in conjunction with OPSS.MUNI 353 (Nov 2021)</w:t>
      </w:r>
      <w:r w:rsidRPr="0032351E">
        <w:t xml:space="preserve"> </w:t>
      </w:r>
      <w:r>
        <w:t xml:space="preserve">and </w:t>
      </w:r>
      <w:r w:rsidRPr="0032351E">
        <w:t>OPSS.MUNI 1350 (Nov 20</w:t>
      </w:r>
      <w:r w:rsidR="006739EF">
        <w:t>23</w:t>
      </w:r>
      <w:r w:rsidRPr="0032351E">
        <w:t>)</w:t>
      </w:r>
      <w:r w:rsidRPr="00964EA1">
        <w:t xml:space="preserve">. </w:t>
      </w:r>
    </w:p>
    <w:p w14:paraId="25DCEED5" w14:textId="3FCAC72F" w:rsidR="006512C2" w:rsidRPr="00964EA1" w:rsidRDefault="006512C2" w:rsidP="00CF6757">
      <w:pPr>
        <w:pStyle w:val="TRNSpecNormal"/>
      </w:pPr>
      <w:r w:rsidRPr="00964EA1">
        <w:t xml:space="preserve">This item is for the construction of </w:t>
      </w:r>
      <w:r>
        <w:t xml:space="preserve">all types of </w:t>
      </w:r>
      <w:r w:rsidRPr="00964EA1">
        <w:t xml:space="preserve">concrete curb and gutter, including curb required to be replaced under </w:t>
      </w:r>
      <w:r w:rsidRPr="00964EA1">
        <w:rPr>
          <w:highlight w:val="cyan"/>
        </w:rPr>
        <w:t>Item R</w:t>
      </w:r>
      <w:r>
        <w:rPr>
          <w:highlight w:val="cyan"/>
        </w:rPr>
        <w:t>402</w:t>
      </w:r>
      <w:r w:rsidRPr="00964EA1">
        <w:rPr>
          <w:highlight w:val="cyan"/>
        </w:rPr>
        <w:t xml:space="preserve"> – Adjust </w:t>
      </w:r>
      <w:bookmarkStart w:id="661" w:name="_Hlk180053184"/>
      <w:r w:rsidRPr="00964EA1">
        <w:rPr>
          <w:highlight w:val="cyan"/>
        </w:rPr>
        <w:t>Maintenance Holes, Catch Basins and Valve Chambers</w:t>
      </w:r>
      <w:r w:rsidRPr="00964EA1">
        <w:t xml:space="preserve"> </w:t>
      </w:r>
      <w:bookmarkEnd w:id="661"/>
      <w:r w:rsidRPr="00964EA1">
        <w:t xml:space="preserve">and </w:t>
      </w:r>
      <w:r w:rsidRPr="00964EA1">
        <w:rPr>
          <w:highlight w:val="cyan"/>
        </w:rPr>
        <w:t>Item R</w:t>
      </w:r>
      <w:r>
        <w:rPr>
          <w:highlight w:val="cyan"/>
        </w:rPr>
        <w:t>40</w:t>
      </w:r>
      <w:r w:rsidR="00762490">
        <w:rPr>
          <w:highlight w:val="cyan"/>
        </w:rPr>
        <w:t>3</w:t>
      </w:r>
      <w:r w:rsidRPr="00964EA1">
        <w:rPr>
          <w:highlight w:val="cyan"/>
        </w:rPr>
        <w:t xml:space="preserve"> – Rebuild Maintenance Holes, Catch Basins and Valve Chambers</w:t>
      </w:r>
      <w:r w:rsidRPr="00964EA1">
        <w:t xml:space="preserve">. </w:t>
      </w:r>
    </w:p>
    <w:p w14:paraId="27C32604" w14:textId="77777777" w:rsidR="006512C2" w:rsidRPr="00964EA1" w:rsidRDefault="006512C2" w:rsidP="00CF6757">
      <w:pPr>
        <w:pStyle w:val="TRNSpecNormal"/>
      </w:pPr>
      <w:r w:rsidRPr="00964EA1">
        <w:t xml:space="preserve">Concrete curb and gutter shall tie-in to, and match, the existing concrete curb and gutter cross-sections of all types. </w:t>
      </w:r>
    </w:p>
    <w:p w14:paraId="0496299E" w14:textId="3B17D5AF" w:rsidR="006512C2" w:rsidRDefault="006512C2" w:rsidP="00CF6757">
      <w:pPr>
        <w:pStyle w:val="TRNSpecNormal"/>
      </w:pPr>
      <w:r w:rsidRPr="00964EA1">
        <w:t xml:space="preserve">All earth excavation, disposal of excess material, replacement </w:t>
      </w:r>
      <w:r w:rsidR="009C232C">
        <w:t>Granular A</w:t>
      </w:r>
      <w:r w:rsidRPr="00964EA1">
        <w:t xml:space="preserve">, watering and compaction of all foundation materials and base preparation required to receive the new curb and gutter shall be included in this item. </w:t>
      </w:r>
    </w:p>
    <w:p w14:paraId="03E7A3F7" w14:textId="77777777" w:rsidR="002E6F35" w:rsidRPr="00964EA1" w:rsidRDefault="002E6F35" w:rsidP="002E6F35">
      <w:pPr>
        <w:pStyle w:val="Heading3"/>
        <w:rPr>
          <w:rFonts w:eastAsiaTheme="majorEastAsia"/>
        </w:rPr>
      </w:pPr>
      <w:bookmarkStart w:id="662" w:name="_Toc214264018"/>
      <w:r w:rsidRPr="00DC1E9A">
        <w:rPr>
          <w:rFonts w:eastAsiaTheme="majorEastAsia"/>
        </w:rPr>
        <w:t>Item R334</w:t>
      </w:r>
      <w:r w:rsidRPr="00DC1E9A">
        <w:rPr>
          <w:rFonts w:eastAsiaTheme="majorEastAsia"/>
        </w:rPr>
        <w:tab/>
        <w:t>Concrete Curb and Gutter – All Types</w:t>
      </w:r>
      <w:r>
        <w:rPr>
          <w:rFonts w:eastAsiaTheme="majorEastAsia"/>
        </w:rPr>
        <w:t xml:space="preserve"> </w:t>
      </w:r>
      <w:r>
        <w:rPr>
          <w:rFonts w:eastAsia="SimSun"/>
          <w:color w:val="FF0000"/>
        </w:rPr>
        <w:t>[New Construction]</w:t>
      </w:r>
      <w:bookmarkEnd w:id="662"/>
    </w:p>
    <w:p w14:paraId="6889F9AB" w14:textId="77777777" w:rsidR="002E6F35" w:rsidRPr="00964EA1" w:rsidRDefault="002E6F35" w:rsidP="002E6F35">
      <w:pPr>
        <w:pStyle w:val="TRNSpecItalics"/>
      </w:pPr>
      <w:r w:rsidRPr="00964EA1">
        <w:t>The following Standard Drawing is applicable to the above item: OPSD 600.040 (Nov 2012).</w:t>
      </w:r>
    </w:p>
    <w:p w14:paraId="4868612B" w14:textId="152759FB" w:rsidR="002E6F35" w:rsidRDefault="002E6F35" w:rsidP="00DC1E9A">
      <w:pPr>
        <w:pStyle w:val="TRNSpecItalics"/>
      </w:pPr>
      <w:r w:rsidRPr="006131BC">
        <w:t>Th</w:t>
      </w:r>
      <w:r>
        <w:t>e</w:t>
      </w:r>
      <w:r w:rsidRPr="006131BC">
        <w:t xml:space="preserve"> </w:t>
      </w:r>
      <w:r>
        <w:t>above item</w:t>
      </w:r>
      <w:r w:rsidRPr="006131BC">
        <w:t xml:space="preserve"> shall be </w:t>
      </w:r>
      <w:r>
        <w:t xml:space="preserve">completed in accordance with </w:t>
      </w:r>
      <w:r w:rsidRPr="00964EA1">
        <w:t>OPSS.MUNI 353 (Nov 2021)</w:t>
      </w:r>
      <w:r w:rsidRPr="0032351E">
        <w:t xml:space="preserve"> </w:t>
      </w:r>
      <w:r>
        <w:t xml:space="preserve">and </w:t>
      </w:r>
      <w:r w:rsidRPr="0032351E">
        <w:t>OPSS.MUNI 1350 (Nov 20</w:t>
      </w:r>
      <w:r>
        <w:t>23</w:t>
      </w:r>
      <w:r w:rsidRPr="0032351E">
        <w:t>)</w:t>
      </w:r>
      <w:r w:rsidRPr="00964EA1">
        <w:t xml:space="preserve">. </w:t>
      </w:r>
    </w:p>
    <w:p w14:paraId="57EFE54A" w14:textId="78BD7097" w:rsidR="006512C2" w:rsidRDefault="006512C2" w:rsidP="008860DE">
      <w:pPr>
        <w:pStyle w:val="Heading3"/>
        <w:rPr>
          <w:rFonts w:eastAsiaTheme="majorEastAsia"/>
        </w:rPr>
      </w:pPr>
      <w:bookmarkStart w:id="663" w:name="_Toc214264019"/>
      <w:r w:rsidRPr="005E4F3B">
        <w:rPr>
          <w:rFonts w:eastAsiaTheme="majorEastAsia"/>
          <w:highlight w:val="yellow"/>
        </w:rPr>
        <w:lastRenderedPageBreak/>
        <w:t>Item R</w:t>
      </w:r>
      <w:r>
        <w:rPr>
          <w:rFonts w:eastAsiaTheme="majorEastAsia"/>
          <w:highlight w:val="yellow"/>
        </w:rPr>
        <w:t>3</w:t>
      </w:r>
      <w:r w:rsidR="000C1F15">
        <w:rPr>
          <w:rFonts w:eastAsiaTheme="majorEastAsia"/>
          <w:highlight w:val="yellow"/>
        </w:rPr>
        <w:t>3</w:t>
      </w:r>
      <w:r w:rsidR="00831AC1">
        <w:rPr>
          <w:rFonts w:eastAsiaTheme="majorEastAsia"/>
          <w:highlight w:val="yellow"/>
        </w:rPr>
        <w:t>5</w:t>
      </w:r>
      <w:r w:rsidRPr="005E4F3B">
        <w:rPr>
          <w:rFonts w:eastAsiaTheme="majorEastAsia"/>
          <w:highlight w:val="yellow"/>
        </w:rPr>
        <w:tab/>
      </w:r>
      <w:r w:rsidRPr="00FC2F26">
        <w:rPr>
          <w:rFonts w:eastAsiaTheme="majorEastAsia"/>
          <w:highlight w:val="yellow"/>
        </w:rPr>
        <w:t>Concrete Sidewalk – All Types</w:t>
      </w:r>
      <w:r w:rsidRPr="00215D3A">
        <w:rPr>
          <w:rFonts w:eastAsiaTheme="majorEastAsia"/>
        </w:rPr>
        <w:t xml:space="preserve"> </w:t>
      </w:r>
      <w:r>
        <w:rPr>
          <w:rFonts w:eastAsia="SimSun"/>
          <w:color w:val="FF0000"/>
        </w:rPr>
        <w:t>[Renewal / New Construction]</w:t>
      </w:r>
      <w:bookmarkEnd w:id="663"/>
    </w:p>
    <w:p w14:paraId="0325C50A" w14:textId="554D69F7" w:rsidR="006512C2" w:rsidRPr="00634FAA" w:rsidRDefault="006512C2" w:rsidP="00CF6757">
      <w:pPr>
        <w:pStyle w:val="TRNSpecItalics"/>
      </w:pPr>
      <w:r w:rsidRPr="00634FAA">
        <w:t xml:space="preserve">The following Standard Drawings are applicable to the above item: OPSD 310.010 (Nov 2019), </w:t>
      </w:r>
      <w:r w:rsidRPr="00634FAA">
        <w:br/>
        <w:t xml:space="preserve">OPSD 310.020 (Nov 2019), OPSD 310.030 (Nov 2015), OPSD 600.040 (Nov 2012), DS-121, DS-122 </w:t>
      </w:r>
      <w:r w:rsidR="00016ADA">
        <w:t xml:space="preserve">and </w:t>
      </w:r>
      <w:r w:rsidRPr="00634FAA">
        <w:t xml:space="preserve">E-2.20, </w:t>
      </w:r>
      <w:r w:rsidR="00FA684D" w:rsidRPr="00634FAA">
        <w:rPr>
          <w:b/>
          <w:bCs/>
          <w:color w:val="C00000"/>
          <w:highlight w:val="green"/>
        </w:rPr>
        <w:t>[</w:t>
      </w:r>
      <w:r w:rsidR="00FA684D">
        <w:rPr>
          <w:b/>
          <w:bCs/>
          <w:color w:val="C00000"/>
          <w:highlight w:val="green"/>
        </w:rPr>
        <w:t>Delete if the project does not include</w:t>
      </w:r>
      <w:r w:rsidR="00FA684D" w:rsidRPr="00634FAA">
        <w:rPr>
          <w:b/>
          <w:bCs/>
          <w:color w:val="C00000"/>
          <w:highlight w:val="green"/>
        </w:rPr>
        <w:t xml:space="preserve"> mid-block work in the City of Markham</w:t>
      </w:r>
      <w:r w:rsidR="005C73C9">
        <w:rPr>
          <w:b/>
          <w:bCs/>
          <w:color w:val="C00000"/>
          <w:highlight w:val="green"/>
        </w:rPr>
        <w:t xml:space="preserve"> and replace with applicable local municipality standard drawings</w:t>
      </w:r>
      <w:r w:rsidR="00FA684D" w:rsidRPr="00634FAA">
        <w:rPr>
          <w:b/>
          <w:bCs/>
          <w:color w:val="C00000"/>
          <w:highlight w:val="green"/>
        </w:rPr>
        <w:t>]</w:t>
      </w:r>
      <w:r w:rsidR="00FA684D" w:rsidRPr="00DC1E9A">
        <w:rPr>
          <w:b/>
          <w:bCs/>
          <w:color w:val="C00000"/>
        </w:rPr>
        <w:t xml:space="preserve"> </w:t>
      </w:r>
      <w:r w:rsidR="00016ADA" w:rsidRPr="003C7D31">
        <w:rPr>
          <w:highlight w:val="green"/>
        </w:rPr>
        <w:t xml:space="preserve">and </w:t>
      </w:r>
      <w:r w:rsidRPr="002503A1">
        <w:rPr>
          <w:highlight w:val="green"/>
        </w:rPr>
        <w:t>M</w:t>
      </w:r>
      <w:r w:rsidRPr="00634FAA">
        <w:rPr>
          <w:highlight w:val="green"/>
        </w:rPr>
        <w:t>R20 and MR21</w:t>
      </w:r>
      <w:r w:rsidRPr="00634FAA">
        <w:rPr>
          <w:color w:val="C00000"/>
          <w:highlight w:val="green"/>
        </w:rPr>
        <w:t>.</w:t>
      </w:r>
    </w:p>
    <w:p w14:paraId="5B04B5B9" w14:textId="683E12A4" w:rsidR="006512C2" w:rsidRPr="00634FAA" w:rsidRDefault="006512C2" w:rsidP="00CF6757">
      <w:pPr>
        <w:pStyle w:val="TRNSpecItalics"/>
      </w:pPr>
      <w:r w:rsidRPr="00634FAA">
        <w:t>This Specification shall be read in conjunction with OPSS.MUNI 180 (</w:t>
      </w:r>
      <w:r w:rsidR="001E4950">
        <w:t>Apr 2025</w:t>
      </w:r>
      <w:r w:rsidRPr="00634FAA">
        <w:t>), OPSS.MUNI 314 (Nov 20</w:t>
      </w:r>
      <w:r w:rsidR="00126989">
        <w:t>23</w:t>
      </w:r>
      <w:r w:rsidRPr="00634FAA">
        <w:t>), OPSS.MUNI 351 (Nov 2021) and OPSS.MUNI 1350 (Nov 20</w:t>
      </w:r>
      <w:r w:rsidR="006739EF">
        <w:t>23</w:t>
      </w:r>
      <w:r w:rsidRPr="00634FAA">
        <w:t>).</w:t>
      </w:r>
    </w:p>
    <w:p w14:paraId="53C54183" w14:textId="2F0248DB" w:rsidR="006512C2" w:rsidRPr="00634FAA" w:rsidRDefault="006512C2" w:rsidP="00CF6757">
      <w:pPr>
        <w:pStyle w:val="TRNSpecNormal"/>
      </w:pPr>
      <w:commentRangeStart w:id="664"/>
      <w:r w:rsidRPr="00634FAA">
        <w:t>The Contractor shall construct concrete sidewalk in accordance with OPSD 310.010, OPSD 310.020, OPSD 310.030, DS-121 and the following</w:t>
      </w:r>
      <w:r w:rsidR="0013275D">
        <w:t xml:space="preserve"> requirements</w:t>
      </w:r>
      <w:r w:rsidRPr="00634FAA">
        <w:t>:</w:t>
      </w:r>
      <w:commentRangeEnd w:id="664"/>
      <w:r w:rsidR="00A22DD0">
        <w:rPr>
          <w:rStyle w:val="CommentReference"/>
          <w:rFonts w:ascii="Arial" w:eastAsia="Times New Roman" w:hAnsi="Arial"/>
          <w:lang w:val="en-CA"/>
        </w:rPr>
        <w:commentReference w:id="664"/>
      </w:r>
    </w:p>
    <w:p w14:paraId="516F2338" w14:textId="7475EF1A" w:rsidR="006512C2" w:rsidRPr="00634FAA" w:rsidRDefault="006512C2" w:rsidP="00DC1E9A">
      <w:pPr>
        <w:pStyle w:val="TRNSpecBullet"/>
        <w:spacing w:line="276" w:lineRule="auto"/>
      </w:pPr>
      <w:r w:rsidRPr="00634FAA">
        <w:t>Sidewalk widths shall be as shown on the Drawings</w:t>
      </w:r>
      <w:r w:rsidR="0013275D">
        <w:t>.</w:t>
      </w:r>
    </w:p>
    <w:p w14:paraId="2FA6F303" w14:textId="1F313D4D" w:rsidR="006512C2" w:rsidRPr="00634FAA" w:rsidRDefault="006512C2" w:rsidP="00DC1E9A">
      <w:pPr>
        <w:pStyle w:val="TRNSpecBullet"/>
        <w:spacing w:line="276" w:lineRule="auto"/>
      </w:pPr>
      <w:r w:rsidRPr="00634FAA">
        <w:t>Sidewalk bays shall be 1.5 m to 2.0 m in length, except at ramps for pedestrian crossings, where they shall be 2.0 m in length</w:t>
      </w:r>
      <w:r w:rsidR="00C12F15">
        <w:t>,</w:t>
      </w:r>
      <w:r w:rsidRPr="00634FAA">
        <w:t xml:space="preserve"> or as otherwise shown on the Drawings</w:t>
      </w:r>
      <w:r w:rsidR="0013275D">
        <w:t>.</w:t>
      </w:r>
    </w:p>
    <w:p w14:paraId="32C5817F" w14:textId="466F1D53" w:rsidR="006512C2" w:rsidRPr="00634FAA" w:rsidRDefault="006512C2" w:rsidP="00DC1E9A">
      <w:pPr>
        <w:pStyle w:val="TRNSpecBullet"/>
        <w:spacing w:line="276" w:lineRule="auto"/>
      </w:pPr>
      <w:r w:rsidRPr="00634FAA">
        <w:t>Granular base under sidewalks shall be a minimum of 75 mm of Granular “A” material, which shall be increased to a minimum of 150 mm for entrances</w:t>
      </w:r>
      <w:r w:rsidR="0013275D">
        <w:t>.</w:t>
      </w:r>
    </w:p>
    <w:p w14:paraId="5E05C2F2" w14:textId="2FC4C834" w:rsidR="006512C2" w:rsidRPr="00634FAA" w:rsidRDefault="006512C2" w:rsidP="00DC1E9A">
      <w:pPr>
        <w:pStyle w:val="TRNSpecBullet"/>
        <w:spacing w:line="276" w:lineRule="auto"/>
      </w:pPr>
      <w:r w:rsidRPr="00634FAA">
        <w:t>The sidewalk concrete depth shall be increased to 250 mm for the first panel from the curb return at all commercial and industrial entrances</w:t>
      </w:r>
      <w:r w:rsidR="0013275D">
        <w:t>.</w:t>
      </w:r>
    </w:p>
    <w:p w14:paraId="1E14A7A4" w14:textId="2B413E92" w:rsidR="006512C2" w:rsidRPr="00634FAA" w:rsidRDefault="006512C2" w:rsidP="00DC1E9A">
      <w:pPr>
        <w:pStyle w:val="TRNSpecBullet"/>
        <w:spacing w:line="276" w:lineRule="auto"/>
      </w:pPr>
      <w:r w:rsidRPr="00634FAA">
        <w:t>Granular “A” shall be compacted to 100% maximum dry density</w:t>
      </w:r>
      <w:r w:rsidR="0013275D">
        <w:t>.</w:t>
      </w:r>
    </w:p>
    <w:p w14:paraId="196FFD5F" w14:textId="010A2C0D" w:rsidR="006512C2" w:rsidRPr="00634FAA" w:rsidRDefault="006512C2" w:rsidP="00DC1E9A">
      <w:pPr>
        <w:pStyle w:val="TRNSpecBullet"/>
        <w:spacing w:line="276" w:lineRule="auto"/>
      </w:pPr>
      <w:r w:rsidRPr="00634FAA">
        <w:t>Concrete shall be a minimum of 3</w:t>
      </w:r>
      <w:r w:rsidR="002E2017" w:rsidRPr="00634FAA">
        <w:t>2</w:t>
      </w:r>
      <w:r w:rsidRPr="00634FAA">
        <w:t xml:space="preserve"> MPa compressive strength at 28 Days with 6.5% ± 1.5% air entrainment</w:t>
      </w:r>
      <w:r w:rsidR="0013275D">
        <w:t>.</w:t>
      </w:r>
    </w:p>
    <w:p w14:paraId="7857E13A" w14:textId="77777777" w:rsidR="006512C2" w:rsidRPr="00634FAA" w:rsidRDefault="006512C2" w:rsidP="00DC1E9A">
      <w:pPr>
        <w:pStyle w:val="TRNSpecBullet"/>
        <w:spacing w:line="276" w:lineRule="auto"/>
      </w:pPr>
      <w:r w:rsidRPr="00634FAA">
        <w:t>Joints shall not be troweled.</w:t>
      </w:r>
    </w:p>
    <w:p w14:paraId="74903029" w14:textId="36C323B1" w:rsidR="00FA684D" w:rsidRDefault="00FA684D" w:rsidP="00FA684D">
      <w:pPr>
        <w:pStyle w:val="TRNSpecNormal"/>
        <w:rPr>
          <w:b/>
          <w:i/>
          <w:iCs/>
          <w:color w:val="C00000"/>
          <w:highlight w:val="green"/>
        </w:rPr>
      </w:pPr>
      <w:r w:rsidRPr="00634FAA">
        <w:rPr>
          <w:b/>
          <w:i/>
          <w:iCs/>
          <w:color w:val="C00000"/>
          <w:highlight w:val="green"/>
        </w:rPr>
        <w:t>[</w:t>
      </w:r>
      <w:r>
        <w:rPr>
          <w:b/>
          <w:i/>
          <w:iCs/>
          <w:color w:val="C00000"/>
          <w:highlight w:val="green"/>
        </w:rPr>
        <w:t>Delete t</w:t>
      </w:r>
      <w:r w:rsidRPr="00634FAA">
        <w:rPr>
          <w:b/>
          <w:i/>
          <w:iCs/>
          <w:color w:val="C00000"/>
          <w:highlight w:val="green"/>
        </w:rPr>
        <w:t xml:space="preserve">he following paragraph </w:t>
      </w:r>
      <w:r w:rsidRPr="00DC1E9A">
        <w:rPr>
          <w:b/>
          <w:i/>
          <w:iCs/>
          <w:color w:val="C00000"/>
          <w:highlight w:val="green"/>
        </w:rPr>
        <w:t xml:space="preserve">if the project does not include </w:t>
      </w:r>
      <w:r w:rsidRPr="00634FAA">
        <w:rPr>
          <w:b/>
          <w:i/>
          <w:iCs/>
          <w:color w:val="C00000"/>
          <w:highlight w:val="green"/>
        </w:rPr>
        <w:t xml:space="preserve">mid-block work in the City of Markham] </w:t>
      </w:r>
    </w:p>
    <w:p w14:paraId="7B4B057C" w14:textId="64A7741D" w:rsidR="00FA684D" w:rsidRPr="00634FAA" w:rsidRDefault="00FA684D" w:rsidP="00FA684D">
      <w:pPr>
        <w:pStyle w:val="TRNSpecNormal"/>
      </w:pPr>
      <w:r>
        <w:rPr>
          <w:highlight w:val="green"/>
        </w:rPr>
        <w:t>The c</w:t>
      </w:r>
      <w:r w:rsidRPr="00634FAA">
        <w:rPr>
          <w:highlight w:val="green"/>
        </w:rPr>
        <w:t xml:space="preserve">oncrete </w:t>
      </w:r>
      <w:r w:rsidRPr="000610C2">
        <w:rPr>
          <w:highlight w:val="green"/>
        </w:rPr>
        <w:t xml:space="preserve">sidewalk shall also be constructed </w:t>
      </w:r>
      <w:r w:rsidR="000610C2" w:rsidRPr="00DC1E9A">
        <w:rPr>
          <w:highlight w:val="green"/>
        </w:rPr>
        <w:t>in accordance with</w:t>
      </w:r>
      <w:r w:rsidRPr="000610C2">
        <w:rPr>
          <w:highlight w:val="green"/>
        </w:rPr>
        <w:t xml:space="preserve"> City of Markham </w:t>
      </w:r>
      <w:r w:rsidRPr="00634FAA">
        <w:rPr>
          <w:highlight w:val="green"/>
        </w:rPr>
        <w:t>Standard Drawings MR20 and MR21.</w:t>
      </w:r>
      <w:r>
        <w:rPr>
          <w:highlight w:val="green"/>
        </w:rPr>
        <w:t xml:space="preserve"> </w:t>
      </w:r>
      <w:r w:rsidRPr="00634FAA">
        <w:rPr>
          <w:highlight w:val="green"/>
        </w:rPr>
        <w:t xml:space="preserve">The Contractor shall place </w:t>
      </w:r>
      <w:r>
        <w:rPr>
          <w:highlight w:val="green"/>
        </w:rPr>
        <w:t>Granular A</w:t>
      </w:r>
      <w:r w:rsidRPr="00634FAA">
        <w:rPr>
          <w:highlight w:val="green"/>
        </w:rPr>
        <w:t xml:space="preserve"> as a base course for the sidewalk where specified on City of Markham Standard Drawings MR20 and MR21.  </w:t>
      </w:r>
      <w:r>
        <w:rPr>
          <w:highlight w:val="green"/>
        </w:rPr>
        <w:t>Granular A</w:t>
      </w:r>
      <w:r w:rsidRPr="00634FAA">
        <w:rPr>
          <w:highlight w:val="green"/>
        </w:rPr>
        <w:t xml:space="preserve"> shall be compacted to a minimum of 98% Standard Proctor Density.  The minimum thickness of sidewalk shall be 125 mm.  The concrete thickness for residential driveways shall be increased to 175 mm.  Concrete shall be 32 MPa air entrained.</w:t>
      </w:r>
    </w:p>
    <w:p w14:paraId="5E68655B" w14:textId="1AEDE938" w:rsidR="006512C2" w:rsidRPr="00634FAA" w:rsidRDefault="006512C2" w:rsidP="00CF6757">
      <w:pPr>
        <w:pStyle w:val="TRNSpecNormal"/>
      </w:pPr>
      <w:r w:rsidRPr="00634FAA">
        <w:t>All poles and pole bases must be isolated in accordance with Standard Drawing E-2.20.</w:t>
      </w:r>
    </w:p>
    <w:p w14:paraId="6605347D" w14:textId="3D119A56" w:rsidR="006512C2" w:rsidRPr="00634FAA" w:rsidRDefault="006512C2" w:rsidP="00CF6757">
      <w:pPr>
        <w:pStyle w:val="TRNSpecNormal"/>
      </w:pPr>
      <w:bookmarkStart w:id="665" w:name="_Hlk200536865"/>
      <w:r w:rsidRPr="00634FAA">
        <w:t xml:space="preserve">All costs associated with the required earth excavation, </w:t>
      </w:r>
      <w:r w:rsidR="009C232C">
        <w:t>Granular A</w:t>
      </w:r>
      <w:r w:rsidRPr="00634FAA">
        <w:t xml:space="preserve">, concrete, concrete excavation and disposal of material below the top surface of the sidewalk, and the supply, placement, watering and compaction of all foundation materials shall be included in the unit price </w:t>
      </w:r>
      <w:r w:rsidR="001E542F">
        <w:t>for</w:t>
      </w:r>
      <w:r w:rsidRPr="00634FAA">
        <w:t xml:space="preserve"> this item.</w:t>
      </w:r>
    </w:p>
    <w:p w14:paraId="70BB96D8" w14:textId="77777777" w:rsidR="006512C2" w:rsidRPr="00634FAA" w:rsidRDefault="006512C2" w:rsidP="00CF6757">
      <w:pPr>
        <w:pStyle w:val="TRNSpecNormal"/>
      </w:pPr>
      <w:r w:rsidRPr="00634FAA">
        <w:t>No measurement will be made of granular material or excavation below the top surface of the sidewalk.</w:t>
      </w:r>
    </w:p>
    <w:bookmarkEnd w:id="665"/>
    <w:p w14:paraId="6796CAD6" w14:textId="65EDC864" w:rsidR="006512C2" w:rsidRPr="00634FAA" w:rsidRDefault="006512C2" w:rsidP="00CF6757">
      <w:pPr>
        <w:pStyle w:val="TRNSpecNormal"/>
      </w:pPr>
      <w:r w:rsidRPr="00634FAA">
        <w:t xml:space="preserve">Concrete sidewalk adjacent to an existing curb shall be set into a 50 mm x 100 mm key at the back of the curb </w:t>
      </w:r>
      <w:r w:rsidR="003C7697">
        <w:t xml:space="preserve">in accordance with </w:t>
      </w:r>
      <w:r w:rsidRPr="00634FAA">
        <w:t>OPSD 600.040.</w:t>
      </w:r>
    </w:p>
    <w:p w14:paraId="1EF06303" w14:textId="77777777" w:rsidR="006512C2" w:rsidRPr="00634FAA" w:rsidRDefault="006512C2" w:rsidP="00CF6757">
      <w:pPr>
        <w:pStyle w:val="TRNSpecNormal"/>
      </w:pPr>
      <w:r w:rsidRPr="00634FAA">
        <w:lastRenderedPageBreak/>
        <w:t>Machine laid sidewalk will not be permitted.  New sidewalk shall be formed.</w:t>
      </w:r>
    </w:p>
    <w:p w14:paraId="071339D1" w14:textId="4EA43B3D" w:rsidR="006512C2" w:rsidRPr="00634FAA" w:rsidRDefault="006512C2" w:rsidP="00CF6757">
      <w:pPr>
        <w:pStyle w:val="TRNSpecNormal"/>
      </w:pPr>
      <w:r w:rsidRPr="00634FAA">
        <w:t>An expansion joint shall be constructed at every fourth bay of sidewalk (i.e. every 4.5 m).</w:t>
      </w:r>
    </w:p>
    <w:p w14:paraId="079DC498" w14:textId="77777777" w:rsidR="006512C2" w:rsidRPr="00634FAA" w:rsidRDefault="006512C2" w:rsidP="00CF6757">
      <w:pPr>
        <w:pStyle w:val="TRNSpecNormal"/>
      </w:pPr>
      <w:r w:rsidRPr="00634FAA">
        <w:rPr>
          <w:b/>
        </w:rPr>
        <w:t>314.07.10</w:t>
      </w:r>
      <w:r w:rsidRPr="00634FAA">
        <w:t xml:space="preserve"> </w:t>
      </w:r>
      <w:r w:rsidRPr="00634FAA">
        <w:rPr>
          <w:b/>
        </w:rPr>
        <w:t>Management of Excess Material</w:t>
      </w:r>
      <w:r w:rsidRPr="00634FAA">
        <w:t xml:space="preserve"> is amended by the addition of the following: </w:t>
      </w:r>
    </w:p>
    <w:p w14:paraId="4A8BC180" w14:textId="77777777"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6E8B33DF" w14:textId="0D8178C4" w:rsidR="006512C2" w:rsidRPr="00634FAA" w:rsidRDefault="006512C2" w:rsidP="00CF6757">
      <w:pPr>
        <w:pStyle w:val="TRNSpecNormal"/>
      </w:pPr>
      <w:r w:rsidRPr="00634FAA">
        <w:rPr>
          <w:b/>
        </w:rPr>
        <w:t>351.07.20 Management of Excess Material</w:t>
      </w:r>
      <w:r w:rsidRPr="00634FAA">
        <w:t xml:space="preserve"> is deleted </w:t>
      </w:r>
      <w:r w:rsidR="00EC3B8C">
        <w:t xml:space="preserve">in its entirety </w:t>
      </w:r>
      <w:r w:rsidRPr="00634FAA">
        <w:t xml:space="preserve">and replaced </w:t>
      </w:r>
      <w:r w:rsidR="00850E80">
        <w:t>with</w:t>
      </w:r>
      <w:r w:rsidRPr="00634FAA">
        <w:t xml:space="preserve"> the following: </w:t>
      </w:r>
    </w:p>
    <w:p w14:paraId="09EAFA93" w14:textId="4342C34B" w:rsidR="00EC3B8C" w:rsidRPr="003C7D31" w:rsidRDefault="00EC3B8C">
      <w:pPr>
        <w:pStyle w:val="TRNSpecIndent10"/>
        <w:spacing w:line="240" w:lineRule="auto"/>
        <w:rPr>
          <w:b/>
          <w:bCs/>
        </w:rPr>
      </w:pPr>
      <w:r w:rsidRPr="003C7D31">
        <w:rPr>
          <w:b/>
          <w:bCs/>
        </w:rPr>
        <w:t>351.07.20</w:t>
      </w:r>
      <w:r w:rsidRPr="003C7D31">
        <w:rPr>
          <w:b/>
          <w:bCs/>
        </w:rPr>
        <w:tab/>
        <w:t>Management of Excess Material</w:t>
      </w:r>
    </w:p>
    <w:p w14:paraId="6D51F330" w14:textId="03024A59"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7BEB57F8" w14:textId="3B02B65E" w:rsidR="006512C2" w:rsidRPr="00634FAA" w:rsidRDefault="006512C2" w:rsidP="00CF6757">
      <w:pPr>
        <w:pStyle w:val="TRNSpecNormal"/>
      </w:pPr>
      <w:r w:rsidRPr="00634FAA">
        <w:rPr>
          <w:b/>
        </w:rPr>
        <w:t>351.09.01.01</w:t>
      </w:r>
      <w:r w:rsidRPr="00634FAA">
        <w:t xml:space="preserve"> </w:t>
      </w:r>
      <w:r w:rsidRPr="00634FAA">
        <w:rPr>
          <w:b/>
        </w:rPr>
        <w:t>Concrete Sidewalk</w:t>
      </w:r>
      <w:r w:rsidRPr="00634FAA">
        <w:t xml:space="preserve"> is deleted in its entirety and replaced </w:t>
      </w:r>
      <w:r w:rsidR="00850E80">
        <w:t>with</w:t>
      </w:r>
      <w:r w:rsidRPr="00634FAA">
        <w:t xml:space="preserve"> the following:</w:t>
      </w:r>
    </w:p>
    <w:p w14:paraId="0E9AB5B7" w14:textId="77777777" w:rsidR="006512C2" w:rsidRPr="00C427AC" w:rsidRDefault="006512C2" w:rsidP="003C7D31">
      <w:pPr>
        <w:pStyle w:val="TRNSpecIndent10"/>
        <w:spacing w:line="240" w:lineRule="auto"/>
        <w:rPr>
          <w:b/>
          <w:bCs/>
        </w:rPr>
      </w:pPr>
      <w:r w:rsidRPr="00C427AC">
        <w:rPr>
          <w:b/>
          <w:bCs/>
        </w:rPr>
        <w:t xml:space="preserve">351.09.01.01 </w:t>
      </w:r>
      <w:r w:rsidRPr="00C427AC">
        <w:rPr>
          <w:b/>
          <w:bCs/>
        </w:rPr>
        <w:tab/>
        <w:t xml:space="preserve">Concrete Sidewalk </w:t>
      </w:r>
    </w:p>
    <w:p w14:paraId="6039E141" w14:textId="77777777" w:rsidR="006512C2" w:rsidRPr="00634FAA" w:rsidRDefault="006512C2" w:rsidP="003C7D31">
      <w:pPr>
        <w:pStyle w:val="TRNSpecIndent10"/>
        <w:spacing w:line="240" w:lineRule="auto"/>
      </w:pPr>
      <w:r w:rsidRPr="00634FAA">
        <w:t>Concrete sidewalk will be measured in square metres (m</w:t>
      </w:r>
      <w:r w:rsidRPr="00634FAA">
        <w:rPr>
          <w:vertAlign w:val="superscript"/>
        </w:rPr>
        <w:t>2</w:t>
      </w:r>
      <w:r w:rsidRPr="00634FAA">
        <w:t>), regardless of the thickness specified.</w:t>
      </w:r>
    </w:p>
    <w:p w14:paraId="773FB5CC" w14:textId="16955ABA" w:rsidR="006512C2" w:rsidRDefault="006512C2" w:rsidP="00CF6757">
      <w:pPr>
        <w:pStyle w:val="TRNSpecNormal"/>
        <w:rPr>
          <w:rFonts w:eastAsiaTheme="majorEastAsia"/>
          <w:highlight w:val="yellow"/>
        </w:rPr>
      </w:pPr>
      <w:r w:rsidRPr="00634FAA">
        <w:t xml:space="preserve">Payment for TWSI plates shall be made under </w:t>
      </w:r>
      <w:r w:rsidRPr="00634FAA">
        <w:rPr>
          <w:highlight w:val="cyan"/>
        </w:rPr>
        <w:t>Item R</w:t>
      </w:r>
      <w:r>
        <w:rPr>
          <w:highlight w:val="cyan"/>
        </w:rPr>
        <w:t>3</w:t>
      </w:r>
      <w:r w:rsidR="00762490">
        <w:rPr>
          <w:highlight w:val="cyan"/>
        </w:rPr>
        <w:t>3</w:t>
      </w:r>
      <w:r w:rsidR="00831AC1">
        <w:rPr>
          <w:highlight w:val="cyan"/>
        </w:rPr>
        <w:t>6</w:t>
      </w:r>
      <w:r w:rsidRPr="00634FAA">
        <w:rPr>
          <w:highlight w:val="cyan"/>
        </w:rPr>
        <w:t xml:space="preserve"> – Tactile Walking Surface Indicator (TWSI) Plates for Concrete Sidewalk Ramps</w:t>
      </w:r>
      <w:r w:rsidRPr="00634FAA">
        <w:t>.</w:t>
      </w:r>
    </w:p>
    <w:p w14:paraId="1632A21C" w14:textId="7AC64D6F" w:rsidR="006512C2" w:rsidRPr="00A300D1" w:rsidRDefault="006512C2" w:rsidP="008860DE">
      <w:pPr>
        <w:pStyle w:val="Heading3"/>
        <w:rPr>
          <w:rFonts w:eastAsiaTheme="majorEastAsia"/>
        </w:rPr>
      </w:pPr>
      <w:bookmarkStart w:id="666" w:name="_Toc214264020"/>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6</w:t>
      </w:r>
      <w:r w:rsidRPr="005E4F3B">
        <w:rPr>
          <w:rFonts w:eastAsiaTheme="majorEastAsia"/>
          <w:highlight w:val="yellow"/>
        </w:rPr>
        <w:tab/>
        <w:t>Tactile Walking Surface Indicator (TWSI) Plates for Concrete Sidewalk Ramps</w:t>
      </w:r>
      <w:r>
        <w:rPr>
          <w:rFonts w:eastAsiaTheme="majorEastAsia"/>
        </w:rPr>
        <w:t xml:space="preserve"> </w:t>
      </w:r>
      <w:r>
        <w:rPr>
          <w:rFonts w:eastAsia="SimSun"/>
          <w:color w:val="FF0000"/>
        </w:rPr>
        <w:t>[Renewal / New Construction]</w:t>
      </w:r>
      <w:bookmarkEnd w:id="666"/>
    </w:p>
    <w:p w14:paraId="2F81D83A" w14:textId="77777777" w:rsidR="006512C2" w:rsidRPr="00353611" w:rsidRDefault="006512C2" w:rsidP="00CF6757">
      <w:pPr>
        <w:pStyle w:val="TRNSpecItalics"/>
      </w:pPr>
      <w:r w:rsidRPr="00353611">
        <w:t xml:space="preserve">The following Standard Drawings are applicable to the above item: DS-119, DS-121, DS-408, </w:t>
      </w:r>
      <w:r w:rsidRPr="00353611">
        <w:br/>
        <w:t>DS-411, DS-412 and E-6.07.</w:t>
      </w:r>
    </w:p>
    <w:p w14:paraId="2350EA8F" w14:textId="77777777" w:rsidR="006512C2" w:rsidRPr="00353611" w:rsidRDefault="006512C2" w:rsidP="00CF6757">
      <w:pPr>
        <w:pStyle w:val="TRNSpecNormal"/>
      </w:pPr>
      <w:r w:rsidRPr="00353611">
        <w:t xml:space="preserve">The Contractor shall supply and install square or rectangular TWSI plates for sidewalk ramps to warn visually impaired pedestrians that they are entering the roadway. </w:t>
      </w:r>
    </w:p>
    <w:p w14:paraId="72434058" w14:textId="0176D34F" w:rsidR="006512C2" w:rsidRPr="00353611" w:rsidRDefault="006512C2" w:rsidP="00CF6757">
      <w:pPr>
        <w:pStyle w:val="TRNSpecNormal"/>
      </w:pPr>
      <w:r w:rsidRPr="00353611">
        <w:t xml:space="preserve">The TWSI plates shall be manufactured by Neenah Enterprises, Inc. (Neenah Foundry), East Jordan Iron Works, Inc. (Duralast), Kinesik Engineered Products Inc. (Advantage Cast Iron), </w:t>
      </w:r>
      <w:r w:rsidR="00590436">
        <w:t>Cedar Infrastructure Products LP (CIP)</w:t>
      </w:r>
      <w:r w:rsidR="00D90773">
        <w:t>,</w:t>
      </w:r>
      <w:r w:rsidR="00590436">
        <w:t xml:space="preserve"> </w:t>
      </w:r>
      <w:r w:rsidRPr="00353611">
        <w:t>or Equivalent, and shall be bare (cast iron) and not coated with paint or other coating materials. The TWSI plates shall visually contrast with the adjacent walking surface (i.e. light-on-dark or dark-on-light). Castings shall be sound, free from pouring faults, cracks, blowholes and other defects, shall be located at the bottom of the curb ramp and extend the full width of the depressed curb, and shall be set back between 150 mm and 200 mm from the back of curb.</w:t>
      </w:r>
    </w:p>
    <w:p w14:paraId="19086C5A" w14:textId="77777777" w:rsidR="006512C2" w:rsidRPr="00353611" w:rsidRDefault="006512C2" w:rsidP="00CF6757">
      <w:pPr>
        <w:pStyle w:val="TRNSpecNormal"/>
      </w:pPr>
      <w:r w:rsidRPr="00353611">
        <w:t xml:space="preserve">The TWSI plates shall be complete with lock lugs and slots for interconnecting to adjacent plates. If the plates are radius plates, they shall be installed with bolts in accordance with the manufacturer’s instructions. The Contractor shall contact the manufacturer a minimum of 21 </w:t>
      </w:r>
      <w:r w:rsidRPr="00353611">
        <w:lastRenderedPageBreak/>
        <w:t xml:space="preserve">Days prior to date of installation </w:t>
      </w:r>
      <w:proofErr w:type="gramStart"/>
      <w:r w:rsidRPr="00353611">
        <w:t>in order to</w:t>
      </w:r>
      <w:proofErr w:type="gramEnd"/>
      <w:r w:rsidRPr="00353611">
        <w:t xml:space="preserve"> request the radius plates. The surface of each cast iron plate on both the tops of the truncated domes, and the field between the truncated domes, shall have a minimum wet and dry static coefficient friction of 0.8 when tested in accordance with ASTM C-1028.</w:t>
      </w:r>
    </w:p>
    <w:p w14:paraId="73318040" w14:textId="77777777" w:rsidR="006512C2" w:rsidRPr="00353611" w:rsidRDefault="006512C2" w:rsidP="00CF6757">
      <w:pPr>
        <w:pStyle w:val="TRNSpecNormal"/>
      </w:pPr>
      <w:r w:rsidRPr="00353611">
        <w:t>The base diameter of the truncated domes shall be a minimum of 22 mm and a maximum of 36 mm. The top diameter shall be a minimum of 50% and a maximum of 65% of the base diameter. The height of the dome shall be 5.1 mm. The centre to centre spacing between the truncated domes shall be a minimum of 41 mm and a maximum of 61 mm. The base edge to edge spacing between the most adjacent domes on a square grid shall be 17 mm.</w:t>
      </w:r>
    </w:p>
    <w:p w14:paraId="4D1202FF" w14:textId="60900AE0" w:rsidR="006512C2" w:rsidRPr="00353611" w:rsidRDefault="006512C2" w:rsidP="00CF6757">
      <w:pPr>
        <w:pStyle w:val="TRNSpecNormal"/>
      </w:pPr>
      <w:r w:rsidRPr="00353611">
        <w:t xml:space="preserve">The initials or trademark of the manufacturer, date of manufacture and country of manufacture shall be distinctly cast and legible in raised letters on the top side of each plate. The Contractor shall provide a certificate from the manufacturer of the TWSI plates, confirming that the product was manufactured and meets the test requirements in accordance with the manufacturer’s quality control standards. The certificate shall include test results from an independent testing laboratory accredited by the Standards Council of Canada and who is otherwise acceptable to the </w:t>
      </w:r>
      <w:r w:rsidR="00222CFF">
        <w:t>Owner</w:t>
      </w:r>
      <w:r w:rsidRPr="00353611">
        <w:t xml:space="preserve">. </w:t>
      </w:r>
    </w:p>
    <w:p w14:paraId="4709D245" w14:textId="161F6C2E" w:rsidR="006512C2" w:rsidRPr="00353611" w:rsidRDefault="006512C2" w:rsidP="00CF6757">
      <w:pPr>
        <w:pStyle w:val="TRNSpecNormal"/>
      </w:pPr>
      <w:r w:rsidRPr="00353611">
        <w:t xml:space="preserve">The TWSI plates shall be </w:t>
      </w:r>
      <w:r w:rsidR="002E2017" w:rsidRPr="00353611">
        <w:t>s</w:t>
      </w:r>
      <w:r w:rsidRPr="00353611">
        <w:t>et into wet prepared concrete at each concrete sidewalk ramp in accordance with the Contract Documents and the plate manufacturer’s installation instructions.  The sidewalk bay(s) that contain TWSI plates shall be bordered by a true expansion joint (rather than a saw-cut joint) where they are adjoining other bays that do not contain TWSI plates. A concrete vibrator shall be used in the construction of the sidewalk bays that contain the TWSI plates.</w:t>
      </w:r>
    </w:p>
    <w:p w14:paraId="5ED46E8A" w14:textId="77777777" w:rsidR="006512C2" w:rsidRPr="00353611" w:rsidRDefault="006512C2" w:rsidP="00CF6757">
      <w:pPr>
        <w:pStyle w:val="TRNSpecNormal"/>
      </w:pPr>
      <w:r w:rsidRPr="00353611">
        <w:t xml:space="preserve">The TWSI plates shall be installed in the location(s) shown on the Drawings and in accordance with the manufacturer’s specifications and Standard Drawings DS-119, DS-121, DS-408, DS-411, DS-412 and E-6.07. </w:t>
      </w:r>
    </w:p>
    <w:p w14:paraId="16A19D4B" w14:textId="77777777" w:rsidR="006512C2" w:rsidRPr="005E4F3B" w:rsidRDefault="006512C2" w:rsidP="00CF6757">
      <w:pPr>
        <w:pStyle w:val="TRNSpecNormal"/>
        <w:rPr>
          <w:b/>
          <w:bCs/>
        </w:rPr>
      </w:pPr>
      <w:r w:rsidRPr="005E4F3B">
        <w:rPr>
          <w:b/>
          <w:bCs/>
        </w:rPr>
        <w:t>Measurement for Payment</w:t>
      </w:r>
    </w:p>
    <w:p w14:paraId="511C1512" w14:textId="77777777" w:rsidR="006512C2" w:rsidRPr="00A300D1" w:rsidRDefault="006512C2" w:rsidP="00CF6757">
      <w:pPr>
        <w:pStyle w:val="TRNSpecNormal"/>
      </w:pPr>
      <w:r w:rsidRPr="00A300D1">
        <w:t xml:space="preserve">Measurement for payment shall be a count of each TWSI plate supplied and installed. </w:t>
      </w:r>
    </w:p>
    <w:p w14:paraId="3D6130AD" w14:textId="77777777" w:rsidR="006512C2" w:rsidRPr="005E4F3B" w:rsidRDefault="006512C2" w:rsidP="00CF6757">
      <w:pPr>
        <w:pStyle w:val="TRNSpecNormal"/>
        <w:rPr>
          <w:b/>
          <w:bCs/>
        </w:rPr>
      </w:pPr>
      <w:r w:rsidRPr="005E4F3B">
        <w:rPr>
          <w:b/>
          <w:bCs/>
        </w:rPr>
        <w:t>Basis of Payment</w:t>
      </w:r>
    </w:p>
    <w:p w14:paraId="54952E38" w14:textId="77777777" w:rsidR="006512C2" w:rsidRPr="00A300D1" w:rsidRDefault="006512C2" w:rsidP="00CF6757">
      <w:pPr>
        <w:pStyle w:val="TRNSpecNormal"/>
      </w:pPr>
      <w:r w:rsidRPr="00A300D1">
        <w:t xml:space="preserve">Payment shall be made at the unit price and shall be full compensation for all labour, equipment and materials necessary to complete the work as specified. </w:t>
      </w:r>
    </w:p>
    <w:p w14:paraId="35D8F80C" w14:textId="2495A08C" w:rsidR="006512C2" w:rsidRPr="00754973" w:rsidRDefault="006512C2" w:rsidP="008860DE">
      <w:pPr>
        <w:pStyle w:val="Heading3"/>
        <w:rPr>
          <w:rFonts w:eastAsiaTheme="majorEastAsia"/>
        </w:rPr>
      </w:pPr>
      <w:bookmarkStart w:id="667" w:name="_Toc39239561"/>
      <w:bookmarkStart w:id="668" w:name="_Toc214264021"/>
      <w:r w:rsidRPr="005E4F3B">
        <w:rPr>
          <w:rFonts w:eastAsiaTheme="majorEastAsia"/>
          <w:highlight w:val="yellow"/>
        </w:rPr>
        <w:t>Item R3</w:t>
      </w:r>
      <w:r w:rsidR="00831AC1">
        <w:rPr>
          <w:rFonts w:eastAsiaTheme="majorEastAsia"/>
          <w:highlight w:val="yellow"/>
        </w:rPr>
        <w:t>37</w:t>
      </w:r>
      <w:r w:rsidRPr="005E4F3B">
        <w:rPr>
          <w:rFonts w:eastAsiaTheme="majorEastAsia"/>
          <w:highlight w:val="yellow"/>
        </w:rPr>
        <w:tab/>
        <w:t>Concrete Slab Raised Median</w:t>
      </w:r>
      <w:bookmarkEnd w:id="667"/>
      <w:r>
        <w:rPr>
          <w:rFonts w:eastAsiaTheme="majorEastAsia"/>
        </w:rPr>
        <w:t xml:space="preserve"> </w:t>
      </w:r>
      <w:r>
        <w:rPr>
          <w:rFonts w:eastAsia="SimSun"/>
          <w:color w:val="FF0000"/>
        </w:rPr>
        <w:t>[Renewal / New Construction]</w:t>
      </w:r>
      <w:bookmarkEnd w:id="668"/>
    </w:p>
    <w:p w14:paraId="0DDED965" w14:textId="6A7D60B4" w:rsidR="00D32947" w:rsidRDefault="006512C2" w:rsidP="00CF6757">
      <w:pPr>
        <w:pStyle w:val="TRNSpecItalics"/>
        <w:rPr>
          <w:highlight w:val="green"/>
        </w:rPr>
      </w:pPr>
      <w:r w:rsidRPr="00754973">
        <w:t xml:space="preserve">The following Standard Drawings are applicable to the above item: </w:t>
      </w:r>
    </w:p>
    <w:p w14:paraId="31FE5258" w14:textId="66F3C62F" w:rsidR="00D32947" w:rsidRPr="00CF6757" w:rsidRDefault="00D32947" w:rsidP="00CF6757">
      <w:pPr>
        <w:pStyle w:val="TRNSpecItalics"/>
        <w:rPr>
          <w:b/>
          <w:bCs/>
          <w:color w:val="C00000"/>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2037B145" w14:textId="721A7B88" w:rsidR="00D32947" w:rsidRPr="005404A0" w:rsidRDefault="006512C2" w:rsidP="00CF6757">
      <w:pPr>
        <w:pStyle w:val="TRNSpecBullet"/>
      </w:pPr>
      <w:r w:rsidRPr="005404A0">
        <w:rPr>
          <w:i/>
          <w:iCs/>
          <w:highlight w:val="green"/>
        </w:rPr>
        <w:t xml:space="preserve">E-6.03 </w:t>
      </w:r>
      <w:r w:rsidR="00D32947" w:rsidRPr="005404A0">
        <w:rPr>
          <w:i/>
          <w:iCs/>
          <w:highlight w:val="green"/>
        </w:rPr>
        <w:t xml:space="preserve">– </w:t>
      </w:r>
      <w:r w:rsidRPr="005404A0">
        <w:rPr>
          <w:i/>
          <w:iCs/>
          <w:highlight w:val="green"/>
        </w:rPr>
        <w:t>Typical Detail for Construction of Concrete Slab Raised Median Islands at Intersections</w:t>
      </w:r>
    </w:p>
    <w:p w14:paraId="7ED2C7C5" w14:textId="7EC535E6" w:rsidR="00D32947" w:rsidRPr="005404A0" w:rsidRDefault="006512C2" w:rsidP="00CF6757">
      <w:pPr>
        <w:pStyle w:val="TRNSpecBullet"/>
      </w:pPr>
      <w:r w:rsidRPr="005404A0">
        <w:rPr>
          <w:i/>
          <w:iCs/>
          <w:highlight w:val="green"/>
        </w:rPr>
        <w:t>E-6.05</w:t>
      </w:r>
      <w:r w:rsidR="00D32947" w:rsidRPr="005404A0">
        <w:rPr>
          <w:i/>
          <w:iCs/>
          <w:highlight w:val="green"/>
        </w:rPr>
        <w:t xml:space="preserve"> – </w:t>
      </w:r>
      <w:r w:rsidRPr="005404A0">
        <w:rPr>
          <w:i/>
          <w:iCs/>
          <w:highlight w:val="green"/>
        </w:rPr>
        <w:t>Typical Detail for Construction of 1.5</w:t>
      </w:r>
      <w:r w:rsidR="00D61CD2" w:rsidRPr="005404A0">
        <w:rPr>
          <w:i/>
          <w:iCs/>
          <w:highlight w:val="green"/>
        </w:rPr>
        <w:t xml:space="preserve"> </w:t>
      </w:r>
      <w:r w:rsidRPr="005404A0">
        <w:rPr>
          <w:i/>
          <w:iCs/>
          <w:highlight w:val="green"/>
        </w:rPr>
        <w:t>m or Wider Concrete Slab Raised Median Islands at Intersections</w:t>
      </w:r>
    </w:p>
    <w:p w14:paraId="5FB0AE16" w14:textId="7141328A" w:rsidR="006512C2" w:rsidRPr="005404A0" w:rsidRDefault="006512C2" w:rsidP="00CF6757">
      <w:pPr>
        <w:pStyle w:val="TRNSpecBullet"/>
      </w:pPr>
      <w:r w:rsidRPr="005404A0">
        <w:rPr>
          <w:i/>
          <w:iCs/>
          <w:highlight w:val="green"/>
        </w:rPr>
        <w:lastRenderedPageBreak/>
        <w:t>E-8.07</w:t>
      </w:r>
      <w:r w:rsidR="00D32947" w:rsidRPr="005404A0">
        <w:rPr>
          <w:i/>
          <w:iCs/>
          <w:highlight w:val="green"/>
        </w:rPr>
        <w:t xml:space="preserve"> – </w:t>
      </w:r>
      <w:r w:rsidRPr="005404A0">
        <w:rPr>
          <w:i/>
          <w:iCs/>
          <w:highlight w:val="green"/>
        </w:rPr>
        <w:t>Typical Flexible Delineator Installation in 1.5</w:t>
      </w:r>
      <w:r w:rsidR="00D61CD2" w:rsidRPr="005404A0">
        <w:rPr>
          <w:i/>
          <w:iCs/>
          <w:highlight w:val="green"/>
        </w:rPr>
        <w:t xml:space="preserve"> </w:t>
      </w:r>
      <w:r w:rsidRPr="005404A0">
        <w:rPr>
          <w:i/>
          <w:iCs/>
          <w:highlight w:val="green"/>
        </w:rPr>
        <w:t>m or Wider Concrete Slab Raised Median Island at Intersections</w:t>
      </w:r>
    </w:p>
    <w:p w14:paraId="18137802" w14:textId="77777777" w:rsidR="006512C2" w:rsidRPr="00754973" w:rsidRDefault="006512C2" w:rsidP="00CF6757">
      <w:pPr>
        <w:pStyle w:val="TRNSpecItalics"/>
      </w:pPr>
      <w:r w:rsidRPr="00754973">
        <w:t xml:space="preserve">This Specification shall be read in conjunction with OPSS.MUNI 351 (Nov 2021) and </w:t>
      </w:r>
      <w:r w:rsidRPr="00754973">
        <w:br/>
        <w:t>OPSS.MUNI 1301 (Nov 2018).</w:t>
      </w:r>
    </w:p>
    <w:p w14:paraId="3DEF9B6D" w14:textId="77777777" w:rsidR="006512C2" w:rsidRPr="00754973" w:rsidRDefault="006512C2" w:rsidP="00CF6757">
      <w:pPr>
        <w:pStyle w:val="TRNSpecNormal"/>
      </w:pPr>
      <w:r w:rsidRPr="00754973">
        <w:rPr>
          <w:b/>
        </w:rPr>
        <w:t>351.01 SCOPE</w:t>
      </w:r>
      <w:r w:rsidRPr="00754973">
        <w:t xml:space="preserve"> is deleted in its entirety and replaced with the following:</w:t>
      </w:r>
    </w:p>
    <w:p w14:paraId="2C2A6F01" w14:textId="6D3CC66D" w:rsidR="006512C2" w:rsidRPr="00C427AC" w:rsidRDefault="006512C2" w:rsidP="003C7D31">
      <w:pPr>
        <w:pStyle w:val="TRNSpecIndent10"/>
        <w:spacing w:line="240" w:lineRule="auto"/>
        <w:rPr>
          <w:b/>
          <w:bCs/>
        </w:rPr>
      </w:pPr>
      <w:r w:rsidRPr="00C427AC">
        <w:rPr>
          <w:b/>
          <w:bCs/>
        </w:rPr>
        <w:t>351.01</w:t>
      </w:r>
      <w:r w:rsidR="00EA7BF0">
        <w:rPr>
          <w:b/>
          <w:bCs/>
        </w:rPr>
        <w:tab/>
      </w:r>
      <w:r w:rsidRPr="00C427AC">
        <w:rPr>
          <w:b/>
          <w:bCs/>
        </w:rPr>
        <w:t>SCOPE</w:t>
      </w:r>
    </w:p>
    <w:p w14:paraId="72F13AFF" w14:textId="77777777" w:rsidR="006512C2" w:rsidRPr="00754973" w:rsidRDefault="006512C2" w:rsidP="003C7D31">
      <w:pPr>
        <w:pStyle w:val="TRNSpecIndent10"/>
        <w:spacing w:line="240" w:lineRule="auto"/>
      </w:pPr>
      <w:r w:rsidRPr="00754973">
        <w:t xml:space="preserve">The Contractor shall construct a concrete slab type raised median in the location(s) shown on the Drawings. </w:t>
      </w:r>
    </w:p>
    <w:p w14:paraId="1186F631" w14:textId="712C3D2D" w:rsidR="00083062" w:rsidRPr="003C7D31" w:rsidRDefault="00083062" w:rsidP="003C7D31">
      <w:pPr>
        <w:pStyle w:val="TRNSpecIndent10"/>
        <w:spacing w:line="240" w:lineRule="auto"/>
        <w:rPr>
          <w:b/>
          <w:bCs/>
          <w:i/>
          <w:iCs/>
          <w:color w:val="C00000"/>
        </w:rPr>
      </w:pPr>
      <w:r w:rsidRPr="003C7D31">
        <w:rPr>
          <w:b/>
          <w:bCs/>
          <w:i/>
          <w:iCs/>
          <w:color w:val="C00000"/>
          <w:highlight w:val="green"/>
        </w:rPr>
        <w:t>[Delete the following paragraph for new construction</w:t>
      </w:r>
      <w:r w:rsidR="00030B93">
        <w:rPr>
          <w:b/>
          <w:bCs/>
          <w:i/>
          <w:iCs/>
          <w:color w:val="C00000"/>
          <w:highlight w:val="green"/>
        </w:rPr>
        <w:t xml:space="preserve"> projects</w:t>
      </w:r>
      <w:r w:rsidRPr="003C7D31">
        <w:rPr>
          <w:b/>
          <w:bCs/>
          <w:i/>
          <w:iCs/>
          <w:color w:val="C00000"/>
          <w:highlight w:val="green"/>
        </w:rPr>
        <w:t>]</w:t>
      </w:r>
    </w:p>
    <w:p w14:paraId="2B714D56" w14:textId="4F952BD3" w:rsidR="006512C2" w:rsidRPr="00754973" w:rsidRDefault="006512C2" w:rsidP="003C7D31">
      <w:pPr>
        <w:pStyle w:val="TRNSpecIndent10"/>
        <w:spacing w:line="240" w:lineRule="auto"/>
      </w:pPr>
      <w:r w:rsidRPr="00DC1E9A">
        <w:rPr>
          <w:highlight w:val="green"/>
        </w:rPr>
        <w:t xml:space="preserve">Construction of the new concrete slab raised median shall be carried out no later than twenty-four (24) hours after asphalt removal under </w:t>
      </w:r>
      <w:r w:rsidRPr="00D64FBE">
        <w:rPr>
          <w:highlight w:val="cyan"/>
        </w:rPr>
        <w:t>It</w:t>
      </w:r>
      <w:r w:rsidRPr="00754973">
        <w:rPr>
          <w:highlight w:val="cyan"/>
        </w:rPr>
        <w:t>em R</w:t>
      </w:r>
      <w:r>
        <w:rPr>
          <w:highlight w:val="cyan"/>
        </w:rPr>
        <w:t>50</w:t>
      </w:r>
      <w:r w:rsidR="0072128B">
        <w:rPr>
          <w:highlight w:val="cyan"/>
        </w:rPr>
        <w:t>3</w:t>
      </w:r>
      <w:r w:rsidRPr="00754973">
        <w:rPr>
          <w:highlight w:val="cyan"/>
        </w:rPr>
        <w:t xml:space="preserve"> – Remov</w:t>
      </w:r>
      <w:r w:rsidR="004B7D17">
        <w:rPr>
          <w:highlight w:val="cyan"/>
        </w:rPr>
        <w:t>al of</w:t>
      </w:r>
      <w:r w:rsidRPr="00754973">
        <w:rPr>
          <w:highlight w:val="cyan"/>
        </w:rPr>
        <w:t xml:space="preserve"> Asphalt Pavement </w:t>
      </w:r>
      <w:r w:rsidR="0072128B">
        <w:rPr>
          <w:highlight w:val="cyan"/>
        </w:rPr>
        <w:t xml:space="preserve">at New Median </w:t>
      </w:r>
      <w:r w:rsidRPr="00754973">
        <w:rPr>
          <w:highlight w:val="cyan"/>
        </w:rPr>
        <w:t>– Partial Depth (40 mm)</w:t>
      </w:r>
      <w:r w:rsidRPr="00754973">
        <w:t xml:space="preserve">.             </w:t>
      </w:r>
    </w:p>
    <w:p w14:paraId="34B0AA18" w14:textId="77777777" w:rsidR="006512C2" w:rsidRPr="003C7D31" w:rsidRDefault="006512C2" w:rsidP="003C7D31">
      <w:pPr>
        <w:pStyle w:val="TRNSpecIndent10"/>
        <w:spacing w:line="240" w:lineRule="auto"/>
        <w:rPr>
          <w:b/>
          <w:bCs/>
          <w:i/>
          <w:iCs/>
          <w:color w:val="C00000"/>
        </w:rPr>
      </w:pPr>
      <w:r w:rsidRPr="003C7D31">
        <w:rPr>
          <w:b/>
          <w:bCs/>
          <w:i/>
          <w:iCs/>
          <w:color w:val="C00000"/>
          <w:highlight w:val="green"/>
        </w:rPr>
        <w:t>[Delete the following paragraph if it does not apply]</w:t>
      </w:r>
    </w:p>
    <w:p w14:paraId="787A29FD" w14:textId="5AE491DB" w:rsidR="006512C2" w:rsidRPr="00754973" w:rsidRDefault="006512C2" w:rsidP="003C7D31">
      <w:pPr>
        <w:pStyle w:val="TRNSpecIndent10"/>
        <w:spacing w:line="240" w:lineRule="auto"/>
      </w:pPr>
      <w:r w:rsidRPr="00754973">
        <w:rPr>
          <w:highlight w:val="green"/>
        </w:rPr>
        <w:t>Delineators are required on any concrete slab raised median wider than 1.5</w:t>
      </w:r>
      <w:r w:rsidR="00D61CD2">
        <w:rPr>
          <w:highlight w:val="green"/>
        </w:rPr>
        <w:t xml:space="preserve"> </w:t>
      </w:r>
      <w:r w:rsidRPr="00754973">
        <w:rPr>
          <w:highlight w:val="green"/>
        </w:rPr>
        <w:t xml:space="preserve">m. The Contractor shall install delineators in the location(s) shown on Standard Drawings E-6.05 and E-8.07 </w:t>
      </w:r>
      <w:r w:rsidRPr="00D64FBE">
        <w:rPr>
          <w:highlight w:val="green"/>
        </w:rPr>
        <w:t>under</w:t>
      </w:r>
      <w:r w:rsidRPr="00DC1E9A">
        <w:rPr>
          <w:highlight w:val="green"/>
        </w:rPr>
        <w:t xml:space="preserve"> </w:t>
      </w:r>
      <w:r w:rsidRPr="00D64FBE">
        <w:rPr>
          <w:highlight w:val="cyan"/>
        </w:rPr>
        <w:t>I</w:t>
      </w:r>
      <w:r w:rsidRPr="00754973">
        <w:rPr>
          <w:highlight w:val="cyan"/>
        </w:rPr>
        <w:t>tem E805 – Supply and Install Flexible Delineator</w:t>
      </w:r>
      <w:r w:rsidRPr="00754973">
        <w:rPr>
          <w:highlight w:val="green"/>
        </w:rPr>
        <w:t>.</w:t>
      </w:r>
      <w:r w:rsidRPr="00754973">
        <w:t xml:space="preserve"> </w:t>
      </w:r>
    </w:p>
    <w:p w14:paraId="01A9D5DC" w14:textId="77777777" w:rsidR="006512C2" w:rsidRPr="00754973" w:rsidRDefault="006512C2" w:rsidP="00CF6757">
      <w:pPr>
        <w:pStyle w:val="TRNSpecNormal"/>
        <w:rPr>
          <w:b/>
        </w:rPr>
      </w:pPr>
      <w:r w:rsidRPr="00754973">
        <w:rPr>
          <w:b/>
        </w:rPr>
        <w:t xml:space="preserve">351.09 MEASUREMENT FOR PAYMENT </w:t>
      </w:r>
      <w:r w:rsidRPr="00754973">
        <w:t>is deleted in its entirety and replaced with the following:</w:t>
      </w:r>
    </w:p>
    <w:p w14:paraId="6B7E11A4" w14:textId="28BF0A9B" w:rsidR="006512C2" w:rsidRPr="00C427AC" w:rsidRDefault="006512C2" w:rsidP="003C7D31">
      <w:pPr>
        <w:pStyle w:val="TRNSpecIndent10"/>
        <w:spacing w:line="240" w:lineRule="auto"/>
        <w:rPr>
          <w:b/>
          <w:bCs/>
        </w:rPr>
      </w:pPr>
      <w:r w:rsidRPr="00C427AC">
        <w:rPr>
          <w:b/>
          <w:bCs/>
        </w:rPr>
        <w:t>351.09</w:t>
      </w:r>
      <w:r w:rsidR="00EA7BF0">
        <w:rPr>
          <w:b/>
          <w:bCs/>
        </w:rPr>
        <w:tab/>
      </w:r>
      <w:r w:rsidRPr="00C427AC">
        <w:rPr>
          <w:b/>
          <w:bCs/>
        </w:rPr>
        <w:t>MEASUREMENT FOR PAYMENT</w:t>
      </w:r>
    </w:p>
    <w:p w14:paraId="5E77ADAC" w14:textId="77777777" w:rsidR="006512C2" w:rsidRPr="00754973" w:rsidRDefault="006512C2" w:rsidP="003C7D31">
      <w:pPr>
        <w:pStyle w:val="TRNSpecIndent10"/>
        <w:spacing w:line="240" w:lineRule="auto"/>
      </w:pPr>
      <w:r w:rsidRPr="00754973">
        <w:t>Measurement for payment shall be per square metre (m</w:t>
      </w:r>
      <w:r w:rsidRPr="00754973">
        <w:rPr>
          <w:vertAlign w:val="superscript"/>
        </w:rPr>
        <w:t>2</w:t>
      </w:r>
      <w:r w:rsidRPr="00754973">
        <w:t>) of concrete slab raised median constructed.</w:t>
      </w:r>
    </w:p>
    <w:p w14:paraId="304E96D9" w14:textId="4406A4B0" w:rsidR="006512C2" w:rsidRPr="00754973" w:rsidRDefault="006512C2" w:rsidP="00CF6757">
      <w:pPr>
        <w:pStyle w:val="TRNSpecNormal"/>
        <w:rPr>
          <w:b/>
        </w:rPr>
      </w:pPr>
      <w:r w:rsidRPr="00754973">
        <w:rPr>
          <w:b/>
        </w:rPr>
        <w:t xml:space="preserve">351.10.01 Concrete Sidewalk </w:t>
      </w:r>
      <w:r w:rsidR="00FF1899">
        <w:rPr>
          <w:b/>
        </w:rPr>
        <w:t>–</w:t>
      </w:r>
      <w:r w:rsidRPr="00754973">
        <w:rPr>
          <w:b/>
        </w:rPr>
        <w:t xml:space="preserve"> Item </w:t>
      </w:r>
      <w:r w:rsidRPr="00754973">
        <w:t>is deleted in its entirety and replaced with the following:</w:t>
      </w:r>
    </w:p>
    <w:p w14:paraId="51FDC3DE" w14:textId="4DE8DF9C" w:rsidR="006512C2" w:rsidRPr="00C427AC" w:rsidRDefault="006512C2" w:rsidP="003C7D31">
      <w:pPr>
        <w:pStyle w:val="TRNSpecIndent10"/>
        <w:spacing w:line="240" w:lineRule="auto"/>
        <w:rPr>
          <w:b/>
          <w:bCs/>
        </w:rPr>
      </w:pPr>
      <w:r w:rsidRPr="00C427AC">
        <w:rPr>
          <w:b/>
          <w:bCs/>
        </w:rPr>
        <w:t>351.10.01</w:t>
      </w:r>
      <w:r w:rsidRPr="00C427AC">
        <w:rPr>
          <w:b/>
          <w:bCs/>
        </w:rPr>
        <w:tab/>
        <w:t xml:space="preserve">Concrete Slab Raised Median </w:t>
      </w:r>
      <w:r w:rsidR="00FF1899">
        <w:rPr>
          <w:b/>
          <w:bCs/>
        </w:rPr>
        <w:t>–</w:t>
      </w:r>
      <w:r w:rsidRPr="00C427AC">
        <w:rPr>
          <w:b/>
          <w:bCs/>
        </w:rPr>
        <w:t xml:space="preserve"> Item</w:t>
      </w:r>
    </w:p>
    <w:p w14:paraId="0F500EF7" w14:textId="77777777" w:rsidR="006512C2" w:rsidRPr="00754973" w:rsidRDefault="006512C2" w:rsidP="003C7D31">
      <w:pPr>
        <w:pStyle w:val="TRNSpecIndent10"/>
        <w:spacing w:line="240" w:lineRule="auto"/>
      </w:pPr>
      <w:r w:rsidRPr="00754973">
        <w:t>Payment shall be made at the unit price and shall be full compensation for all labour, equipment and materials necessary to complete the work as specified.</w:t>
      </w:r>
    </w:p>
    <w:p w14:paraId="1E186CB9" w14:textId="0C4ACB4A" w:rsidR="006512C2" w:rsidRPr="007E472E" w:rsidRDefault="006512C2" w:rsidP="008860DE">
      <w:pPr>
        <w:pStyle w:val="Heading3"/>
      </w:pPr>
      <w:bookmarkStart w:id="669" w:name="_Toc211327299"/>
      <w:bookmarkStart w:id="670" w:name="_Hlk117520172"/>
      <w:bookmarkStart w:id="671" w:name="_Toc335051447"/>
      <w:bookmarkStart w:id="672" w:name="_Toc350933316"/>
      <w:bookmarkStart w:id="673" w:name="_Toc354996430"/>
      <w:bookmarkStart w:id="674" w:name="_Toc408574427"/>
      <w:bookmarkStart w:id="675" w:name="_Toc438448809"/>
      <w:bookmarkStart w:id="676" w:name="_Toc214264022"/>
      <w:r w:rsidRPr="00F52D25">
        <w:t xml:space="preserve">Item </w:t>
      </w:r>
      <w:r>
        <w:t>R3</w:t>
      </w:r>
      <w:r w:rsidR="00831AC1">
        <w:t>38</w:t>
      </w:r>
      <w:r w:rsidRPr="00F52D25">
        <w:tab/>
        <w:t xml:space="preserve">Concrete Bus Shelter Pad </w:t>
      </w:r>
      <w:r>
        <w:t xml:space="preserve">and </w:t>
      </w:r>
      <w:r w:rsidRPr="00F52D25">
        <w:t>Passenger Standing Area</w:t>
      </w:r>
      <w:r>
        <w:t xml:space="preserve"> </w:t>
      </w:r>
      <w:r>
        <w:rPr>
          <w:rFonts w:eastAsia="SimSun"/>
          <w:color w:val="FF0000"/>
        </w:rPr>
        <w:t>[New Construction]</w:t>
      </w:r>
      <w:bookmarkEnd w:id="676"/>
    </w:p>
    <w:bookmarkEnd w:id="669"/>
    <w:p w14:paraId="62BFF7D2" w14:textId="541A78DA" w:rsidR="003C7697" w:rsidRDefault="003C7697" w:rsidP="00CF6757">
      <w:pPr>
        <w:pStyle w:val="TRNSpecItalics"/>
      </w:pPr>
      <w:r>
        <w:t>The following Standard Drawing</w:t>
      </w:r>
      <w:r w:rsidR="002503A1">
        <w:t>s</w:t>
      </w:r>
      <w:r>
        <w:t xml:space="preserve"> </w:t>
      </w:r>
      <w:r w:rsidR="002503A1">
        <w:t>are</w:t>
      </w:r>
      <w:r>
        <w:t xml:space="preserve"> applicable to </w:t>
      </w:r>
      <w:r w:rsidR="002503A1">
        <w:t xml:space="preserve">the above </w:t>
      </w:r>
      <w:r>
        <w:t>item:</w:t>
      </w:r>
      <w:r w:rsidR="002846E9" w:rsidRPr="002846E9">
        <w:t xml:space="preserve"> </w:t>
      </w:r>
      <w:r w:rsidR="002846E9">
        <w:t>OPSD 310.010 (Nov 2019)</w:t>
      </w:r>
      <w:r>
        <w:t xml:space="preserve"> </w:t>
      </w:r>
      <w:r w:rsidR="002846E9">
        <w:t xml:space="preserve">and </w:t>
      </w:r>
      <w:r w:rsidRPr="00491B6C">
        <w:rPr>
          <w:highlight w:val="green"/>
        </w:rPr>
        <w:t>YRT Transit Drawings 1.01, 1.02</w:t>
      </w:r>
      <w:r w:rsidR="0055253A">
        <w:rPr>
          <w:highlight w:val="green"/>
        </w:rPr>
        <w:t xml:space="preserve"> </w:t>
      </w:r>
      <w:r w:rsidRPr="00491B6C">
        <w:rPr>
          <w:highlight w:val="green"/>
        </w:rPr>
        <w:t>/</w:t>
      </w:r>
      <w:r w:rsidR="0055253A">
        <w:rPr>
          <w:highlight w:val="green"/>
        </w:rPr>
        <w:t xml:space="preserve"> </w:t>
      </w:r>
      <w:r w:rsidRPr="00491B6C">
        <w:rPr>
          <w:highlight w:val="green"/>
        </w:rPr>
        <w:t>1.02 (B), 1.03</w:t>
      </w:r>
      <w:r w:rsidR="0055253A">
        <w:rPr>
          <w:highlight w:val="green"/>
        </w:rPr>
        <w:t xml:space="preserve"> </w:t>
      </w:r>
      <w:r w:rsidRPr="00491B6C">
        <w:rPr>
          <w:highlight w:val="green"/>
        </w:rPr>
        <w:t>/</w:t>
      </w:r>
      <w:r w:rsidR="0055253A">
        <w:rPr>
          <w:highlight w:val="green"/>
        </w:rPr>
        <w:t xml:space="preserve"> </w:t>
      </w:r>
      <w:r w:rsidRPr="00491B6C">
        <w:rPr>
          <w:highlight w:val="green"/>
        </w:rPr>
        <w:t>1.03(B),</w:t>
      </w:r>
      <w:r>
        <w:rPr>
          <w:highlight w:val="green"/>
        </w:rPr>
        <w:t xml:space="preserve"> </w:t>
      </w:r>
      <w:r w:rsidRPr="00491B6C">
        <w:rPr>
          <w:highlight w:val="green"/>
        </w:rPr>
        <w:t>1.04</w:t>
      </w:r>
      <w:r w:rsidR="0055253A">
        <w:rPr>
          <w:highlight w:val="green"/>
        </w:rPr>
        <w:t xml:space="preserve"> </w:t>
      </w:r>
      <w:r w:rsidRPr="00491B6C">
        <w:rPr>
          <w:highlight w:val="green"/>
        </w:rPr>
        <w:t>/</w:t>
      </w:r>
      <w:r w:rsidR="0055253A">
        <w:rPr>
          <w:highlight w:val="green"/>
        </w:rPr>
        <w:t xml:space="preserve"> </w:t>
      </w:r>
      <w:r w:rsidRPr="00491B6C">
        <w:rPr>
          <w:highlight w:val="green"/>
        </w:rPr>
        <w:t>1.04(B</w:t>
      </w:r>
      <w:r w:rsidRPr="00715F07">
        <w:rPr>
          <w:highlight w:val="green"/>
        </w:rPr>
        <w:t>)</w:t>
      </w:r>
      <w:r w:rsidR="002846E9">
        <w:rPr>
          <w:highlight w:val="green"/>
        </w:rPr>
        <w:t xml:space="preserve"> and</w:t>
      </w:r>
      <w:r w:rsidRPr="000C7A5B">
        <w:rPr>
          <w:highlight w:val="green"/>
        </w:rPr>
        <w:t xml:space="preserve"> 1.05</w:t>
      </w:r>
      <w:r>
        <w:t>.</w:t>
      </w:r>
    </w:p>
    <w:p w14:paraId="2A0FB7D2" w14:textId="305E1C0F" w:rsidR="006512C2" w:rsidRDefault="006512C2" w:rsidP="00CF6757">
      <w:pPr>
        <w:pStyle w:val="TRNSpecItalics"/>
      </w:pPr>
      <w:r>
        <w:t xml:space="preserve">This Specification shall be read in conjunction with </w:t>
      </w:r>
      <w:r w:rsidRPr="00F52D25">
        <w:t>OPSS.MUNI 180 (</w:t>
      </w:r>
      <w:r w:rsidR="001E4950">
        <w:t>Apr 2025</w:t>
      </w:r>
      <w:r w:rsidRPr="00F52D25">
        <w:t xml:space="preserve">), </w:t>
      </w:r>
      <w:r>
        <w:t>OPSS.MUNI 351 (Nov 2021), OPSS.MUNI 1010 (</w:t>
      </w:r>
      <w:r w:rsidR="00EB5B51">
        <w:t>Apr 2025</w:t>
      </w:r>
      <w:r>
        <w:t>) and OPSS.MUNI 1350 (Nov 20</w:t>
      </w:r>
      <w:r w:rsidR="006739EF">
        <w:t>23</w:t>
      </w:r>
      <w:r>
        <w:t>).</w:t>
      </w:r>
    </w:p>
    <w:p w14:paraId="34C9BF31" w14:textId="28752267" w:rsidR="006512C2" w:rsidRDefault="006512C2" w:rsidP="00CF6757">
      <w:pPr>
        <w:pStyle w:val="TRNSpecNormal"/>
      </w:pPr>
      <w:r>
        <w:t xml:space="preserve">The Contractor shall install all concrete passenger standing areas, shelter and waste pads, links and sidewalks in accordance with OPSS.MUNI 351. The </w:t>
      </w:r>
      <w:r w:rsidR="005C4997">
        <w:t>w</w:t>
      </w:r>
      <w:r>
        <w:t>ork</w:t>
      </w:r>
      <w:r w:rsidR="005C4997">
        <w:t xml:space="preserve"> under this item</w:t>
      </w:r>
      <w:r>
        <w:t xml:space="preserve"> shall include excavation and disposal of excess excavated material, compaction of sub-grade, </w:t>
      </w:r>
      <w:r w:rsidR="005C4997">
        <w:t xml:space="preserve">and </w:t>
      </w:r>
      <w:r>
        <w:t>supply and placement of 150</w:t>
      </w:r>
      <w:r w:rsidR="00D61CD2">
        <w:t xml:space="preserve"> </w:t>
      </w:r>
      <w:r>
        <w:t>mm of concrete and 300</w:t>
      </w:r>
      <w:r w:rsidR="00D61CD2">
        <w:t xml:space="preserve"> </w:t>
      </w:r>
      <w:r>
        <w:t xml:space="preserve">mm of </w:t>
      </w:r>
      <w:r w:rsidR="009C232C">
        <w:t>Granular A</w:t>
      </w:r>
      <w:r w:rsidR="0021007B">
        <w:t xml:space="preserve">. Granular A shall conform to </w:t>
      </w:r>
      <w:r>
        <w:t>OPSS.MUNI 1010</w:t>
      </w:r>
      <w:r w:rsidR="0021007B">
        <w:t xml:space="preserve"> </w:t>
      </w:r>
      <w:r w:rsidR="0021007B" w:rsidRPr="00F52D25">
        <w:t xml:space="preserve">and </w:t>
      </w:r>
      <w:r w:rsidR="0021007B">
        <w:t xml:space="preserve">the requirements </w:t>
      </w:r>
      <w:r w:rsidR="0021007B" w:rsidRPr="00F52D25">
        <w:t xml:space="preserve">specified </w:t>
      </w:r>
      <w:r w:rsidR="0021007B">
        <w:t xml:space="preserve">under </w:t>
      </w:r>
      <w:r w:rsidR="0021007B" w:rsidRPr="003C7D31">
        <w:rPr>
          <w:highlight w:val="cyan"/>
        </w:rPr>
        <w:t xml:space="preserve">Item R327 </w:t>
      </w:r>
      <w:r w:rsidR="0021007B">
        <w:rPr>
          <w:highlight w:val="cyan"/>
        </w:rPr>
        <w:t xml:space="preserve">– </w:t>
      </w:r>
      <w:r w:rsidR="0021007B" w:rsidRPr="003C7D31">
        <w:rPr>
          <w:highlight w:val="cyan"/>
        </w:rPr>
        <w:t xml:space="preserve">Granular A </w:t>
      </w:r>
      <w:r w:rsidR="0021007B">
        <w:rPr>
          <w:highlight w:val="cyan"/>
        </w:rPr>
        <w:t>–</w:t>
      </w:r>
      <w:r w:rsidR="0021007B" w:rsidRPr="003C7D31">
        <w:rPr>
          <w:highlight w:val="cyan"/>
        </w:rPr>
        <w:t xml:space="preserve"> </w:t>
      </w:r>
      <w:r w:rsidR="0021007B">
        <w:rPr>
          <w:highlight w:val="cyan"/>
        </w:rPr>
        <w:t>Roadway</w:t>
      </w:r>
      <w:r>
        <w:t xml:space="preserve">. In </w:t>
      </w:r>
      <w:r>
        <w:lastRenderedPageBreak/>
        <w:t>the area of the concrete passenger standing areas and shelter pads</w:t>
      </w:r>
      <w:r w:rsidR="005C4997">
        <w:t>,</w:t>
      </w:r>
      <w:r>
        <w:t xml:space="preserve"> sawed contraction joints shall be used in lieu of dummy joints. </w:t>
      </w:r>
    </w:p>
    <w:p w14:paraId="4CDEC038" w14:textId="273D12CD" w:rsidR="0014364E" w:rsidRDefault="00C670B6" w:rsidP="00CF6757">
      <w:pPr>
        <w:pStyle w:val="TRNSpecNormal"/>
      </w:pPr>
      <w:r>
        <w:t xml:space="preserve">The Contractor shall </w:t>
      </w:r>
      <w:r w:rsidR="00394D5B">
        <w:t>comply</w:t>
      </w:r>
      <w:r>
        <w:t xml:space="preserve"> with the following requirements:</w:t>
      </w:r>
    </w:p>
    <w:p w14:paraId="3AB887FA" w14:textId="77777777" w:rsidR="006512C2" w:rsidRDefault="006512C2" w:rsidP="003C7D31">
      <w:pPr>
        <w:pStyle w:val="TRNSpecBullet"/>
        <w:spacing w:line="240" w:lineRule="auto"/>
      </w:pPr>
      <w:r>
        <w:t>Granular “A” shall be compacted to 100% maximum dry density.</w:t>
      </w:r>
    </w:p>
    <w:p w14:paraId="54455F1B" w14:textId="77777777" w:rsidR="006512C2" w:rsidRDefault="006512C2" w:rsidP="003C7D31">
      <w:pPr>
        <w:pStyle w:val="TRNSpecBullet"/>
        <w:spacing w:line="240" w:lineRule="auto"/>
      </w:pPr>
      <w:r>
        <w:t>All sawed contraction joints shall be saw cut within 12 to 24 hours after placement of concrete.</w:t>
      </w:r>
    </w:p>
    <w:p w14:paraId="045E6E1F" w14:textId="6D06FD5D" w:rsidR="006512C2" w:rsidRDefault="006512C2" w:rsidP="003C7D31">
      <w:pPr>
        <w:pStyle w:val="TRNSpecBullet"/>
        <w:spacing w:line="240" w:lineRule="auto"/>
      </w:pPr>
      <w:r>
        <w:t>Sawed contraction joints shall be a minimum of ¼ of the slab depth and no more than 2.0 m apart in each direction.</w:t>
      </w:r>
    </w:p>
    <w:p w14:paraId="35B35089" w14:textId="77777777" w:rsidR="006512C2" w:rsidRDefault="006512C2" w:rsidP="003C7D31">
      <w:pPr>
        <w:pStyle w:val="TRNSpecBullet"/>
        <w:spacing w:line="240" w:lineRule="auto"/>
      </w:pPr>
      <w:r>
        <w:t>Expansion joint material shall be placed abutting all existing concrete surfaces.</w:t>
      </w:r>
    </w:p>
    <w:p w14:paraId="3B25773B" w14:textId="1F3DEC8E" w:rsidR="006512C2" w:rsidRDefault="006512C2" w:rsidP="003C7D31">
      <w:pPr>
        <w:pStyle w:val="TRNSpecBullet"/>
        <w:spacing w:line="240" w:lineRule="auto"/>
      </w:pPr>
      <w:r>
        <w:t xml:space="preserve">Polyethylene membrane shall be used on subgrade </w:t>
      </w:r>
      <w:proofErr w:type="gramStart"/>
      <w:r>
        <w:t>where</w:t>
      </w:r>
      <w:proofErr w:type="gramEnd"/>
      <w:r>
        <w:t xml:space="preserve"> </w:t>
      </w:r>
      <w:r w:rsidR="003D3AE2">
        <w:t>indicated</w:t>
      </w:r>
      <w:r>
        <w:t xml:space="preserve"> by the </w:t>
      </w:r>
      <w:r w:rsidR="00222CFF">
        <w:t>Owner</w:t>
      </w:r>
      <w:r>
        <w:t>.</w:t>
      </w:r>
    </w:p>
    <w:p w14:paraId="275BD5A5" w14:textId="4032D025" w:rsidR="006512C2" w:rsidRDefault="006512C2" w:rsidP="003C7D31">
      <w:pPr>
        <w:pStyle w:val="TRNSpecBullet"/>
        <w:spacing w:line="240" w:lineRule="auto"/>
      </w:pPr>
      <w:r>
        <w:t xml:space="preserve">All concrete </w:t>
      </w:r>
      <w:r w:rsidR="00144794">
        <w:t>w</w:t>
      </w:r>
      <w:r>
        <w:t xml:space="preserve">ork shall be constructed with a 2% cross fall (perpendicular to the curb) and consistent with the </w:t>
      </w:r>
      <w:r w:rsidR="00144794">
        <w:t xml:space="preserve">Ontario </w:t>
      </w:r>
      <w:r w:rsidRPr="003C7D31">
        <w:rPr>
          <w:i/>
          <w:iCs/>
        </w:rPr>
        <w:t xml:space="preserve">Accessibility for Ontarians with Disabilities Act </w:t>
      </w:r>
      <w:r>
        <w:t xml:space="preserve">(AODA), unless pre-approved by York Region Transit and other municipal authorities.  </w:t>
      </w:r>
    </w:p>
    <w:p w14:paraId="091FF229" w14:textId="786802EA" w:rsidR="006512C2" w:rsidRDefault="006512C2" w:rsidP="003C7D31">
      <w:pPr>
        <w:pStyle w:val="TRNSpecBullet"/>
        <w:spacing w:line="240" w:lineRule="auto"/>
      </w:pPr>
      <w:r>
        <w:t xml:space="preserve">All concrete </w:t>
      </w:r>
      <w:r w:rsidR="00144794">
        <w:t>w</w:t>
      </w:r>
      <w:r>
        <w:t>ork shall be constructed with a maximum of 8% slope parallel to the curb.</w:t>
      </w:r>
    </w:p>
    <w:p w14:paraId="2999D2DB" w14:textId="77777777" w:rsidR="006512C2" w:rsidRDefault="006512C2" w:rsidP="003C7D31">
      <w:pPr>
        <w:pStyle w:val="TRNSpecBullet"/>
        <w:spacing w:line="240" w:lineRule="auto"/>
      </w:pPr>
      <w:r>
        <w:t>The pad shall be broom finished (pass a 30 mm smooth edge around the perimeter of the pad) to provide a slip resistant surface.</w:t>
      </w:r>
    </w:p>
    <w:p w14:paraId="0D3AEBBC" w14:textId="77777777" w:rsidR="006512C2" w:rsidRDefault="006512C2" w:rsidP="003C7D31">
      <w:pPr>
        <w:pStyle w:val="TRNSpecBullet"/>
        <w:spacing w:line="240" w:lineRule="auto"/>
      </w:pPr>
      <w:r>
        <w:t>Water ponding will not be tolerated; the pad and/or panel shall be removed and replaced.</w:t>
      </w:r>
    </w:p>
    <w:p w14:paraId="28724C69" w14:textId="4493C789" w:rsidR="006512C2" w:rsidRDefault="006512C2" w:rsidP="00CF6757">
      <w:pPr>
        <w:pStyle w:val="TRNSpecNormal"/>
      </w:pPr>
      <w:r>
        <w:t xml:space="preserve">The Contractor is also responsible for the construction layout of the concrete pads as shown on the YRT Concrete Bus Pad Standard Drawings. The </w:t>
      </w:r>
      <w:r w:rsidR="00222CFF">
        <w:t>Owner</w:t>
      </w:r>
      <w:r>
        <w:t xml:space="preserve"> will assist with interpretation of the Standard Drawings, if required.</w:t>
      </w:r>
    </w:p>
    <w:p w14:paraId="43EA2C10" w14:textId="426730DD" w:rsidR="006512C2" w:rsidRDefault="006512C2" w:rsidP="00CF6757">
      <w:pPr>
        <w:pStyle w:val="TRNSpecNormal"/>
      </w:pPr>
      <w:r>
        <w:t xml:space="preserve">The Contractor is also responsible for ensuring that the slope of the pad does not exceed 4% of the typical section slope as shown in OPSD 310.010. If the initial layout causes the slope to exceed 4% of the typical section slope, the Contractor shall contact the </w:t>
      </w:r>
      <w:r w:rsidR="00222CFF">
        <w:t>Owner</w:t>
      </w:r>
      <w:r>
        <w:t xml:space="preserve"> for instruction and Site review, if necessary, prior to the placement of concrete. Any pad installed which exceeds 4% of the typical section slope shall be removed and replaced at the Contractor’s </w:t>
      </w:r>
      <w:r w:rsidR="00450671">
        <w:t xml:space="preserve">own </w:t>
      </w:r>
      <w:r>
        <w:t>expense.</w:t>
      </w:r>
    </w:p>
    <w:p w14:paraId="09A94C70" w14:textId="0A2F0B38" w:rsidR="006512C2" w:rsidRDefault="006512C2" w:rsidP="00CF6757">
      <w:pPr>
        <w:pStyle w:val="TRNSpecNormal"/>
      </w:pPr>
      <w:r>
        <w:t xml:space="preserve">Expansion joint material shall be placed abutting all existing concrete surfaces and every </w:t>
      </w:r>
      <w:r w:rsidR="00B30FDE">
        <w:t>three (</w:t>
      </w:r>
      <w:r>
        <w:t>3</w:t>
      </w:r>
      <w:r w:rsidR="00B30FDE">
        <w:t>)</w:t>
      </w:r>
      <w:r>
        <w:t xml:space="preserve"> bays (4.5</w:t>
      </w:r>
      <w:r w:rsidR="00D61CD2">
        <w:t xml:space="preserve"> </w:t>
      </w:r>
      <w:r>
        <w:t>m). No saw cutting joints will be permitted.</w:t>
      </w:r>
    </w:p>
    <w:p w14:paraId="3EE62A5F" w14:textId="4944C54A" w:rsidR="006512C2" w:rsidRDefault="006512C2" w:rsidP="00CF6757">
      <w:pPr>
        <w:pStyle w:val="TRNSpecNormal"/>
      </w:pPr>
      <w:r>
        <w:t xml:space="preserve">The Contractor shall note that all </w:t>
      </w:r>
      <w:proofErr w:type="gramStart"/>
      <w:r>
        <w:t>formwork</w:t>
      </w:r>
      <w:proofErr w:type="gramEnd"/>
      <w:r>
        <w:t xml:space="preserve"> shall be removed, all debris </w:t>
      </w:r>
      <w:r w:rsidR="00C4484E">
        <w:t xml:space="preserve">shall be </w:t>
      </w:r>
      <w:r>
        <w:t xml:space="preserve">collected and removed from the </w:t>
      </w:r>
      <w:r w:rsidR="00C4484E">
        <w:t>Site</w:t>
      </w:r>
      <w:r>
        <w:t xml:space="preserve"> and all necessary restoration required to eliminate trip hazards shall be completed within 48 hours of the placement of the concrete. A trip hazard will </w:t>
      </w:r>
      <w:proofErr w:type="gramStart"/>
      <w:r>
        <w:t>be considered to be</w:t>
      </w:r>
      <w:proofErr w:type="gramEnd"/>
      <w:r>
        <w:t xml:space="preserve"> eliminated when there is less than a 25</w:t>
      </w:r>
      <w:r w:rsidR="00D61CD2">
        <w:t xml:space="preserve"> </w:t>
      </w:r>
      <w:r>
        <w:t>mm grade differential between the concrete and the abutting surface.</w:t>
      </w:r>
    </w:p>
    <w:p w14:paraId="1EF45581" w14:textId="4A6E4AE9" w:rsidR="006512C2" w:rsidRDefault="00C4484E" w:rsidP="00CF6757">
      <w:pPr>
        <w:pStyle w:val="TRNSpecNormal"/>
      </w:pPr>
      <w:r>
        <w:t>T</w:t>
      </w:r>
      <w:r w:rsidR="006512C2">
        <w:t xml:space="preserve">he Contractor </w:t>
      </w:r>
      <w:r>
        <w:t>shall</w:t>
      </w:r>
      <w:r w:rsidR="006512C2">
        <w:t xml:space="preserve"> protect the concrete during the curing process and any panels and/or bays marked shall be removed and replaced at the Contractor’s </w:t>
      </w:r>
      <w:r w:rsidR="00450671">
        <w:t xml:space="preserve">own </w:t>
      </w:r>
      <w:r w:rsidR="006512C2">
        <w:t>expense. This includes, but is not limited to, graffiti, marks from protective covers and tire marks. Patching and/or parging of concrete will not be accepted.</w:t>
      </w:r>
    </w:p>
    <w:p w14:paraId="1E810B49" w14:textId="10F9EC2C" w:rsidR="006512C2" w:rsidRDefault="00C4484E" w:rsidP="00CF6757">
      <w:pPr>
        <w:pStyle w:val="TRNSpecNormal"/>
      </w:pPr>
      <w:r>
        <w:lastRenderedPageBreak/>
        <w:t>T</w:t>
      </w:r>
      <w:r w:rsidR="006512C2">
        <w:t xml:space="preserve">he Contractor </w:t>
      </w:r>
      <w:r>
        <w:t>shall</w:t>
      </w:r>
      <w:r w:rsidR="006512C2">
        <w:t xml:space="preserve"> provide access to the properties. When working within an entrance, the Contractor shall stage its </w:t>
      </w:r>
      <w:r>
        <w:t>w</w:t>
      </w:r>
      <w:r w:rsidR="006512C2">
        <w:t xml:space="preserve">ork accordingly to </w:t>
      </w:r>
      <w:proofErr w:type="gramStart"/>
      <w:r w:rsidR="006512C2">
        <w:t>maintain a minimum 3.8</w:t>
      </w:r>
      <w:r w:rsidR="00D61CD2">
        <w:t xml:space="preserve"> </w:t>
      </w:r>
      <w:r w:rsidR="006512C2">
        <w:t>m wide access through an entrance at all times</w:t>
      </w:r>
      <w:proofErr w:type="gramEnd"/>
      <w:r w:rsidR="006512C2">
        <w:t>.</w:t>
      </w:r>
    </w:p>
    <w:p w14:paraId="579AA5B1" w14:textId="10640CEC" w:rsidR="006512C2" w:rsidRPr="000C7A5B" w:rsidRDefault="006512C2" w:rsidP="00CF6757">
      <w:pPr>
        <w:pStyle w:val="TRNSpecNormal"/>
      </w:pPr>
      <w:r>
        <w:t xml:space="preserve">If required, contact </w:t>
      </w:r>
      <w:r w:rsidRPr="007C5F91">
        <w:t>York Region Transit</w:t>
      </w:r>
      <w:r>
        <w:t xml:space="preserve"> </w:t>
      </w:r>
      <w:r w:rsidR="00EA5E51">
        <w:t>within</w:t>
      </w:r>
      <w:r w:rsidRPr="007C5F91">
        <w:t xml:space="preserve"> two </w:t>
      </w:r>
      <w:r w:rsidR="00C4484E">
        <w:t xml:space="preserve">(2) </w:t>
      </w:r>
      <w:r w:rsidRPr="007C5F91">
        <w:t xml:space="preserve">weeks </w:t>
      </w:r>
      <w:r w:rsidR="00EA5E51">
        <w:t>after</w:t>
      </w:r>
      <w:r w:rsidR="000A700C" w:rsidRPr="000A700C">
        <w:t xml:space="preserve"> construction of </w:t>
      </w:r>
      <w:r w:rsidR="00EA5E51">
        <w:t xml:space="preserve">the </w:t>
      </w:r>
      <w:r w:rsidR="000A700C" w:rsidRPr="000A700C">
        <w:t xml:space="preserve">bus shelter pads and passenger standing areas is complete </w:t>
      </w:r>
      <w:r w:rsidRPr="007C5F91">
        <w:t>to r</w:t>
      </w:r>
      <w:r>
        <w:t>einstate</w:t>
      </w:r>
      <w:r w:rsidRPr="007C5F91">
        <w:t xml:space="preserve"> shelters and waste/recycling receptacles.</w:t>
      </w:r>
      <w:r>
        <w:t xml:space="preserve"> Transit </w:t>
      </w:r>
      <w:r w:rsidR="00C4484E">
        <w:t>d</w:t>
      </w:r>
      <w:r>
        <w:t>ispatch</w:t>
      </w:r>
      <w:r w:rsidR="00C4484E">
        <w:t xml:space="preserve"> can be contract at</w:t>
      </w:r>
      <w:r>
        <w:t xml:space="preserve"> </w:t>
      </w:r>
      <w:r w:rsidRPr="00A27686">
        <w:rPr>
          <w:highlight w:val="green"/>
        </w:rPr>
        <w:t>1-905-762-1282</w:t>
      </w:r>
      <w:r>
        <w:rPr>
          <w:highlight w:val="green"/>
        </w:rPr>
        <w:t xml:space="preserve"> extension </w:t>
      </w:r>
      <w:r w:rsidRPr="00A27686">
        <w:rPr>
          <w:highlight w:val="green"/>
        </w:rPr>
        <w:t>75841</w:t>
      </w:r>
      <w:r w:rsidR="00C4484E">
        <w:rPr>
          <w:highlight w:val="green"/>
        </w:rPr>
        <w:t xml:space="preserve"> or</w:t>
      </w:r>
      <w:r w:rsidRPr="00A27686">
        <w:rPr>
          <w:highlight w:val="green"/>
        </w:rPr>
        <w:t xml:space="preserve"> OperationsDispatch@york.ca</w:t>
      </w:r>
      <w:r>
        <w:t>.</w:t>
      </w:r>
    </w:p>
    <w:p w14:paraId="3E169AFA" w14:textId="69506531" w:rsidR="003C3ED7" w:rsidRDefault="003C3ED7" w:rsidP="00CF6757">
      <w:pPr>
        <w:pStyle w:val="TRNSpecNormal"/>
      </w:pPr>
      <w:r w:rsidRPr="005E4F3B">
        <w:rPr>
          <w:b/>
          <w:bCs/>
        </w:rPr>
        <w:t>3</w:t>
      </w:r>
      <w:r>
        <w:rPr>
          <w:b/>
          <w:bCs/>
        </w:rPr>
        <w:t>51</w:t>
      </w:r>
      <w:r w:rsidRPr="005E4F3B">
        <w:rPr>
          <w:b/>
          <w:bCs/>
        </w:rPr>
        <w:t>.09 MEASUREMENT FOR PAYMENT</w:t>
      </w:r>
      <w:r>
        <w:t xml:space="preserve"> is deleted in its entirety and replaced </w:t>
      </w:r>
      <w:r w:rsidR="00850E80">
        <w:t>with</w:t>
      </w:r>
      <w:r>
        <w:t xml:space="preserve"> the following:</w:t>
      </w:r>
    </w:p>
    <w:p w14:paraId="044437E0" w14:textId="4C46F020" w:rsidR="003C3ED7" w:rsidRPr="0010083A" w:rsidRDefault="003C3ED7" w:rsidP="003C7D31">
      <w:pPr>
        <w:pStyle w:val="TRNSpecIndent10"/>
        <w:spacing w:line="240" w:lineRule="auto"/>
        <w:rPr>
          <w:b/>
          <w:bCs/>
        </w:rPr>
      </w:pPr>
      <w:r w:rsidRPr="0010083A">
        <w:rPr>
          <w:b/>
          <w:bCs/>
        </w:rPr>
        <w:t>3</w:t>
      </w:r>
      <w:r>
        <w:rPr>
          <w:b/>
          <w:bCs/>
        </w:rPr>
        <w:t>51</w:t>
      </w:r>
      <w:r w:rsidRPr="0010083A">
        <w:rPr>
          <w:b/>
          <w:bCs/>
        </w:rPr>
        <w:t>.09</w:t>
      </w:r>
      <w:r w:rsidR="00EA7BF0">
        <w:rPr>
          <w:b/>
          <w:bCs/>
        </w:rPr>
        <w:tab/>
      </w:r>
      <w:r w:rsidRPr="0010083A">
        <w:rPr>
          <w:b/>
          <w:bCs/>
        </w:rPr>
        <w:t>MEASUREMENT FOR PAYMENT</w:t>
      </w:r>
    </w:p>
    <w:p w14:paraId="08E8F47B" w14:textId="71C9646D" w:rsidR="00B333DD" w:rsidRDefault="00B333DD" w:rsidP="003C7D31">
      <w:pPr>
        <w:pStyle w:val="TRNSpecIndent10"/>
        <w:spacing w:line="240" w:lineRule="auto"/>
        <w:rPr>
          <w:b/>
          <w:bCs/>
        </w:rPr>
      </w:pPr>
      <w:r>
        <w:rPr>
          <w:b/>
          <w:bCs/>
        </w:rPr>
        <w:t>351.09.01</w:t>
      </w:r>
      <w:r>
        <w:rPr>
          <w:b/>
          <w:bCs/>
        </w:rPr>
        <w:tab/>
        <w:t>Actual Measurement</w:t>
      </w:r>
    </w:p>
    <w:p w14:paraId="482031B0" w14:textId="20DAE752" w:rsidR="003C3ED7" w:rsidRPr="0010083A" w:rsidRDefault="003C3ED7" w:rsidP="003C7D31">
      <w:pPr>
        <w:pStyle w:val="TRNSpecIndent10"/>
        <w:spacing w:line="240" w:lineRule="auto"/>
        <w:rPr>
          <w:b/>
          <w:bCs/>
        </w:rPr>
      </w:pPr>
      <w:r w:rsidRPr="0010083A">
        <w:rPr>
          <w:b/>
          <w:bCs/>
        </w:rPr>
        <w:t>3</w:t>
      </w:r>
      <w:r>
        <w:rPr>
          <w:b/>
          <w:bCs/>
        </w:rPr>
        <w:t>51</w:t>
      </w:r>
      <w:r w:rsidRPr="0010083A">
        <w:rPr>
          <w:b/>
          <w:bCs/>
        </w:rPr>
        <w:t>.09.01</w:t>
      </w:r>
      <w:r>
        <w:rPr>
          <w:b/>
          <w:bCs/>
        </w:rPr>
        <w:t>.01</w:t>
      </w:r>
      <w:r w:rsidRPr="0010083A">
        <w:rPr>
          <w:b/>
          <w:bCs/>
        </w:rPr>
        <w:tab/>
      </w:r>
      <w:r w:rsidRPr="00382D95">
        <w:rPr>
          <w:b/>
        </w:rPr>
        <w:t xml:space="preserve">Concrete Bus Shelter Pad </w:t>
      </w:r>
      <w:r>
        <w:rPr>
          <w:b/>
        </w:rPr>
        <w:t>and</w:t>
      </w:r>
      <w:r w:rsidRPr="00382D95">
        <w:rPr>
          <w:b/>
        </w:rPr>
        <w:t xml:space="preserve"> Passenger Standing Area</w:t>
      </w:r>
    </w:p>
    <w:p w14:paraId="161F1850" w14:textId="18577F39" w:rsidR="003C3ED7" w:rsidRDefault="003C3ED7" w:rsidP="003C7D31">
      <w:pPr>
        <w:pStyle w:val="TRNSpecIndent10"/>
        <w:spacing w:line="240" w:lineRule="auto"/>
      </w:pPr>
      <w:r>
        <w:t>Measurement will be by the horizontal area in square metres (m</w:t>
      </w:r>
      <w:r w:rsidRPr="003C7D31">
        <w:rPr>
          <w:vertAlign w:val="superscript"/>
        </w:rPr>
        <w:t>2</w:t>
      </w:r>
      <w:r>
        <w:t xml:space="preserve">) of </w:t>
      </w:r>
      <w:r w:rsidRPr="0064456B">
        <w:rPr>
          <w:lang w:val="en-CA"/>
        </w:rPr>
        <w:t>concrete bus shelter pad and passenger standing area</w:t>
      </w:r>
      <w:r>
        <w:t xml:space="preserve"> placed.</w:t>
      </w:r>
    </w:p>
    <w:p w14:paraId="60E8F342" w14:textId="5876E7F8" w:rsidR="003C3ED7" w:rsidRDefault="003C3ED7" w:rsidP="00CF6757">
      <w:pPr>
        <w:pStyle w:val="TRNSpecNormal"/>
      </w:pPr>
      <w:r w:rsidRPr="005E4F3B">
        <w:rPr>
          <w:b/>
          <w:bCs/>
        </w:rPr>
        <w:t>3</w:t>
      </w:r>
      <w:r>
        <w:rPr>
          <w:b/>
          <w:bCs/>
        </w:rPr>
        <w:t>51</w:t>
      </w:r>
      <w:r w:rsidRPr="005E4F3B">
        <w:rPr>
          <w:b/>
          <w:bCs/>
        </w:rPr>
        <w:t>.10 BASIS OF PAYMENT</w:t>
      </w:r>
      <w:r>
        <w:t xml:space="preserve"> is deleted in its entirety and replaced </w:t>
      </w:r>
      <w:r w:rsidR="00850E80">
        <w:t>with</w:t>
      </w:r>
      <w:r>
        <w:t xml:space="preserve"> the following:</w:t>
      </w:r>
    </w:p>
    <w:p w14:paraId="63C9081C" w14:textId="64AE07F5" w:rsidR="003C3ED7" w:rsidRPr="0010083A" w:rsidRDefault="003C3ED7" w:rsidP="003C7D31">
      <w:pPr>
        <w:pStyle w:val="TRNSpecIndent10"/>
        <w:spacing w:line="240" w:lineRule="auto"/>
        <w:rPr>
          <w:b/>
          <w:bCs/>
        </w:rPr>
      </w:pPr>
      <w:r w:rsidRPr="0010083A">
        <w:rPr>
          <w:b/>
          <w:bCs/>
        </w:rPr>
        <w:t>3</w:t>
      </w:r>
      <w:r>
        <w:rPr>
          <w:b/>
          <w:bCs/>
        </w:rPr>
        <w:t>51</w:t>
      </w:r>
      <w:r w:rsidRPr="0010083A">
        <w:rPr>
          <w:b/>
          <w:bCs/>
        </w:rPr>
        <w:t>.10</w:t>
      </w:r>
      <w:r w:rsidR="00EA7BF0">
        <w:rPr>
          <w:b/>
          <w:bCs/>
        </w:rPr>
        <w:tab/>
      </w:r>
      <w:r w:rsidRPr="0010083A">
        <w:rPr>
          <w:b/>
          <w:bCs/>
        </w:rPr>
        <w:t>BASIS OF PAYMENT</w:t>
      </w:r>
    </w:p>
    <w:p w14:paraId="324911E9" w14:textId="30A723D9" w:rsidR="003C3ED7" w:rsidRPr="0010083A" w:rsidRDefault="003C3ED7" w:rsidP="003C7D31">
      <w:pPr>
        <w:pStyle w:val="TRNSpecIndent10"/>
        <w:spacing w:line="240" w:lineRule="auto"/>
        <w:rPr>
          <w:b/>
          <w:bCs/>
        </w:rPr>
      </w:pPr>
      <w:r w:rsidRPr="0010083A">
        <w:rPr>
          <w:b/>
          <w:bCs/>
        </w:rPr>
        <w:t>3</w:t>
      </w:r>
      <w:r>
        <w:rPr>
          <w:b/>
          <w:bCs/>
        </w:rPr>
        <w:t>51</w:t>
      </w:r>
      <w:r w:rsidRPr="0010083A">
        <w:rPr>
          <w:b/>
          <w:bCs/>
        </w:rPr>
        <w:t>.10.01</w:t>
      </w:r>
      <w:r w:rsidRPr="0010083A">
        <w:rPr>
          <w:b/>
          <w:bCs/>
        </w:rPr>
        <w:tab/>
      </w:r>
      <w:r w:rsidRPr="00382D95">
        <w:rPr>
          <w:b/>
        </w:rPr>
        <w:t xml:space="preserve">Concrete Bus Shelter Pad </w:t>
      </w:r>
      <w:r>
        <w:rPr>
          <w:b/>
        </w:rPr>
        <w:t>and</w:t>
      </w:r>
      <w:r w:rsidRPr="00382D95">
        <w:rPr>
          <w:b/>
        </w:rPr>
        <w:t xml:space="preserve"> Passenger Standing Area</w:t>
      </w:r>
    </w:p>
    <w:p w14:paraId="3840D529" w14:textId="77777777" w:rsidR="003C3ED7" w:rsidRDefault="003C3ED7" w:rsidP="003C7D31">
      <w:pPr>
        <w:pStyle w:val="TRNSpecIndent10"/>
        <w:spacing w:line="240" w:lineRule="auto"/>
      </w:pPr>
      <w:r>
        <w:t>Payment shall be made at the unit price and shall be full compensation for all labour, equipment and materials necessary to complete the work as specified.</w:t>
      </w:r>
    </w:p>
    <w:p w14:paraId="06384644" w14:textId="1D0AA5F0" w:rsidR="006512C2" w:rsidRPr="00EE2B48" w:rsidRDefault="006512C2" w:rsidP="008860DE">
      <w:pPr>
        <w:pStyle w:val="Heading3"/>
        <w:rPr>
          <w:rFonts w:eastAsia="SimSun"/>
        </w:rPr>
      </w:pPr>
      <w:bookmarkStart w:id="677" w:name="_Toc214264023"/>
      <w:bookmarkEnd w:id="670"/>
      <w:r w:rsidRPr="005E4F3B">
        <w:rPr>
          <w:rFonts w:eastAsia="SimSun"/>
          <w:highlight w:val="yellow"/>
        </w:rPr>
        <w:t>Item R</w:t>
      </w:r>
      <w:r>
        <w:rPr>
          <w:rFonts w:eastAsia="SimSun"/>
          <w:highlight w:val="yellow"/>
        </w:rPr>
        <w:t>3</w:t>
      </w:r>
      <w:r w:rsidR="00831AC1">
        <w:rPr>
          <w:rFonts w:eastAsia="SimSun"/>
          <w:highlight w:val="yellow"/>
        </w:rPr>
        <w:t>39</w:t>
      </w:r>
      <w:r w:rsidRPr="005E4F3B">
        <w:rPr>
          <w:rFonts w:eastAsia="SimSun"/>
          <w:highlight w:val="yellow"/>
        </w:rPr>
        <w:tab/>
        <w:t>Remov</w:t>
      </w:r>
      <w:r>
        <w:rPr>
          <w:rFonts w:eastAsia="SimSun"/>
          <w:highlight w:val="yellow"/>
        </w:rPr>
        <w:t>e</w:t>
      </w:r>
      <w:r w:rsidRPr="005E4F3B">
        <w:rPr>
          <w:rFonts w:eastAsia="SimSun"/>
          <w:highlight w:val="yellow"/>
        </w:rPr>
        <w:t xml:space="preserve"> and Restor</w:t>
      </w:r>
      <w:r>
        <w:rPr>
          <w:rFonts w:eastAsia="SimSun"/>
          <w:highlight w:val="yellow"/>
        </w:rPr>
        <w:t>e</w:t>
      </w:r>
      <w:r w:rsidRPr="005E4F3B">
        <w:rPr>
          <w:rFonts w:eastAsia="SimSun"/>
          <w:highlight w:val="yellow"/>
        </w:rPr>
        <w:t xml:space="preserve"> Interlocking Brick Boulevard</w:t>
      </w:r>
      <w:bookmarkEnd w:id="671"/>
      <w:bookmarkEnd w:id="672"/>
      <w:bookmarkEnd w:id="673"/>
      <w:bookmarkEnd w:id="674"/>
      <w:bookmarkEnd w:id="675"/>
      <w:r>
        <w:rPr>
          <w:rFonts w:eastAsia="SimSun"/>
        </w:rPr>
        <w:t xml:space="preserve"> </w:t>
      </w:r>
      <w:r>
        <w:rPr>
          <w:rFonts w:eastAsia="SimSun"/>
          <w:color w:val="FF0000"/>
        </w:rPr>
        <w:t>[Renewal]</w:t>
      </w:r>
      <w:bookmarkEnd w:id="677"/>
    </w:p>
    <w:p w14:paraId="37EC5028" w14:textId="77777777" w:rsidR="006512C2" w:rsidRPr="00EE2B48" w:rsidRDefault="006512C2" w:rsidP="00CF6757">
      <w:pPr>
        <w:pStyle w:val="TRNSpecItalics"/>
      </w:pPr>
      <w:r w:rsidRPr="00EE2B48">
        <w:t>This Specification shall be read in conjunction with OPSS.MUNI 355 (Nov 2020).</w:t>
      </w:r>
    </w:p>
    <w:p w14:paraId="7FCBE3DF" w14:textId="03742D4E" w:rsidR="006512C2" w:rsidRPr="00EE2B48" w:rsidRDefault="006512C2" w:rsidP="00CF6757">
      <w:pPr>
        <w:pStyle w:val="TRNSpecNormal"/>
        <w:rPr>
          <w:lang w:val="en-CA"/>
        </w:rPr>
      </w:pPr>
      <w:r w:rsidRPr="00EE2B48">
        <w:t xml:space="preserve">This item is for the removal, storage and resetting of the existing boulevard paving stones affected by the sidewalk and curb and gutter work under </w:t>
      </w:r>
      <w:r w:rsidRPr="00EE2B48">
        <w:rPr>
          <w:highlight w:val="cyan"/>
        </w:rPr>
        <w:t>Item R</w:t>
      </w:r>
      <w:r>
        <w:rPr>
          <w:highlight w:val="cyan"/>
        </w:rPr>
        <w:t>50</w:t>
      </w:r>
      <w:r w:rsidR="0072128B">
        <w:rPr>
          <w:highlight w:val="cyan"/>
        </w:rPr>
        <w:t>5</w:t>
      </w:r>
      <w:r w:rsidRPr="00EE2B48">
        <w:rPr>
          <w:highlight w:val="cyan"/>
        </w:rPr>
        <w:t xml:space="preserve"> – Remov</w:t>
      </w:r>
      <w:r w:rsidR="004B7D17">
        <w:rPr>
          <w:highlight w:val="cyan"/>
        </w:rPr>
        <w:t>al of</w:t>
      </w:r>
      <w:r w:rsidRPr="00EE2B48">
        <w:rPr>
          <w:highlight w:val="cyan"/>
        </w:rPr>
        <w:t xml:space="preserve"> Asphalt Sidewalk</w:t>
      </w:r>
      <w:r w:rsidRPr="003C7D31">
        <w:t xml:space="preserve"> </w:t>
      </w:r>
      <w:r w:rsidRPr="00EE2B48">
        <w:t xml:space="preserve">and </w:t>
      </w:r>
      <w:r w:rsidRPr="00EE2B48">
        <w:rPr>
          <w:highlight w:val="cyan"/>
        </w:rPr>
        <w:t>Item R</w:t>
      </w:r>
      <w:r>
        <w:rPr>
          <w:highlight w:val="cyan"/>
        </w:rPr>
        <w:t>3</w:t>
      </w:r>
      <w:r w:rsidR="0072128B">
        <w:rPr>
          <w:highlight w:val="cyan"/>
        </w:rPr>
        <w:t>3</w:t>
      </w:r>
      <w:r w:rsidR="00831AC1">
        <w:rPr>
          <w:highlight w:val="cyan"/>
        </w:rPr>
        <w:t>4</w:t>
      </w:r>
      <w:r w:rsidRPr="00EE2B48">
        <w:rPr>
          <w:highlight w:val="cyan"/>
        </w:rPr>
        <w:t xml:space="preserve"> – Concrete Curb and </w:t>
      </w:r>
      <w:r w:rsidRPr="00184824">
        <w:rPr>
          <w:highlight w:val="cyan"/>
        </w:rPr>
        <w:t>Gutter</w:t>
      </w:r>
      <w:r w:rsidR="00184824" w:rsidRPr="003C7D31">
        <w:rPr>
          <w:highlight w:val="cyan"/>
        </w:rPr>
        <w:t xml:space="preserve"> – All Types</w:t>
      </w:r>
      <w:r w:rsidRPr="00EE2B48">
        <w:t xml:space="preserve">. </w:t>
      </w:r>
      <w:r w:rsidRPr="00EE2B48">
        <w:rPr>
          <w:lang w:val="en-CA"/>
        </w:rPr>
        <w:t xml:space="preserve">A representative of the </w:t>
      </w:r>
      <w:r w:rsidR="00222CFF">
        <w:rPr>
          <w:lang w:val="en-CA"/>
        </w:rPr>
        <w:t>Owner</w:t>
      </w:r>
      <w:r w:rsidRPr="00EE2B48">
        <w:rPr>
          <w:lang w:val="en-CA"/>
        </w:rPr>
        <w:t xml:space="preserve"> will inform the Contractor, on Site, of the extent of this work and will define the limits of this work with spray paint marks. </w:t>
      </w:r>
    </w:p>
    <w:p w14:paraId="4BF1DDF1" w14:textId="734F2420" w:rsidR="006512C2" w:rsidRPr="00EE2B48" w:rsidRDefault="006512C2" w:rsidP="00CF6757">
      <w:pPr>
        <w:pStyle w:val="TRNSpecNormal"/>
      </w:pPr>
      <w:r w:rsidRPr="00EE2B48">
        <w:t xml:space="preserve">The re-installation shall be completed using the existing stones.  If the existing stones cannot be used or </w:t>
      </w:r>
      <w:proofErr w:type="gramStart"/>
      <w:r w:rsidRPr="00EE2B48">
        <w:t>matched</w:t>
      </w:r>
      <w:proofErr w:type="gramEnd"/>
      <w:r w:rsidRPr="00EE2B48">
        <w:t xml:space="preserve"> they shall be replaced with new stones of a similar quality and style that are acceptable to the </w:t>
      </w:r>
      <w:r w:rsidR="00222CFF">
        <w:t>Owner</w:t>
      </w:r>
      <w:r w:rsidRPr="00EE2B48">
        <w:t xml:space="preserve">. </w:t>
      </w:r>
    </w:p>
    <w:p w14:paraId="18DC512D" w14:textId="77777777" w:rsidR="006512C2" w:rsidRPr="00EE2B48" w:rsidRDefault="006512C2" w:rsidP="00CF6757">
      <w:pPr>
        <w:pStyle w:val="TRNSpecNormal"/>
      </w:pPr>
      <w:r w:rsidRPr="00EE2B48">
        <w:t>This item includes the supply and installation of any additional granular material required to provide a flush grade with the existing boulevard.</w:t>
      </w:r>
    </w:p>
    <w:p w14:paraId="5722F108" w14:textId="77777777" w:rsidR="006512C2" w:rsidRPr="005E4F3B" w:rsidRDefault="006512C2" w:rsidP="00CF6757">
      <w:pPr>
        <w:pStyle w:val="TRNSpecNormal"/>
        <w:rPr>
          <w:b/>
          <w:bCs/>
        </w:rPr>
      </w:pPr>
      <w:r w:rsidRPr="005E4F3B">
        <w:rPr>
          <w:b/>
          <w:bCs/>
        </w:rPr>
        <w:t>Measurement for Payment</w:t>
      </w:r>
    </w:p>
    <w:p w14:paraId="728596E5" w14:textId="677A5665" w:rsidR="006512C2" w:rsidRPr="00EE2B48" w:rsidRDefault="006512C2" w:rsidP="00CF6757">
      <w:pPr>
        <w:pStyle w:val="TRNSpecNormal"/>
      </w:pPr>
      <w:r w:rsidRPr="00EE2B48">
        <w:t>Measurement for payment shall be in square metres (m</w:t>
      </w:r>
      <w:r w:rsidRPr="00EE2B48">
        <w:rPr>
          <w:vertAlign w:val="superscript"/>
        </w:rPr>
        <w:t>2</w:t>
      </w:r>
      <w:r w:rsidRPr="00EE2B48">
        <w:t>) of paving stones removed, stored and restored in the location</w:t>
      </w:r>
      <w:r w:rsidR="009539A6">
        <w:t>(</w:t>
      </w:r>
      <w:r w:rsidRPr="00EE2B48">
        <w:t>s</w:t>
      </w:r>
      <w:r w:rsidR="009539A6">
        <w:t>)</w:t>
      </w:r>
      <w:r w:rsidRPr="00EE2B48">
        <w:t xml:space="preserve"> </w:t>
      </w:r>
      <w:r w:rsidR="003D3AE2">
        <w:t>indicated</w:t>
      </w:r>
      <w:r w:rsidRPr="00EE2B48">
        <w:t xml:space="preserve"> by the </w:t>
      </w:r>
      <w:r w:rsidR="00222CFF">
        <w:rPr>
          <w:lang w:val="en-CA"/>
        </w:rPr>
        <w:t>Owner</w:t>
      </w:r>
      <w:r w:rsidRPr="00EE2B48">
        <w:t xml:space="preserve">.  The restoration limits will be determined by the </w:t>
      </w:r>
      <w:r w:rsidR="00222CFF">
        <w:t>Owner</w:t>
      </w:r>
      <w:r w:rsidRPr="00EE2B48">
        <w:t>.</w:t>
      </w:r>
    </w:p>
    <w:p w14:paraId="09FACAFA" w14:textId="77777777" w:rsidR="006512C2" w:rsidRPr="00EE2B48" w:rsidRDefault="006512C2" w:rsidP="00CF6757">
      <w:pPr>
        <w:pStyle w:val="TRNSpecNormal"/>
        <w:rPr>
          <w:b/>
        </w:rPr>
      </w:pPr>
      <w:r w:rsidRPr="00EE2B48">
        <w:rPr>
          <w:b/>
        </w:rPr>
        <w:t>Basis of Payment</w:t>
      </w:r>
    </w:p>
    <w:p w14:paraId="418E112B" w14:textId="30B59CAA" w:rsidR="007E5E5E" w:rsidRDefault="006512C2" w:rsidP="00CF6757">
      <w:pPr>
        <w:pStyle w:val="TRNSpecNormal"/>
        <w:rPr>
          <w:rFonts w:eastAsia="Calibri"/>
        </w:rPr>
      </w:pPr>
      <w:r w:rsidRPr="00EE2B48">
        <w:lastRenderedPageBreak/>
        <w:t xml:space="preserve">Payment shall be made at the unit price and shall be full compensation for all labour, equipment and materials necessary to complete </w:t>
      </w:r>
      <w:r w:rsidR="007D4101">
        <w:t>the work as specified</w:t>
      </w:r>
      <w:r w:rsidRPr="00EE2B48">
        <w:t>.</w:t>
      </w:r>
    </w:p>
    <w:p w14:paraId="4E9F71CF" w14:textId="6206197F" w:rsidR="007E5E5E" w:rsidRPr="00B0753E" w:rsidRDefault="007E5E5E" w:rsidP="00B0753E">
      <w:pPr>
        <w:pStyle w:val="Heading3"/>
        <w:rPr>
          <w:rFonts w:eastAsia="SimSun"/>
          <w:highlight w:val="yellow"/>
        </w:rPr>
      </w:pPr>
      <w:bookmarkStart w:id="678" w:name="_Toc214264024"/>
      <w:r w:rsidRPr="00B0753E">
        <w:rPr>
          <w:rFonts w:eastAsia="SimSun"/>
          <w:highlight w:val="yellow"/>
        </w:rPr>
        <w:t>Item R340</w:t>
      </w:r>
      <w:r w:rsidRPr="00B0753E">
        <w:rPr>
          <w:rFonts w:eastAsia="SimSun"/>
          <w:highlight w:val="yellow"/>
        </w:rPr>
        <w:tab/>
        <w:t xml:space="preserve">Concrete Curb and Gutter </w:t>
      </w:r>
      <w:r w:rsidRPr="008C05BA">
        <w:rPr>
          <w:rFonts w:eastAsia="SimSun"/>
          <w:highlight w:val="yellow"/>
        </w:rPr>
        <w:t>Outlets</w:t>
      </w:r>
      <w:r w:rsidR="00060C0E" w:rsidRPr="008C05BA">
        <w:rPr>
          <w:rFonts w:eastAsia="SimSun"/>
          <w:highlight w:val="yellow"/>
        </w:rPr>
        <w:t xml:space="preserve"> – All Types</w:t>
      </w:r>
      <w:r w:rsidRPr="00B0753E">
        <w:rPr>
          <w:rFonts w:eastAsia="SimSun"/>
        </w:rPr>
        <w:t xml:space="preserve"> </w:t>
      </w:r>
      <w:r w:rsidRPr="00B0753E">
        <w:rPr>
          <w:rFonts w:eastAsia="SimSun"/>
          <w:color w:val="FF0000"/>
        </w:rPr>
        <w:t>[Renewal / New Construction]</w:t>
      </w:r>
      <w:bookmarkEnd w:id="678"/>
    </w:p>
    <w:p w14:paraId="55DDF4A7" w14:textId="77777777" w:rsidR="007E5E5E" w:rsidRPr="00B0753E" w:rsidRDefault="007E5E5E" w:rsidP="00CF6757">
      <w:pPr>
        <w:pStyle w:val="TRNSpecItalics"/>
      </w:pPr>
      <w:r w:rsidRPr="00B0753E">
        <w:t xml:space="preserve">The following Standard Drawings are applicable to the above item: </w:t>
      </w:r>
      <w:r w:rsidRPr="00B0753E">
        <w:rPr>
          <w:highlight w:val="green"/>
        </w:rPr>
        <w:t>OPSD 604.010 (Nov 2012), OPSD 605.010 (Nov 2012) and 605.030 (Nov 2012)</w:t>
      </w:r>
      <w:r w:rsidRPr="00B0753E">
        <w:t>.</w:t>
      </w:r>
    </w:p>
    <w:p w14:paraId="3EFF9E6F" w14:textId="77777777" w:rsidR="007E5E5E" w:rsidRPr="00B0753E" w:rsidRDefault="007E5E5E" w:rsidP="00CF6757">
      <w:pPr>
        <w:pStyle w:val="TRNSpecItalics"/>
      </w:pPr>
      <w:r w:rsidRPr="00B0753E">
        <w:t xml:space="preserve">This Specification shall be read in conjunction with OPSS.MUNI 353 (Nov 2021) and OPSS.MUNI 1350 (Nov 2023). </w:t>
      </w:r>
    </w:p>
    <w:p w14:paraId="6F6DD426" w14:textId="6C881D42" w:rsidR="007E5E5E" w:rsidRPr="00B0753E" w:rsidRDefault="007E5E5E" w:rsidP="00CF6757">
      <w:pPr>
        <w:pStyle w:val="TRNSpecNormal"/>
      </w:pPr>
      <w:r w:rsidRPr="007E5E5E">
        <w:t>T</w:t>
      </w:r>
      <w:r w:rsidRPr="00B0753E">
        <w:t>his item is for the construction of all types of concrete curb and gutter outlets as shown on the Drawings and</w:t>
      </w:r>
      <w:r w:rsidR="003D3AE2">
        <w:t xml:space="preserve">/or </w:t>
      </w:r>
      <w:r w:rsidRPr="00B0753E">
        <w:t xml:space="preserve">as </w:t>
      </w:r>
      <w:r w:rsidR="003D3AE2">
        <w:t>indicated</w:t>
      </w:r>
      <w:r w:rsidRPr="00B0753E">
        <w:t xml:space="preserve"> by the Owner.</w:t>
      </w:r>
    </w:p>
    <w:p w14:paraId="6370AF1D" w14:textId="41098398" w:rsidR="007E5E5E" w:rsidRPr="00B0753E" w:rsidRDefault="007E5E5E" w:rsidP="00CF6757">
      <w:pPr>
        <w:pStyle w:val="TRNSpecNormal"/>
        <w:rPr>
          <w:b/>
          <w:bCs/>
        </w:rPr>
      </w:pPr>
      <w:r w:rsidRPr="00B0753E">
        <w:rPr>
          <w:b/>
          <w:bCs/>
        </w:rPr>
        <w:t>M</w:t>
      </w:r>
      <w:r>
        <w:rPr>
          <w:b/>
          <w:bCs/>
        </w:rPr>
        <w:t>easurement for Payment</w:t>
      </w:r>
    </w:p>
    <w:p w14:paraId="74FAC85E" w14:textId="2E9CBE67" w:rsidR="007E5E5E" w:rsidRPr="00B0753E" w:rsidRDefault="007E5E5E" w:rsidP="00CF6757">
      <w:pPr>
        <w:pStyle w:val="TRNSpecNormal"/>
      </w:pPr>
      <w:r w:rsidRPr="00B0753E">
        <w:t>Measurement for payment shall be a count of each concrete curb and gutter outlet constructed.</w:t>
      </w:r>
    </w:p>
    <w:p w14:paraId="53E5C05F" w14:textId="33FCD7BA" w:rsidR="007E5E5E" w:rsidRPr="00B0753E" w:rsidRDefault="007E5E5E" w:rsidP="00CF6757">
      <w:pPr>
        <w:pStyle w:val="TRNSpecNormal"/>
        <w:rPr>
          <w:b/>
          <w:bCs/>
        </w:rPr>
      </w:pPr>
      <w:r w:rsidRPr="00B0753E">
        <w:rPr>
          <w:b/>
          <w:bCs/>
        </w:rPr>
        <w:t>B</w:t>
      </w:r>
      <w:r>
        <w:rPr>
          <w:b/>
          <w:bCs/>
        </w:rPr>
        <w:t>asis of Payment</w:t>
      </w:r>
    </w:p>
    <w:p w14:paraId="020F199F" w14:textId="4247F807" w:rsidR="007E5E5E" w:rsidRDefault="007E5E5E" w:rsidP="00CF6757">
      <w:pPr>
        <w:pStyle w:val="TRNSpecNormal"/>
      </w:pPr>
      <w:r w:rsidRPr="00B0753E">
        <w:t xml:space="preserve">Payment shall be made at the unit price and shall be full compensation for all labour, equipment and materials necessary to complete </w:t>
      </w:r>
      <w:r w:rsidR="007D4101">
        <w:t>the work as specified</w:t>
      </w:r>
      <w:r w:rsidRPr="00B0753E">
        <w:t>.</w:t>
      </w:r>
    </w:p>
    <w:p w14:paraId="2516DFEF" w14:textId="46B4E9DF" w:rsidR="0010267B" w:rsidRDefault="00172C38" w:rsidP="00172C38">
      <w:pPr>
        <w:pStyle w:val="Heading3"/>
        <w:rPr>
          <w:rFonts w:eastAsiaTheme="majorEastAsia"/>
          <w:color w:val="FF0000"/>
        </w:rPr>
      </w:pPr>
      <w:bookmarkStart w:id="679" w:name="_Toc214264025"/>
      <w:r w:rsidRPr="00DC1E9A">
        <w:rPr>
          <w:rFonts w:eastAsiaTheme="majorEastAsia"/>
        </w:rPr>
        <w:t>Item R341</w:t>
      </w:r>
      <w:r w:rsidRPr="00DC1E9A">
        <w:rPr>
          <w:rFonts w:eastAsiaTheme="majorEastAsia"/>
        </w:rPr>
        <w:tab/>
        <w:t>Asphalt Cycle Track</w:t>
      </w:r>
      <w:r w:rsidR="007D2D2E">
        <w:rPr>
          <w:rFonts w:eastAsiaTheme="majorEastAsia"/>
        </w:rPr>
        <w:t xml:space="preserve"> </w:t>
      </w:r>
      <w:r w:rsidR="0010267B" w:rsidRPr="005C6B4C">
        <w:rPr>
          <w:rFonts w:eastAsiaTheme="majorEastAsia"/>
          <w:color w:val="FF0000"/>
        </w:rPr>
        <w:t>[New Construction]</w:t>
      </w:r>
      <w:bookmarkEnd w:id="679"/>
    </w:p>
    <w:p w14:paraId="41FE1C48" w14:textId="77777777" w:rsidR="00172C38" w:rsidRPr="00270E7E" w:rsidRDefault="00172C38" w:rsidP="00172C38">
      <w:pPr>
        <w:pStyle w:val="TRNSpecItalics"/>
      </w:pPr>
      <w:r w:rsidRPr="00F52D25">
        <w:t>This Specification shall be read in conjunction with OPSS.MUNI 310 (Nov 2017),</w:t>
      </w:r>
      <w:r>
        <w:t xml:space="preserve"> OPSS.MUNI 311 (Nov 2018),</w:t>
      </w:r>
      <w:r w:rsidRPr="00F52D25">
        <w:t xml:space="preserve"> </w:t>
      </w:r>
      <w:r w:rsidRPr="00A939B4">
        <w:t>OPSS.MUNI 314 (Nov 20</w:t>
      </w:r>
      <w:r>
        <w:t>23</w:t>
      </w:r>
      <w:r w:rsidRPr="00A939B4">
        <w:t>)</w:t>
      </w:r>
      <w:r w:rsidRPr="005D3104">
        <w:t xml:space="preserve"> </w:t>
      </w:r>
      <w:r w:rsidRPr="00F52D25">
        <w:t>and OPSS</w:t>
      </w:r>
      <w:r>
        <w:t>.</w:t>
      </w:r>
      <w:r w:rsidRPr="00F52D25">
        <w:t>MUNI 1151</w:t>
      </w:r>
      <w:r w:rsidRPr="00A939B4">
        <w:t xml:space="preserve"> </w:t>
      </w:r>
      <w:r w:rsidRPr="005D3104">
        <w:t>(Apr 2018)</w:t>
      </w:r>
      <w:r w:rsidRPr="00F52D25">
        <w:t>.</w:t>
      </w:r>
    </w:p>
    <w:p w14:paraId="7545C27C" w14:textId="5E021773" w:rsidR="0010267B" w:rsidRDefault="00AD733A" w:rsidP="00172C38">
      <w:pPr>
        <w:pStyle w:val="TRNSpecNormal"/>
      </w:pPr>
      <w:r>
        <w:t>Under this item, t</w:t>
      </w:r>
      <w:r w:rsidR="0010267B" w:rsidRPr="00DC1E9A">
        <w:t xml:space="preserve">he Contractor shall install </w:t>
      </w:r>
      <w:r w:rsidR="0010267B" w:rsidRPr="004F0EE4">
        <w:t xml:space="preserve">asphalt </w:t>
      </w:r>
      <w:r w:rsidR="0010267B" w:rsidRPr="007D2D2E">
        <w:t>cycle track</w:t>
      </w:r>
      <w:r w:rsidR="007D2D2E">
        <w:t xml:space="preserve"> </w:t>
      </w:r>
      <w:r w:rsidR="004F0EE4" w:rsidRPr="004F0EE4">
        <w:t>a</w:t>
      </w:r>
      <w:r>
        <w:t>s</w:t>
      </w:r>
      <w:r w:rsidR="004F0EE4">
        <w:t xml:space="preserve"> shown on the Drawings.</w:t>
      </w:r>
    </w:p>
    <w:p w14:paraId="4C8FDBC2" w14:textId="7F0EC919" w:rsidR="00172C38" w:rsidRPr="00410F74" w:rsidRDefault="00172C38" w:rsidP="00172C38">
      <w:pPr>
        <w:pStyle w:val="TRNSpecNormal"/>
      </w:pPr>
      <w:r w:rsidRPr="00410F74">
        <w:rPr>
          <w:b/>
        </w:rPr>
        <w:t xml:space="preserve">311.05.01 Hot Mix Asphalt </w:t>
      </w:r>
      <w:r w:rsidRPr="00410F74">
        <w:t>is deleted in its entirety and replaced with the following:</w:t>
      </w:r>
    </w:p>
    <w:p w14:paraId="45EE8701" w14:textId="32CDFFDA" w:rsidR="00172C38" w:rsidRPr="00410F74" w:rsidRDefault="00172C38" w:rsidP="00172C38">
      <w:pPr>
        <w:pStyle w:val="TRNSpecIndent10"/>
        <w:spacing w:line="240" w:lineRule="auto"/>
      </w:pPr>
      <w:r w:rsidRPr="00410F74">
        <w:rPr>
          <w:b/>
        </w:rPr>
        <w:t>311.05.01</w:t>
      </w:r>
      <w:r w:rsidRPr="00410F74">
        <w:rPr>
          <w:b/>
        </w:rPr>
        <w:tab/>
      </w:r>
      <w:r w:rsidR="00AD733A" w:rsidRPr="00DC1E9A">
        <w:rPr>
          <w:b/>
        </w:rPr>
        <w:t xml:space="preserve">Warm </w:t>
      </w:r>
      <w:r w:rsidRPr="00410F74">
        <w:rPr>
          <w:b/>
        </w:rPr>
        <w:t>Mix Asphalt</w:t>
      </w:r>
    </w:p>
    <w:p w14:paraId="2FD579AB" w14:textId="5E030F50" w:rsidR="00AD733A" w:rsidRDefault="00AD733A" w:rsidP="00172C38">
      <w:pPr>
        <w:pStyle w:val="TRNSpecIndent10"/>
        <w:spacing w:line="240" w:lineRule="auto"/>
      </w:pPr>
      <w:r w:rsidRPr="00DC1E9A">
        <w:t xml:space="preserve">Superpave 12.5 shall meet the </w:t>
      </w:r>
      <w:r w:rsidR="00C5140D" w:rsidRPr="00C5140D">
        <w:t xml:space="preserve">requirements set out in the Specification for </w:t>
      </w:r>
      <w:r w:rsidRPr="00DC1E9A">
        <w:rPr>
          <w:highlight w:val="cyan"/>
        </w:rPr>
        <w:t>Item R302 – Superpave, Surface Course, Warm Mix Asphalt</w:t>
      </w:r>
      <w:r>
        <w:t>.</w:t>
      </w:r>
    </w:p>
    <w:p w14:paraId="17078CF7" w14:textId="366F6A0C" w:rsidR="00AD733A" w:rsidRDefault="00AD733A" w:rsidP="00AD733A">
      <w:pPr>
        <w:pStyle w:val="TRNSpecIndent10"/>
        <w:spacing w:line="240" w:lineRule="auto"/>
      </w:pPr>
      <w:r w:rsidRPr="00DC1E9A">
        <w:t xml:space="preserve">Superpave 19.0 asphalt shall meet the </w:t>
      </w:r>
      <w:r w:rsidR="00C5140D" w:rsidRPr="00C5140D">
        <w:t xml:space="preserve">requirements set out in the Specification for </w:t>
      </w:r>
      <w:r w:rsidRPr="005C6B4C">
        <w:rPr>
          <w:highlight w:val="cyan"/>
        </w:rPr>
        <w:t>Item R301</w:t>
      </w:r>
      <w:r>
        <w:rPr>
          <w:highlight w:val="cyan"/>
        </w:rPr>
        <w:t xml:space="preserve"> – </w:t>
      </w:r>
      <w:r w:rsidRPr="005C6B4C">
        <w:rPr>
          <w:highlight w:val="cyan"/>
        </w:rPr>
        <w:t>Superpave, Binder Course, Warm Mix Asphalt</w:t>
      </w:r>
      <w:r>
        <w:t>.</w:t>
      </w:r>
    </w:p>
    <w:p w14:paraId="6ACF8AC2" w14:textId="1C5D8C40" w:rsidR="00143554" w:rsidRDefault="00143554" w:rsidP="00AD733A">
      <w:pPr>
        <w:pStyle w:val="TRNSpecIndent10"/>
        <w:spacing w:line="240" w:lineRule="auto"/>
      </w:pPr>
      <w:r w:rsidRPr="00143554">
        <w:t xml:space="preserve">The grade of the asphalt cement shall be </w:t>
      </w:r>
      <w:commentRangeStart w:id="680"/>
      <w:r w:rsidRPr="00DC1E9A">
        <w:rPr>
          <w:highlight w:val="green"/>
        </w:rPr>
        <w:t>PG</w:t>
      </w:r>
      <w:r w:rsidR="005357B2">
        <w:rPr>
          <w:highlight w:val="green"/>
        </w:rPr>
        <w:t xml:space="preserve">AC </w:t>
      </w:r>
      <w:r>
        <w:rPr>
          <w:highlight w:val="green"/>
        </w:rPr>
        <w:t>64</w:t>
      </w:r>
      <w:r w:rsidRPr="00DC1E9A">
        <w:rPr>
          <w:highlight w:val="green"/>
        </w:rPr>
        <w:t>-28</w:t>
      </w:r>
      <w:commentRangeEnd w:id="680"/>
      <w:r w:rsidR="005577E9">
        <w:rPr>
          <w:rStyle w:val="CommentReference"/>
          <w:rFonts w:ascii="Arial" w:eastAsia="Times New Roman" w:hAnsi="Arial"/>
          <w:lang w:val="en-CA"/>
        </w:rPr>
        <w:commentReference w:id="680"/>
      </w:r>
      <w:r w:rsidRPr="00143554">
        <w:t xml:space="preserve">.  </w:t>
      </w:r>
    </w:p>
    <w:p w14:paraId="1875B36B" w14:textId="77777777" w:rsidR="00172C38" w:rsidRPr="00F52D25" w:rsidRDefault="00172C38" w:rsidP="00172C38">
      <w:pPr>
        <w:pStyle w:val="TRNSpecNormal"/>
      </w:pPr>
      <w:r w:rsidRPr="00F52D25">
        <w:rPr>
          <w:b/>
        </w:rPr>
        <w:t xml:space="preserve">311.07.01 General </w:t>
      </w:r>
      <w:r w:rsidRPr="00F52D25">
        <w:t xml:space="preserve">is amended by the addition of the following: </w:t>
      </w:r>
    </w:p>
    <w:p w14:paraId="354A41ED" w14:textId="58BFC5FF" w:rsidR="00172C38" w:rsidRDefault="00172C38" w:rsidP="00172C38">
      <w:pPr>
        <w:pStyle w:val="TRNSpecIndent10"/>
        <w:spacing w:line="240" w:lineRule="auto"/>
      </w:pPr>
      <w:r w:rsidRPr="000C7A5B">
        <w:t>All costs associated with earth excavation, removal, disposal of material below the top surface of the asphalt</w:t>
      </w:r>
      <w:r w:rsidR="008D069F">
        <w:t xml:space="preserve"> cycle track</w:t>
      </w:r>
      <w:r w:rsidRPr="000C7A5B">
        <w:t xml:space="preserve">, </w:t>
      </w:r>
      <w:r w:rsidR="008D069F">
        <w:t xml:space="preserve">and the </w:t>
      </w:r>
      <w:r w:rsidRPr="000C7A5B">
        <w:t xml:space="preserve">supply, placement, watering and compaction of all </w:t>
      </w:r>
      <w:r>
        <w:t xml:space="preserve">granular </w:t>
      </w:r>
      <w:r w:rsidRPr="000C7A5B">
        <w:t xml:space="preserve">materials shall be included in the unit price </w:t>
      </w:r>
      <w:r>
        <w:t>for</w:t>
      </w:r>
      <w:r w:rsidRPr="000C7A5B">
        <w:t xml:space="preserve"> this item. </w:t>
      </w:r>
    </w:p>
    <w:p w14:paraId="326731EC" w14:textId="0E95F682" w:rsidR="009A336A" w:rsidRPr="00F52D25" w:rsidRDefault="009A336A" w:rsidP="009A336A">
      <w:pPr>
        <w:pStyle w:val="TRNSpecIndent10"/>
        <w:spacing w:line="240" w:lineRule="auto"/>
      </w:pPr>
      <w:r w:rsidRPr="009A336A">
        <w:t>Granular base material shall be Granular A</w:t>
      </w:r>
      <w:r>
        <w:t xml:space="preserve"> compacted to 100% maximum dry density.</w:t>
      </w:r>
      <w:r w:rsidR="005357B2">
        <w:t xml:space="preserve"> </w:t>
      </w:r>
      <w:r w:rsidR="005357B2" w:rsidRPr="005357B2">
        <w:t xml:space="preserve">The granular pad shall extend 200 mm beyond edge of asphalt.  </w:t>
      </w:r>
    </w:p>
    <w:p w14:paraId="4ED27DC7" w14:textId="77777777" w:rsidR="00172C38" w:rsidRDefault="00172C38" w:rsidP="00172C38">
      <w:pPr>
        <w:pStyle w:val="TRNSpecNormal"/>
      </w:pPr>
      <w:r w:rsidRPr="005E4F3B">
        <w:rPr>
          <w:b/>
          <w:bCs/>
        </w:rPr>
        <w:t>3</w:t>
      </w:r>
      <w:r>
        <w:rPr>
          <w:b/>
          <w:bCs/>
        </w:rPr>
        <w:t>11</w:t>
      </w:r>
      <w:r w:rsidRPr="005E4F3B">
        <w:rPr>
          <w:b/>
          <w:bCs/>
        </w:rPr>
        <w:t>.09 MEASUREMENT FOR PAYMENT</w:t>
      </w:r>
      <w:r>
        <w:t xml:space="preserve"> is deleted in its entirety and replaced with the following:</w:t>
      </w:r>
    </w:p>
    <w:p w14:paraId="7C3014D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.09</w:t>
      </w:r>
      <w:r>
        <w:rPr>
          <w:b/>
          <w:bCs/>
        </w:rPr>
        <w:tab/>
      </w:r>
      <w:r w:rsidRPr="0010083A">
        <w:rPr>
          <w:b/>
          <w:bCs/>
        </w:rPr>
        <w:t>MEASUREMENT FOR PAYMENT</w:t>
      </w:r>
    </w:p>
    <w:p w14:paraId="1BF78D3A" w14:textId="5588C89A" w:rsidR="00B333DD" w:rsidRDefault="00B333DD" w:rsidP="00172C38">
      <w:pPr>
        <w:pStyle w:val="TRNSpecIndent10"/>
        <w:spacing w:line="240" w:lineRule="auto"/>
        <w:rPr>
          <w:b/>
          <w:bCs/>
        </w:rPr>
      </w:pPr>
      <w:r>
        <w:rPr>
          <w:b/>
          <w:bCs/>
        </w:rPr>
        <w:lastRenderedPageBreak/>
        <w:t>311.09.01</w:t>
      </w:r>
      <w:r>
        <w:rPr>
          <w:b/>
          <w:bCs/>
        </w:rPr>
        <w:tab/>
        <w:t>Actual Measurement</w:t>
      </w:r>
    </w:p>
    <w:p w14:paraId="5B9C0B8A" w14:textId="78E59E51" w:rsidR="00172C38" w:rsidRPr="0010083A" w:rsidRDefault="00172C38" w:rsidP="00172C38">
      <w:pPr>
        <w:pStyle w:val="TRNSpecIndent10"/>
        <w:spacing w:line="240" w:lineRule="auto"/>
        <w:rPr>
          <w:b/>
          <w:bCs/>
        </w:rPr>
      </w:pPr>
      <w:r w:rsidRPr="0010083A">
        <w:rPr>
          <w:b/>
          <w:bCs/>
        </w:rPr>
        <w:t>3</w:t>
      </w:r>
      <w:r>
        <w:rPr>
          <w:b/>
          <w:bCs/>
        </w:rPr>
        <w:t>11</w:t>
      </w:r>
      <w:r w:rsidRPr="0010083A">
        <w:rPr>
          <w:b/>
          <w:bCs/>
        </w:rPr>
        <w:t>.09.01</w:t>
      </w:r>
      <w:r>
        <w:rPr>
          <w:b/>
          <w:bCs/>
        </w:rPr>
        <w:t>.01</w:t>
      </w:r>
      <w:r w:rsidRPr="0010083A">
        <w:rPr>
          <w:b/>
          <w:bCs/>
        </w:rPr>
        <w:tab/>
      </w:r>
      <w:r>
        <w:rPr>
          <w:b/>
          <w:bCs/>
        </w:rPr>
        <w:t>Asphalt Cycle Track</w:t>
      </w:r>
      <w:r w:rsidRPr="00201CCF">
        <w:rPr>
          <w:b/>
          <w:bCs/>
        </w:rPr>
        <w:t xml:space="preserve"> </w:t>
      </w:r>
    </w:p>
    <w:p w14:paraId="0E199BF6" w14:textId="76E449F5" w:rsidR="009A336A" w:rsidRDefault="00172C38" w:rsidP="009A336A">
      <w:pPr>
        <w:pStyle w:val="TRNSpecIndent10"/>
        <w:spacing w:line="240" w:lineRule="auto"/>
      </w:pPr>
      <w:r>
        <w:t>Measurement will be by the horizontal area in square metres (m</w:t>
      </w:r>
      <w:r w:rsidRPr="003C7D31">
        <w:rPr>
          <w:vertAlign w:val="superscript"/>
        </w:rPr>
        <w:t>2</w:t>
      </w:r>
      <w:r>
        <w:t xml:space="preserve">) of asphalt cycle track placed regardless </w:t>
      </w:r>
      <w:r w:rsidRPr="00F52D25">
        <w:t>of the thickness specified.</w:t>
      </w:r>
      <w:r w:rsidR="009A336A" w:rsidRPr="009A336A">
        <w:t xml:space="preserve"> </w:t>
      </w:r>
      <w:r w:rsidR="009A336A" w:rsidRPr="000C7A5B">
        <w:t xml:space="preserve">No measurement will be made of granular material or excavation below the top surface of the </w:t>
      </w:r>
      <w:r w:rsidR="009A336A">
        <w:t>asphalt cycle track</w:t>
      </w:r>
      <w:r w:rsidR="009A336A" w:rsidRPr="000C7A5B">
        <w:t>.</w:t>
      </w:r>
    </w:p>
    <w:p w14:paraId="497AB432" w14:textId="77777777" w:rsidR="00172C38" w:rsidRDefault="00172C38" w:rsidP="00172C38">
      <w:pPr>
        <w:pStyle w:val="TRNSpecNormal"/>
      </w:pPr>
      <w:r w:rsidRPr="005E4F3B">
        <w:rPr>
          <w:b/>
          <w:bCs/>
        </w:rPr>
        <w:t>3</w:t>
      </w:r>
      <w:r>
        <w:rPr>
          <w:b/>
          <w:bCs/>
        </w:rPr>
        <w:t>11</w:t>
      </w:r>
      <w:r w:rsidRPr="005E4F3B">
        <w:rPr>
          <w:b/>
          <w:bCs/>
        </w:rPr>
        <w:t>.10 BASIS OF PAYMENT</w:t>
      </w:r>
      <w:r>
        <w:t xml:space="preserve"> is deleted in its entirety and replaced with the following:</w:t>
      </w:r>
    </w:p>
    <w:p w14:paraId="035FB3C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.10</w:t>
      </w:r>
      <w:r>
        <w:rPr>
          <w:b/>
          <w:bCs/>
        </w:rPr>
        <w:tab/>
      </w:r>
      <w:r w:rsidRPr="0010083A">
        <w:rPr>
          <w:b/>
          <w:bCs/>
        </w:rPr>
        <w:t>BASIS OF PAYMENT</w:t>
      </w:r>
    </w:p>
    <w:p w14:paraId="0980124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.10.01</w:t>
      </w:r>
      <w:r w:rsidRPr="0010083A">
        <w:rPr>
          <w:b/>
          <w:bCs/>
        </w:rPr>
        <w:tab/>
      </w:r>
      <w:r>
        <w:rPr>
          <w:b/>
          <w:bCs/>
        </w:rPr>
        <w:t>Asphalt Cycle Track</w:t>
      </w:r>
    </w:p>
    <w:p w14:paraId="64AB24A5" w14:textId="114966B0" w:rsidR="00172C38" w:rsidRDefault="00172C38" w:rsidP="00DC1E9A">
      <w:pPr>
        <w:pStyle w:val="TRNSpecNormal"/>
        <w:ind w:left="720"/>
      </w:pPr>
      <w:r>
        <w:t>Payment shall be made at the unit price and shall be full compensation for all labour, equipment and materials necessary to complete the work as specified.</w:t>
      </w:r>
    </w:p>
    <w:p w14:paraId="06D5ADFA" w14:textId="42DB4053" w:rsidR="00621271" w:rsidRDefault="00621271" w:rsidP="00621271">
      <w:pPr>
        <w:pStyle w:val="Heading3"/>
        <w:rPr>
          <w:rFonts w:eastAsiaTheme="majorEastAsia"/>
          <w:color w:val="FF0000"/>
        </w:rPr>
      </w:pPr>
      <w:bookmarkStart w:id="681" w:name="_Toc214264026"/>
      <w:r w:rsidRPr="00217684">
        <w:rPr>
          <w:rFonts w:eastAsiaTheme="majorEastAsia"/>
        </w:rPr>
        <w:t>Item R34</w:t>
      </w:r>
      <w:r>
        <w:rPr>
          <w:rFonts w:eastAsiaTheme="majorEastAsia"/>
        </w:rPr>
        <w:t>2</w:t>
      </w:r>
      <w:r w:rsidRPr="00217684">
        <w:rPr>
          <w:rFonts w:eastAsiaTheme="majorEastAsia"/>
        </w:rPr>
        <w:tab/>
      </w:r>
      <w:r>
        <w:rPr>
          <w:rFonts w:eastAsiaTheme="majorEastAsia"/>
        </w:rPr>
        <w:t xml:space="preserve">Asphalt Multi-Use Path </w:t>
      </w:r>
      <w:r w:rsidRPr="005C6B4C">
        <w:rPr>
          <w:rFonts w:eastAsiaTheme="majorEastAsia"/>
          <w:color w:val="FF0000"/>
        </w:rPr>
        <w:t>[New Construction]</w:t>
      </w:r>
      <w:bookmarkEnd w:id="681"/>
    </w:p>
    <w:p w14:paraId="0403557F" w14:textId="5F7DDCF7" w:rsidR="00621271" w:rsidRPr="003C7D31" w:rsidRDefault="00621271" w:rsidP="00DC1E9A">
      <w:pPr>
        <w:pStyle w:val="TRNSpecNormal"/>
        <w:rPr>
          <w:b/>
          <w:bCs/>
          <w:i/>
          <w:iCs/>
          <w:color w:val="C00000"/>
          <w:highlight w:val="green"/>
        </w:rPr>
      </w:pPr>
      <w:r w:rsidRPr="003C7D31">
        <w:rPr>
          <w:b/>
          <w:bCs/>
          <w:i/>
          <w:iCs/>
          <w:color w:val="C00000"/>
          <w:highlight w:val="green"/>
        </w:rPr>
        <w:t>[Designer to use Local Municipality Design Standard Drawings and Specification when applicable</w:t>
      </w:r>
      <w:r>
        <w:rPr>
          <w:b/>
          <w:bCs/>
          <w:i/>
          <w:iCs/>
          <w:color w:val="C00000"/>
          <w:highlight w:val="green"/>
        </w:rPr>
        <w:t xml:space="preserve">. </w:t>
      </w:r>
      <w:r w:rsidRPr="00DC1E9A">
        <w:rPr>
          <w:b/>
          <w:bCs/>
          <w:i/>
          <w:iCs/>
          <w:color w:val="C00000"/>
          <w:highlight w:val="green"/>
        </w:rPr>
        <w:t>Item R341 Asphalt Cycle Track can be used, provided references to cycle tracks are updated.</w:t>
      </w:r>
      <w:r w:rsidRPr="003C7D31">
        <w:rPr>
          <w:b/>
          <w:bCs/>
          <w:i/>
          <w:iCs/>
          <w:color w:val="C00000"/>
          <w:highlight w:val="green"/>
        </w:rPr>
        <w:t>]</w:t>
      </w:r>
    </w:p>
    <w:p w14:paraId="10AAA776" w14:textId="2E79768E" w:rsidR="00737B15" w:rsidRPr="00F52D25" w:rsidRDefault="008069A9" w:rsidP="00B0753E">
      <w:pPr>
        <w:pStyle w:val="Heading2"/>
        <w:contextualSpacing w:val="0"/>
      </w:pPr>
      <w:bookmarkStart w:id="682" w:name="_Toc214264027"/>
      <w:bookmarkEnd w:id="337"/>
      <w:r w:rsidRPr="00EC143C">
        <w:t>OPSS 400-SERIES</w:t>
      </w:r>
      <w:bookmarkEnd w:id="682"/>
    </w:p>
    <w:p w14:paraId="5AEB819A" w14:textId="6629EB01" w:rsidR="00E532DA" w:rsidRPr="00E532DA" w:rsidRDefault="00E532DA" w:rsidP="008860DE">
      <w:pPr>
        <w:pStyle w:val="Heading3"/>
        <w:rPr>
          <w:rFonts w:eastAsiaTheme="majorEastAsia"/>
        </w:rPr>
      </w:pPr>
      <w:bookmarkStart w:id="683" w:name="_Toc39239555"/>
      <w:bookmarkStart w:id="684" w:name="_Toc214264028"/>
      <w:r w:rsidRPr="005E4F3B">
        <w:rPr>
          <w:rFonts w:eastAsiaTheme="majorEastAsia"/>
          <w:highlight w:val="yellow"/>
        </w:rPr>
        <w:t>Item R</w:t>
      </w:r>
      <w:r w:rsidR="005C4114">
        <w:rPr>
          <w:rFonts w:eastAsiaTheme="majorEastAsia"/>
          <w:highlight w:val="yellow"/>
        </w:rPr>
        <w:t>401</w:t>
      </w:r>
      <w:r w:rsidRPr="005E4F3B">
        <w:rPr>
          <w:rFonts w:eastAsiaTheme="majorEastAsia"/>
          <w:highlight w:val="yellow"/>
        </w:rPr>
        <w:tab/>
        <w:t>Pipe Subdrains</w:t>
      </w:r>
      <w:bookmarkEnd w:id="683"/>
      <w:r w:rsidR="00B217CF">
        <w:rPr>
          <w:rFonts w:eastAsiaTheme="majorEastAsia"/>
        </w:rPr>
        <w:t xml:space="preserve"> </w:t>
      </w:r>
      <w:r w:rsidR="00A41A12">
        <w:rPr>
          <w:rFonts w:eastAsia="SimSun"/>
          <w:color w:val="FF0000"/>
        </w:rPr>
        <w:t>[Renewal / New Construction]</w:t>
      </w:r>
      <w:bookmarkEnd w:id="684"/>
    </w:p>
    <w:p w14:paraId="17D7CEAF" w14:textId="77777777" w:rsidR="00E532DA" w:rsidRPr="00E532DA" w:rsidRDefault="00E532DA" w:rsidP="00CF6757">
      <w:pPr>
        <w:pStyle w:val="TRNSpecItalics"/>
      </w:pPr>
      <w:r w:rsidRPr="00E532DA">
        <w:t>The following Standard Drawing is applicable to the above item: OPSD 809.010 (Nov 2018).</w:t>
      </w:r>
    </w:p>
    <w:p w14:paraId="4D20CBF7" w14:textId="77777777" w:rsidR="00E532DA" w:rsidRPr="00E532DA" w:rsidRDefault="00E532DA" w:rsidP="00CF6757">
      <w:pPr>
        <w:pStyle w:val="TRNSpecItalics"/>
      </w:pPr>
      <w:r w:rsidRPr="00E532DA">
        <w:t>This Specification shall be read in conjunction with OPSS.MUNI 405 (Nov 2017) and OPSS.MUNI 1860 (Nov 2018).</w:t>
      </w:r>
    </w:p>
    <w:p w14:paraId="7E3DAC00" w14:textId="77777777" w:rsidR="00E532DA" w:rsidRPr="00E532DA" w:rsidRDefault="00E532DA" w:rsidP="00CF6757">
      <w:pPr>
        <w:pStyle w:val="TRNSpecNormal"/>
      </w:pPr>
      <w:r w:rsidRPr="00E532DA">
        <w:rPr>
          <w:b/>
        </w:rPr>
        <w:t>405.05.01 General</w:t>
      </w:r>
      <w:r w:rsidRPr="00E532DA">
        <w:t xml:space="preserve"> is amended by deleting the first paragraph and replacing it with the following:</w:t>
      </w:r>
    </w:p>
    <w:p w14:paraId="1EFC8412" w14:textId="1393548C" w:rsidR="00E532DA" w:rsidRPr="00E532DA" w:rsidRDefault="00E532DA" w:rsidP="003C7D31">
      <w:pPr>
        <w:pStyle w:val="TRNSpecIndent10"/>
        <w:spacing w:line="240" w:lineRule="auto"/>
      </w:pPr>
      <w:r w:rsidRPr="00E532DA">
        <w:t>Subdrain pipe shall be perforated, dual wall, polyethylene pipe with a smooth inner surface, having a minimum stiffness of 320</w:t>
      </w:r>
      <w:r w:rsidR="00FE696F">
        <w:t xml:space="preserve"> </w:t>
      </w:r>
      <w:r w:rsidRPr="00E532DA">
        <w:t>kPa. Subdrains shall also be wrapped in non-woven geotextile as specified in OPSS.MUNI 1860, Table 1 Class II Non-Woven.</w:t>
      </w:r>
    </w:p>
    <w:p w14:paraId="58637AFB" w14:textId="4C52815B" w:rsidR="00E532DA" w:rsidRPr="00E532DA" w:rsidRDefault="00E532DA" w:rsidP="00CF6757">
      <w:pPr>
        <w:pStyle w:val="TRNSpecNormal"/>
      </w:pPr>
      <w:r w:rsidRPr="00E532DA">
        <w:rPr>
          <w:b/>
        </w:rPr>
        <w:t>405.07.06.02.02 Marking of Outlets</w:t>
      </w:r>
      <w:r w:rsidRPr="00E532DA">
        <w:t xml:space="preserve"> is deleted in its entirety and replaced </w:t>
      </w:r>
      <w:r w:rsidR="00850E80">
        <w:t>with</w:t>
      </w:r>
      <w:r w:rsidRPr="00E532DA">
        <w:t xml:space="preserve"> the following:</w:t>
      </w:r>
    </w:p>
    <w:p w14:paraId="7B71E438" w14:textId="14396DFB" w:rsidR="00E532DA" w:rsidRPr="00041BFC" w:rsidRDefault="00E532DA" w:rsidP="003C7D31">
      <w:pPr>
        <w:pStyle w:val="TRNSpecIndent10"/>
        <w:spacing w:line="240" w:lineRule="auto"/>
        <w:rPr>
          <w:b/>
          <w:bCs/>
        </w:rPr>
      </w:pPr>
      <w:r w:rsidRPr="00041BFC">
        <w:rPr>
          <w:b/>
          <w:bCs/>
        </w:rPr>
        <w:t>405.07.06.02.02</w:t>
      </w:r>
      <w:r w:rsidR="00EA7BF0">
        <w:rPr>
          <w:b/>
          <w:bCs/>
        </w:rPr>
        <w:tab/>
      </w:r>
      <w:r w:rsidRPr="00041BFC">
        <w:rPr>
          <w:b/>
          <w:bCs/>
        </w:rPr>
        <w:t xml:space="preserve">Marking of Outlets </w:t>
      </w:r>
    </w:p>
    <w:p w14:paraId="5B4D2DE8" w14:textId="77777777" w:rsidR="00E532DA" w:rsidRDefault="00E532DA" w:rsidP="003C7D31">
      <w:pPr>
        <w:pStyle w:val="TRNSpecIndent10"/>
        <w:spacing w:line="240" w:lineRule="auto"/>
      </w:pPr>
      <w:r w:rsidRPr="00E532DA">
        <w:t xml:space="preserve">Each outlet location shall be marked by a 2.1 m steel fence post driven 0.6 m to 1.0 m into the ground and painted fluorescent green, paint number CGSB 603-401. </w:t>
      </w:r>
    </w:p>
    <w:p w14:paraId="65B02D62" w14:textId="77777777" w:rsidR="00F31609" w:rsidRPr="00E532DA" w:rsidRDefault="00F31609" w:rsidP="00CF6757">
      <w:pPr>
        <w:pStyle w:val="TRNSpecNormal"/>
      </w:pPr>
      <w:r w:rsidRPr="00E532DA">
        <w:rPr>
          <w:b/>
        </w:rPr>
        <w:t>405.0</w:t>
      </w:r>
      <w:r>
        <w:rPr>
          <w:b/>
        </w:rPr>
        <w:t>8</w:t>
      </w:r>
      <w:r w:rsidRPr="00E532DA">
        <w:rPr>
          <w:b/>
        </w:rPr>
        <w:t xml:space="preserve"> </w:t>
      </w:r>
      <w:r>
        <w:rPr>
          <w:b/>
        </w:rPr>
        <w:t>Quality Assurance</w:t>
      </w:r>
      <w:r w:rsidRPr="00E532DA">
        <w:t xml:space="preserve"> is amended by the addition of the following:</w:t>
      </w:r>
    </w:p>
    <w:p w14:paraId="6F01C954" w14:textId="6D438292" w:rsidR="00F31609" w:rsidRPr="00E532DA" w:rsidRDefault="00CE15CA" w:rsidP="00F31609">
      <w:pPr>
        <w:pStyle w:val="TRNSpecIndent10"/>
        <w:spacing w:line="240" w:lineRule="auto"/>
      </w:pPr>
      <w:r>
        <w:t xml:space="preserve">The Owner will </w:t>
      </w:r>
      <w:r w:rsidR="00F31609" w:rsidRPr="00222393">
        <w:t>select the subdrain to be inspected.</w:t>
      </w:r>
      <w:r w:rsidR="00F31609">
        <w:t xml:space="preserve"> </w:t>
      </w:r>
      <w:r w:rsidR="00F31609" w:rsidRPr="00222393">
        <w:t>A minimum of 5% of the entire length of subdrain pipe and 100% of the outlet pipes shall be video inspected and recorded</w:t>
      </w:r>
      <w:r w:rsidR="00F31609">
        <w:t xml:space="preserve"> in accordance with OPSS</w:t>
      </w:r>
      <w:r w:rsidR="00442079">
        <w:t xml:space="preserve">.MUNI </w:t>
      </w:r>
      <w:r w:rsidR="00F31609">
        <w:t>405.07.08.</w:t>
      </w:r>
    </w:p>
    <w:p w14:paraId="3AE6F6F9" w14:textId="77777777" w:rsidR="00E532DA" w:rsidRPr="00E532DA" w:rsidRDefault="00E532DA" w:rsidP="00CF6757">
      <w:pPr>
        <w:pStyle w:val="TRNSpecNormal"/>
      </w:pPr>
      <w:r w:rsidRPr="00E532DA">
        <w:rPr>
          <w:b/>
        </w:rPr>
        <w:t>405.09.02 Plan Quantity Measurement</w:t>
      </w:r>
      <w:r w:rsidRPr="00E532DA">
        <w:t xml:space="preserve"> is amended by the addition of the following:</w:t>
      </w:r>
    </w:p>
    <w:p w14:paraId="499D7231" w14:textId="77777777" w:rsidR="00E532DA" w:rsidRPr="00E532DA" w:rsidRDefault="00E532DA" w:rsidP="003C7D31">
      <w:pPr>
        <w:pStyle w:val="TRNSpecIndent10"/>
        <w:spacing w:line="240" w:lineRule="auto"/>
      </w:pPr>
      <w:r w:rsidRPr="00E532DA">
        <w:lastRenderedPageBreak/>
        <w:t>The 150 mm diameter pipe subdrain connection into storm structures as specified in OPSD 809.010 shall be included in this item.</w:t>
      </w:r>
    </w:p>
    <w:p w14:paraId="3832A36F" w14:textId="77777777" w:rsidR="00E532DA" w:rsidRPr="00E532DA" w:rsidRDefault="00E532DA" w:rsidP="00CF6757">
      <w:pPr>
        <w:pStyle w:val="TRNSpecNormal"/>
      </w:pPr>
      <w:r w:rsidRPr="00E532DA">
        <w:rPr>
          <w:b/>
        </w:rPr>
        <w:t>405.10.01 Pipe Subdrain – Item</w:t>
      </w:r>
      <w:r w:rsidRPr="00E532DA">
        <w:t xml:space="preserve"> is amended by deleting the second and third paragraphs and adding the following:</w:t>
      </w:r>
    </w:p>
    <w:p w14:paraId="09B4A6CE" w14:textId="308131DD" w:rsidR="00E532DA" w:rsidRPr="00E532DA" w:rsidRDefault="00E532DA" w:rsidP="003C7D31">
      <w:pPr>
        <w:pStyle w:val="TRNSpecIndent10"/>
        <w:spacing w:line="240" w:lineRule="auto"/>
      </w:pPr>
      <w:r w:rsidRPr="00E532DA">
        <w:t xml:space="preserve">The unit price for this item shall include all costs associated with the excavation and material disposal, </w:t>
      </w:r>
      <w:r w:rsidR="008C17E6">
        <w:t>Granular B</w:t>
      </w:r>
      <w:r w:rsidRPr="00E532DA">
        <w:t xml:space="preserve"> Type I bedding and backfill, geotextile, </w:t>
      </w:r>
      <w:r w:rsidRPr="000C7A5B">
        <w:rPr>
          <w:highlight w:val="green"/>
        </w:rPr>
        <w:t>video camera inspection,</w:t>
      </w:r>
      <w:r w:rsidRPr="00E532DA">
        <w:t xml:space="preserve"> coring into maintenance holes and catch</w:t>
      </w:r>
      <w:r w:rsidR="00701994">
        <w:t xml:space="preserve"> </w:t>
      </w:r>
      <w:r w:rsidRPr="00E532DA">
        <w:t>basins where necessary and all other work as specified.</w:t>
      </w:r>
    </w:p>
    <w:p w14:paraId="726FD944" w14:textId="0FF5A35B" w:rsidR="00E532DA" w:rsidRPr="00E532DA" w:rsidRDefault="00E532DA" w:rsidP="003C7D31">
      <w:pPr>
        <w:pStyle w:val="TRNSpecIndent10"/>
        <w:spacing w:line="240" w:lineRule="auto"/>
      </w:pPr>
      <w:r w:rsidRPr="00E532DA">
        <w:t xml:space="preserve">After a random 5% of the entire length of pipe subdrain is inspected </w:t>
      </w:r>
      <w:r w:rsidR="00F31609">
        <w:t xml:space="preserve">and where defective, damaged, or improperly installed pipe subdrain is encountered, </w:t>
      </w:r>
      <w:r w:rsidRPr="00E532DA">
        <w:t xml:space="preserve">the </w:t>
      </w:r>
      <w:r w:rsidR="004B0BD3">
        <w:t>Owner</w:t>
      </w:r>
      <w:r w:rsidRPr="00E532DA">
        <w:t xml:space="preserve"> </w:t>
      </w:r>
      <w:r w:rsidR="00F31609">
        <w:t xml:space="preserve">may request </w:t>
      </w:r>
      <w:r w:rsidR="00442079">
        <w:t xml:space="preserve">that </w:t>
      </w:r>
      <w:r w:rsidR="00F31609">
        <w:t>additional CCTV inspection</w:t>
      </w:r>
      <w:r w:rsidR="00442079">
        <w:t xml:space="preserve"> be completed</w:t>
      </w:r>
      <w:r w:rsidR="00F31609">
        <w:t>.</w:t>
      </w:r>
      <w:r w:rsidRPr="00E532DA">
        <w:t xml:space="preserve"> No separate payment will be considered for this work, regardless of the amount of pipe subdrain inspected.</w:t>
      </w:r>
    </w:p>
    <w:p w14:paraId="5813A86B" w14:textId="09B5F121" w:rsidR="00510326" w:rsidRPr="00510326" w:rsidRDefault="00510326" w:rsidP="008860DE">
      <w:pPr>
        <w:pStyle w:val="Heading3"/>
        <w:rPr>
          <w:rFonts w:eastAsiaTheme="majorEastAsia"/>
        </w:rPr>
      </w:pPr>
      <w:bookmarkStart w:id="685" w:name="_Toc39239556"/>
      <w:bookmarkStart w:id="686" w:name="_Hlk209524023"/>
      <w:bookmarkStart w:id="687" w:name="_Toc214264029"/>
      <w:r w:rsidRPr="005E4F3B">
        <w:rPr>
          <w:rFonts w:eastAsiaTheme="majorEastAsia"/>
          <w:highlight w:val="yellow"/>
        </w:rPr>
        <w:t>Item R</w:t>
      </w:r>
      <w:r w:rsidR="005C4114">
        <w:rPr>
          <w:rFonts w:eastAsiaTheme="majorEastAsia"/>
          <w:highlight w:val="yellow"/>
        </w:rPr>
        <w:t>402</w:t>
      </w:r>
      <w:r w:rsidRPr="005E4F3B">
        <w:rPr>
          <w:rFonts w:eastAsiaTheme="majorEastAsia"/>
          <w:highlight w:val="yellow"/>
        </w:rPr>
        <w:tab/>
        <w:t>Adjust Maintenance Holes, Catch Basins and Valve Chambers</w:t>
      </w:r>
      <w:bookmarkEnd w:id="685"/>
      <w:r w:rsidRPr="00510326">
        <w:rPr>
          <w:rFonts w:eastAsiaTheme="majorEastAsia"/>
        </w:rPr>
        <w:t xml:space="preserve"> </w:t>
      </w:r>
      <w:r w:rsidR="00A41A12">
        <w:rPr>
          <w:rFonts w:eastAsia="SimSun"/>
          <w:color w:val="FF0000"/>
        </w:rPr>
        <w:t>[Renewal / New Construction]</w:t>
      </w:r>
      <w:bookmarkEnd w:id="687"/>
    </w:p>
    <w:p w14:paraId="0530E312" w14:textId="48A883A7" w:rsidR="00510326" w:rsidRPr="00510326" w:rsidRDefault="00510326" w:rsidP="00CF6757">
      <w:pPr>
        <w:pStyle w:val="TRNSpecItalics"/>
      </w:pPr>
      <w:r w:rsidRPr="00510326">
        <w:t>This Specification shall be read in conjunction with OPSS.MUNI 180 (</w:t>
      </w:r>
      <w:r w:rsidR="001E4950">
        <w:t>Apr 2025</w:t>
      </w:r>
      <w:r w:rsidRPr="00510326">
        <w:t xml:space="preserve">), OPSS.MUNI 408 </w:t>
      </w:r>
      <w:r w:rsidRPr="00510326">
        <w:br/>
        <w:t>(Nov 2021) and OPSS.MUNI 1351 (Nov 20</w:t>
      </w:r>
      <w:r w:rsidR="00E15EDC">
        <w:t>24</w:t>
      </w:r>
      <w:r w:rsidRPr="00510326">
        <w:t>).</w:t>
      </w:r>
    </w:p>
    <w:p w14:paraId="3F83E6FB" w14:textId="79B18E26" w:rsidR="00510326" w:rsidRPr="00510326" w:rsidRDefault="00510326" w:rsidP="00CF6757">
      <w:pPr>
        <w:pStyle w:val="TRNSpecNormal"/>
      </w:pPr>
      <w:r w:rsidRPr="00510326">
        <w:t xml:space="preserve">The Contractor shall supply all labour, material and equipment required to properly adjust maintenance holes, catch basins and valve chambers of any size as described herein. All adjustments under this item shall be less than, or equal to, 300 mm in depth. Any maintenance hole, catch basin or valve chamber that requires an adjustment greater than 300 mm shall be rebuilt under </w:t>
      </w:r>
      <w:r w:rsidRPr="00510326">
        <w:rPr>
          <w:highlight w:val="cyan"/>
        </w:rPr>
        <w:t>Item R</w:t>
      </w:r>
      <w:r w:rsidR="00F02608">
        <w:rPr>
          <w:highlight w:val="cyan"/>
        </w:rPr>
        <w:t>40</w:t>
      </w:r>
      <w:r w:rsidR="0072128B">
        <w:rPr>
          <w:highlight w:val="cyan"/>
        </w:rPr>
        <w:t>3</w:t>
      </w:r>
      <w:r w:rsidRPr="00510326">
        <w:rPr>
          <w:highlight w:val="cyan"/>
        </w:rPr>
        <w:t xml:space="preserve"> – Rebuild Maintenance Holes, Catch Basins and Valve Chambers</w:t>
      </w:r>
      <w:r w:rsidRPr="00510326">
        <w:t xml:space="preserve">. </w:t>
      </w:r>
    </w:p>
    <w:p w14:paraId="424102ED" w14:textId="160F1EC4" w:rsidR="00510326" w:rsidRPr="00510326" w:rsidRDefault="00510326" w:rsidP="00CF6757">
      <w:pPr>
        <w:pStyle w:val="TRNSpecNormal"/>
      </w:pPr>
      <w:r w:rsidRPr="00510326">
        <w:t xml:space="preserve">All maintenance holes, catch basins and valve chambers requiring adjustment will be </w:t>
      </w:r>
      <w:r w:rsidR="00D15D04" w:rsidRPr="00030B93">
        <w:rPr>
          <w:highlight w:val="green"/>
        </w:rPr>
        <w:t xml:space="preserve">[identified on Site by the </w:t>
      </w:r>
      <w:r w:rsidR="00D16E99" w:rsidRPr="00030B93">
        <w:rPr>
          <w:highlight w:val="green"/>
        </w:rPr>
        <w:t>Owner</w:t>
      </w:r>
      <w:r w:rsidR="00D15D04" w:rsidRPr="00030B93">
        <w:rPr>
          <w:highlight w:val="green"/>
        </w:rPr>
        <w:t xml:space="preserve"> / shown on the Drawings</w:t>
      </w:r>
      <w:r w:rsidR="00D15D04" w:rsidRPr="00DC1E9A">
        <w:rPr>
          <w:highlight w:val="green"/>
        </w:rPr>
        <w:t>]</w:t>
      </w:r>
      <w:r w:rsidR="00D15D04" w:rsidRPr="0061092F">
        <w:t>.</w:t>
      </w:r>
    </w:p>
    <w:p w14:paraId="531A0C79" w14:textId="7A3CFB90" w:rsidR="00510326" w:rsidRPr="00510326" w:rsidRDefault="00510326" w:rsidP="00CF6757">
      <w:pPr>
        <w:pStyle w:val="TRNSpecNormal"/>
      </w:pPr>
      <w:r w:rsidRPr="00510326">
        <w:rPr>
          <w:b/>
        </w:rPr>
        <w:t>408.05.05</w:t>
      </w:r>
      <w:r w:rsidRPr="00510326">
        <w:t xml:space="preserve"> </w:t>
      </w:r>
      <w:r w:rsidRPr="00510326">
        <w:rPr>
          <w:b/>
        </w:rPr>
        <w:t>Adjustment Units</w:t>
      </w:r>
      <w:r w:rsidRPr="00510326">
        <w:t xml:space="preserve"> is deleted in its entirety and replaced </w:t>
      </w:r>
      <w:r w:rsidR="00850E80">
        <w:t>with</w:t>
      </w:r>
      <w:r w:rsidRPr="00510326">
        <w:t xml:space="preserve"> the following:</w:t>
      </w:r>
    </w:p>
    <w:p w14:paraId="295D57A6" w14:textId="108BCB29" w:rsidR="00510326" w:rsidRPr="00041BFC" w:rsidRDefault="00510326"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7CF83F09" w14:textId="77777777" w:rsidR="00510326" w:rsidRPr="00510326" w:rsidRDefault="00510326" w:rsidP="003C7D31">
      <w:pPr>
        <w:pStyle w:val="TRNSpecIndent10"/>
        <w:spacing w:line="240" w:lineRule="auto"/>
      </w:pPr>
      <w:r w:rsidRPr="00510326">
        <w:t>Precast concrete adjustment units shall be in accordance with OPSS.MUNI 1351. No other alternatives will be accepted.</w:t>
      </w:r>
    </w:p>
    <w:p w14:paraId="5A974443" w14:textId="77777777" w:rsidR="00510326" w:rsidRPr="00510326" w:rsidRDefault="00510326" w:rsidP="00CF6757">
      <w:pPr>
        <w:pStyle w:val="TRNSpecNormal"/>
      </w:pPr>
      <w:r w:rsidRPr="00CF6757">
        <w:rPr>
          <w:b/>
          <w:bCs/>
        </w:rPr>
        <w:t>408.07.06 Excavating, Backfilling, and Compacting</w:t>
      </w:r>
      <w:r w:rsidRPr="00510326">
        <w:t xml:space="preserve"> is amended by the addition of the following:</w:t>
      </w:r>
    </w:p>
    <w:p w14:paraId="7822B240" w14:textId="77777777" w:rsidR="00510326" w:rsidRPr="00510326" w:rsidRDefault="00510326" w:rsidP="003C7D31">
      <w:pPr>
        <w:pStyle w:val="TRNSpecIndent10"/>
        <w:spacing w:line="240" w:lineRule="auto"/>
      </w:pPr>
      <w:r w:rsidRPr="00510326">
        <w:t>Compaction of granular backfill material shall be 100% of the maximum dry density.</w:t>
      </w:r>
    </w:p>
    <w:p w14:paraId="661D4160" w14:textId="77777777" w:rsidR="00510326" w:rsidRPr="00510326" w:rsidRDefault="00510326" w:rsidP="00CF6757">
      <w:pPr>
        <w:pStyle w:val="TRNSpecNormal"/>
      </w:pPr>
      <w:r w:rsidRPr="00510326">
        <w:rPr>
          <w:b/>
        </w:rPr>
        <w:t xml:space="preserve">408.07.10 Site Restoration </w:t>
      </w:r>
      <w:r w:rsidRPr="00510326">
        <w:t>is amended by the addition of the following:</w:t>
      </w:r>
    </w:p>
    <w:p w14:paraId="0B61F118" w14:textId="77777777" w:rsidR="00510326" w:rsidRPr="00510326" w:rsidRDefault="00510326" w:rsidP="003C7D31">
      <w:pPr>
        <w:pStyle w:val="TRNSpecIndent10"/>
        <w:spacing w:line="240" w:lineRule="auto"/>
      </w:pPr>
      <w:r w:rsidRPr="00510326">
        <w:t>The Contractor shall restore the adjacent areas after completing the work of this item, including removing and replacing existing asphalt pavement as required.</w:t>
      </w:r>
    </w:p>
    <w:p w14:paraId="476AEACD" w14:textId="77777777" w:rsidR="00510326" w:rsidRPr="00510326" w:rsidRDefault="00510326" w:rsidP="00CF6757">
      <w:pPr>
        <w:pStyle w:val="TRNSpecNormal"/>
      </w:pPr>
      <w:r w:rsidRPr="00510326">
        <w:rPr>
          <w:b/>
        </w:rPr>
        <w:t xml:space="preserve">408.07.12 Management of Excess Material </w:t>
      </w:r>
      <w:r w:rsidRPr="00510326">
        <w:t>is amended by the addition of the following:</w:t>
      </w:r>
    </w:p>
    <w:p w14:paraId="6BBEA671" w14:textId="77777777" w:rsidR="00510326" w:rsidRPr="00510326" w:rsidRDefault="00510326" w:rsidP="003C7D31">
      <w:pPr>
        <w:pStyle w:val="TRNSpecIndent10"/>
        <w:spacing w:line="240" w:lineRule="auto"/>
      </w:pPr>
      <w:r w:rsidRPr="00510326">
        <w:t>The disposal of all surplus and unsuitable material shall be the responsibility of the Contractor in accordance with OPSS.MUNI 180.  No separate payment will be considered for the disposal of the surplus and unsuitable material, regardless of the amount.</w:t>
      </w:r>
    </w:p>
    <w:p w14:paraId="0C043371" w14:textId="77777777" w:rsidR="00510326" w:rsidRPr="00510326" w:rsidRDefault="00510326" w:rsidP="00CF6757">
      <w:pPr>
        <w:pStyle w:val="TRNSpecNormal"/>
      </w:pPr>
      <w:r w:rsidRPr="00510326">
        <w:rPr>
          <w:b/>
        </w:rPr>
        <w:t>408.10 BASIS OF PAYMENT</w:t>
      </w:r>
      <w:r w:rsidRPr="00510326">
        <w:t xml:space="preserve"> is amended by the addition of the following:</w:t>
      </w:r>
    </w:p>
    <w:p w14:paraId="1836293B" w14:textId="45013B7F" w:rsidR="00510326" w:rsidRPr="00510326" w:rsidRDefault="00510326" w:rsidP="003C7D31">
      <w:pPr>
        <w:pStyle w:val="TRNSpecIndent10"/>
        <w:spacing w:line="240" w:lineRule="auto"/>
      </w:pPr>
      <w:r w:rsidRPr="00EA0D8F">
        <w:lastRenderedPageBreak/>
        <w:t>This item does not include the supply and replacement of frames and grates</w:t>
      </w:r>
      <w:r w:rsidR="00CB0B1B">
        <w:t>/covers</w:t>
      </w:r>
      <w:r w:rsidRPr="00EA0D8F">
        <w:t>. Payment for frames and grates</w:t>
      </w:r>
      <w:r w:rsidR="00CB0B1B">
        <w:t>/covers</w:t>
      </w:r>
      <w:r w:rsidRPr="00EA0D8F">
        <w:t xml:space="preserve"> shall be made under </w:t>
      </w:r>
      <w:r w:rsidRPr="00EA0D8F">
        <w:rPr>
          <w:highlight w:val="cyan"/>
        </w:rPr>
        <w:t>Item R</w:t>
      </w:r>
      <w:r w:rsidR="00F02608" w:rsidRPr="00EA0D8F">
        <w:rPr>
          <w:highlight w:val="cyan"/>
        </w:rPr>
        <w:t>40</w:t>
      </w:r>
      <w:r w:rsidR="0072128B">
        <w:rPr>
          <w:highlight w:val="cyan"/>
        </w:rPr>
        <w:t>5</w:t>
      </w:r>
      <w:r w:rsidRPr="00EA0D8F">
        <w:rPr>
          <w:highlight w:val="cyan"/>
        </w:rPr>
        <w:t xml:space="preserve"> – Replace Frames and Grates</w:t>
      </w:r>
      <w:r w:rsidR="00CB0B1B">
        <w:rPr>
          <w:highlight w:val="cyan"/>
        </w:rPr>
        <w:t>/Covers</w:t>
      </w:r>
      <w:r w:rsidRPr="00EA0D8F">
        <w:rPr>
          <w:highlight w:val="cyan"/>
        </w:rPr>
        <w:t xml:space="preserve"> for Maintenance Holes, Catch Basins</w:t>
      </w:r>
      <w:r w:rsidR="001C67C8">
        <w:rPr>
          <w:highlight w:val="cyan"/>
        </w:rPr>
        <w:t>, Ditch Inlets</w:t>
      </w:r>
      <w:r w:rsidRPr="00EA0D8F">
        <w:rPr>
          <w:highlight w:val="cyan"/>
        </w:rPr>
        <w:t xml:space="preserve"> and Valve Chambers</w:t>
      </w:r>
      <w:r w:rsidRPr="00EA0D8F">
        <w:t>.</w:t>
      </w:r>
    </w:p>
    <w:p w14:paraId="38488AEB" w14:textId="474E06B1" w:rsidR="0061092F" w:rsidRPr="0061092F" w:rsidRDefault="0061092F" w:rsidP="008860DE">
      <w:pPr>
        <w:pStyle w:val="Heading3"/>
        <w:rPr>
          <w:rFonts w:eastAsiaTheme="majorEastAsia"/>
        </w:rPr>
      </w:pPr>
      <w:bookmarkStart w:id="688" w:name="_Toc39239558"/>
      <w:bookmarkStart w:id="689" w:name="_Toc350764346"/>
      <w:bookmarkStart w:id="690" w:name="_Toc353787233"/>
      <w:bookmarkStart w:id="691" w:name="_Toc214264030"/>
      <w:bookmarkEnd w:id="686"/>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3</w:t>
      </w:r>
      <w:r w:rsidRPr="005E4F3B">
        <w:rPr>
          <w:rFonts w:eastAsiaTheme="majorEastAsia"/>
          <w:highlight w:val="yellow"/>
        </w:rPr>
        <w:tab/>
        <w:t>Rebuild Maintenance Hole</w:t>
      </w:r>
      <w:r w:rsidR="00D15D04">
        <w:rPr>
          <w:rFonts w:eastAsiaTheme="majorEastAsia"/>
          <w:highlight w:val="yellow"/>
        </w:rPr>
        <w:t>s</w:t>
      </w:r>
      <w:r w:rsidRPr="005E4F3B">
        <w:rPr>
          <w:rFonts w:eastAsiaTheme="majorEastAsia"/>
          <w:highlight w:val="yellow"/>
        </w:rPr>
        <w:t>, Catch Basin</w:t>
      </w:r>
      <w:r w:rsidR="00D15D04">
        <w:rPr>
          <w:rFonts w:eastAsiaTheme="majorEastAsia"/>
          <w:highlight w:val="yellow"/>
        </w:rPr>
        <w:t>s</w:t>
      </w:r>
      <w:r w:rsidRPr="005E4F3B">
        <w:rPr>
          <w:rFonts w:eastAsiaTheme="majorEastAsia"/>
          <w:highlight w:val="yellow"/>
        </w:rPr>
        <w:t xml:space="preserve"> and Valve Chambe</w:t>
      </w:r>
      <w:bookmarkEnd w:id="688"/>
      <w:bookmarkEnd w:id="689"/>
      <w:bookmarkEnd w:id="690"/>
      <w:r w:rsidR="00153015" w:rsidRPr="00BF39E4">
        <w:rPr>
          <w:rFonts w:eastAsiaTheme="majorEastAsia"/>
          <w:highlight w:val="yellow"/>
        </w:rPr>
        <w:t>r</w:t>
      </w:r>
      <w:r w:rsidR="00D15D04" w:rsidRPr="00BF39E4">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91"/>
    </w:p>
    <w:p w14:paraId="52061CCE" w14:textId="089F4A99" w:rsidR="0061092F" w:rsidRPr="0061092F" w:rsidRDefault="0061092F" w:rsidP="00CF6757">
      <w:pPr>
        <w:pStyle w:val="TRNSpecItalics"/>
      </w:pPr>
      <w:r w:rsidRPr="0061092F">
        <w:t>This Specification shall be read in conjunction with OPSS.MUNI 180 (</w:t>
      </w:r>
      <w:r w:rsidR="001E4950">
        <w:t>Apr 2025</w:t>
      </w:r>
      <w:r w:rsidRPr="0061092F">
        <w:t xml:space="preserve">), </w:t>
      </w:r>
      <w:r w:rsidRPr="0061092F">
        <w:br/>
        <w:t>OPSS.MUNI 402 (Nov 20</w:t>
      </w:r>
      <w:r w:rsidR="009D2B81">
        <w:t>2</w:t>
      </w:r>
      <w:r w:rsidR="00E14973">
        <w:t>4</w:t>
      </w:r>
      <w:r w:rsidRPr="0061092F">
        <w:t>), OPSS.MUNI 408 (Nov 2021) and OPSS.MUNI 1351 (Nov 20</w:t>
      </w:r>
      <w:r w:rsidR="00E15EDC">
        <w:t>24</w:t>
      </w:r>
      <w:r w:rsidRPr="0061092F">
        <w:t>).</w:t>
      </w:r>
    </w:p>
    <w:p w14:paraId="4F8BF6F5" w14:textId="1A4A3849" w:rsidR="0061092F" w:rsidRPr="0061092F" w:rsidRDefault="0061092F" w:rsidP="00CF6757">
      <w:pPr>
        <w:pStyle w:val="TRNSpecNormal"/>
      </w:pPr>
      <w:r w:rsidRPr="0061092F">
        <w:t xml:space="preserve">The Contractor shall supply all labour, material and equipment required to properly rebuild maintenance holes, catch basins and valve chambers of any size as described herein. All adjustments under this item shall be greater than 300 mm in depth. Any maintenance hole, catch basin or valve chamber that requires an adjustment less than or equal to 300 mm shall be completed under </w:t>
      </w:r>
      <w:r w:rsidRPr="0061092F">
        <w:rPr>
          <w:highlight w:val="cyan"/>
        </w:rPr>
        <w:t>Item R</w:t>
      </w:r>
      <w:r w:rsidR="00F02608">
        <w:rPr>
          <w:highlight w:val="cyan"/>
        </w:rPr>
        <w:t>402</w:t>
      </w:r>
      <w:r w:rsidRPr="0061092F">
        <w:rPr>
          <w:highlight w:val="cyan"/>
        </w:rPr>
        <w:t xml:space="preserve"> – Adjust Maintenance Holes, Catch Basins and Valve Chambers</w:t>
      </w:r>
      <w:r w:rsidRPr="0061092F">
        <w:t xml:space="preserve">. </w:t>
      </w:r>
    </w:p>
    <w:p w14:paraId="478DF2F7" w14:textId="13E53B0C" w:rsidR="0061092F" w:rsidRPr="0061092F" w:rsidRDefault="0061092F" w:rsidP="00CF6757">
      <w:pPr>
        <w:pStyle w:val="TRNSpecNormal"/>
      </w:pPr>
      <w:r w:rsidRPr="0061092F">
        <w:t>All maintenance holes, catch basins and valve chambers requiring rebuilding will be</w:t>
      </w:r>
      <w:r w:rsidR="00D15D04">
        <w:t xml:space="preserve"> </w:t>
      </w:r>
      <w:r w:rsidR="00D15D04" w:rsidRPr="00030B93">
        <w:rPr>
          <w:highlight w:val="green"/>
        </w:rPr>
        <w:t>[</w:t>
      </w:r>
      <w:r w:rsidRPr="00030B93">
        <w:rPr>
          <w:highlight w:val="green"/>
        </w:rPr>
        <w:t xml:space="preserve">identified on Site by the </w:t>
      </w:r>
      <w:r w:rsidR="00D16E99" w:rsidRPr="00030B93">
        <w:rPr>
          <w:highlight w:val="green"/>
        </w:rPr>
        <w:t>Owner</w:t>
      </w:r>
      <w:r w:rsidR="00D15D04" w:rsidRPr="00030B93">
        <w:rPr>
          <w:highlight w:val="green"/>
        </w:rPr>
        <w:t xml:space="preserve"> / shown on the Drawings</w:t>
      </w:r>
      <w:r w:rsidR="00D15D04" w:rsidRPr="00DC1E9A">
        <w:rPr>
          <w:highlight w:val="green"/>
        </w:rPr>
        <w:t>]</w:t>
      </w:r>
      <w:r w:rsidRPr="0061092F">
        <w:t>.</w:t>
      </w:r>
    </w:p>
    <w:p w14:paraId="2BAEBF07" w14:textId="5DFDA382" w:rsidR="0061092F" w:rsidRPr="0061092F" w:rsidRDefault="0061092F" w:rsidP="00CF6757">
      <w:pPr>
        <w:pStyle w:val="TRNSpecNormal"/>
      </w:pPr>
      <w:r w:rsidRPr="0061092F">
        <w:rPr>
          <w:b/>
        </w:rPr>
        <w:t>408.05.05</w:t>
      </w:r>
      <w:r w:rsidRPr="0061092F">
        <w:t xml:space="preserve"> </w:t>
      </w:r>
      <w:r w:rsidRPr="0061092F">
        <w:rPr>
          <w:b/>
        </w:rPr>
        <w:t>Adjustment Units</w:t>
      </w:r>
      <w:r w:rsidRPr="0061092F">
        <w:t xml:space="preserve"> is deleted in its entirety and replaced </w:t>
      </w:r>
      <w:r w:rsidR="00850E80">
        <w:t>with</w:t>
      </w:r>
      <w:r w:rsidRPr="0061092F">
        <w:t xml:space="preserve"> the following:</w:t>
      </w:r>
    </w:p>
    <w:p w14:paraId="69E34C74" w14:textId="6676943B" w:rsidR="0061092F" w:rsidRPr="00041BFC" w:rsidRDefault="0061092F"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4FF8E0F8" w14:textId="77777777" w:rsidR="0061092F" w:rsidRPr="0061092F" w:rsidRDefault="0061092F" w:rsidP="003C7D31">
      <w:pPr>
        <w:pStyle w:val="TRNSpecIndent10"/>
        <w:spacing w:line="240" w:lineRule="auto"/>
      </w:pPr>
      <w:r w:rsidRPr="0061092F">
        <w:t>Precast concrete adjustment units shall be in accordance with OPSS.MUNI 1351. No other alternatives will be accepted.</w:t>
      </w:r>
    </w:p>
    <w:p w14:paraId="19DB7A57" w14:textId="77777777" w:rsidR="0061092F" w:rsidRPr="0061092F" w:rsidRDefault="0061092F" w:rsidP="00CF6757">
      <w:pPr>
        <w:pStyle w:val="TRNSpecNormal"/>
      </w:pPr>
      <w:bookmarkStart w:id="692" w:name="_Toc211327253"/>
      <w:r w:rsidRPr="00041BFC">
        <w:rPr>
          <w:rStyle w:val="SpecNormalChar"/>
          <w:b/>
          <w:bCs/>
        </w:rPr>
        <w:t>408.07.06 Excavating, Backfilling, and Compacting</w:t>
      </w:r>
      <w:r w:rsidRPr="00041BFC">
        <w:t xml:space="preserve"> </w:t>
      </w:r>
      <w:r w:rsidRPr="0061092F">
        <w:t xml:space="preserve">is </w:t>
      </w:r>
      <w:r w:rsidRPr="005E4F3B">
        <w:t>amended</w:t>
      </w:r>
      <w:r w:rsidRPr="0061092F">
        <w:t xml:space="preserve"> by the addition of the following:</w:t>
      </w:r>
    </w:p>
    <w:p w14:paraId="13F112D5" w14:textId="77777777" w:rsidR="0061092F" w:rsidRPr="0061092F" w:rsidRDefault="0061092F" w:rsidP="003C7D31">
      <w:pPr>
        <w:pStyle w:val="TRNSpecIndent10"/>
        <w:spacing w:line="240" w:lineRule="auto"/>
      </w:pPr>
      <w:r w:rsidRPr="0061092F">
        <w:t>Compaction of granular backfill material shall be 100% of the maximum dry density.</w:t>
      </w:r>
    </w:p>
    <w:p w14:paraId="226C23D6" w14:textId="77777777" w:rsidR="0061092F" w:rsidRPr="0061092F" w:rsidRDefault="0061092F" w:rsidP="00CF6757">
      <w:pPr>
        <w:pStyle w:val="TRNSpecNormal"/>
      </w:pPr>
      <w:r w:rsidRPr="0061092F">
        <w:rPr>
          <w:b/>
        </w:rPr>
        <w:t xml:space="preserve">408.07.10 Site Restoration </w:t>
      </w:r>
      <w:r w:rsidRPr="0061092F">
        <w:t xml:space="preserve">is amended by the </w:t>
      </w:r>
      <w:r w:rsidRPr="005E4F3B">
        <w:t>addition</w:t>
      </w:r>
      <w:r w:rsidRPr="0061092F">
        <w:t xml:space="preserve"> of the following:</w:t>
      </w:r>
    </w:p>
    <w:p w14:paraId="29A793E6" w14:textId="77777777" w:rsidR="0061092F" w:rsidRPr="0061092F" w:rsidRDefault="0061092F" w:rsidP="003C7D31">
      <w:pPr>
        <w:pStyle w:val="TRNSpecIndent10"/>
        <w:spacing w:line="240" w:lineRule="auto"/>
      </w:pPr>
      <w:r w:rsidRPr="0061092F">
        <w:t>The Contractor shall restore the adjacent areas after completing the work of this item, including removing and replacing existing asphalt pavement as required.</w:t>
      </w:r>
    </w:p>
    <w:p w14:paraId="1CE19927" w14:textId="77777777" w:rsidR="0061092F" w:rsidRPr="0061092F" w:rsidRDefault="0061092F" w:rsidP="00CF6757">
      <w:pPr>
        <w:pStyle w:val="TRNSpecNormal"/>
      </w:pPr>
      <w:r w:rsidRPr="0061092F">
        <w:rPr>
          <w:b/>
        </w:rPr>
        <w:t xml:space="preserve">408.07.12 Management of Excess Material </w:t>
      </w:r>
      <w:r w:rsidRPr="0061092F">
        <w:t xml:space="preserve">is </w:t>
      </w:r>
      <w:r w:rsidRPr="005E4F3B">
        <w:t>amended</w:t>
      </w:r>
      <w:r w:rsidRPr="0061092F">
        <w:t xml:space="preserve"> by the addition of the following:</w:t>
      </w:r>
    </w:p>
    <w:p w14:paraId="15BD224C" w14:textId="77777777" w:rsidR="0061092F" w:rsidRPr="0061092F" w:rsidRDefault="0061092F" w:rsidP="003C7D31">
      <w:pPr>
        <w:pStyle w:val="TRNSpecIndent10"/>
        <w:spacing w:line="240" w:lineRule="auto"/>
      </w:pPr>
      <w:r w:rsidRPr="0061092F">
        <w:t>The disposal of all surplus and unsuitable material shall be the responsibility of the Contractor in accordance with OPSS.MUNI 180.  No separate payment will be considered for the disposal of the surplus and unsuitable material, regardless of the amount.</w:t>
      </w:r>
    </w:p>
    <w:p w14:paraId="13D968C5" w14:textId="77777777" w:rsidR="0061092F" w:rsidRPr="0061092F" w:rsidRDefault="0061092F" w:rsidP="00CF6757">
      <w:pPr>
        <w:pStyle w:val="TRNSpecNormal"/>
      </w:pPr>
      <w:r w:rsidRPr="0061092F">
        <w:rPr>
          <w:b/>
        </w:rPr>
        <w:t>408.10 BASIS OF PAYMENT</w:t>
      </w:r>
      <w:r w:rsidRPr="0061092F">
        <w:t xml:space="preserve"> is amended </w:t>
      </w:r>
      <w:r w:rsidRPr="005E4F3B">
        <w:t>by</w:t>
      </w:r>
      <w:r w:rsidRPr="0061092F">
        <w:t xml:space="preserve"> the addition of the following:</w:t>
      </w:r>
    </w:p>
    <w:p w14:paraId="16951906" w14:textId="1244615A" w:rsidR="0061092F" w:rsidRPr="0061092F" w:rsidRDefault="0061092F" w:rsidP="003C7D31">
      <w:pPr>
        <w:pStyle w:val="TRNSpecIndent10"/>
        <w:spacing w:line="240" w:lineRule="auto"/>
      </w:pPr>
      <w:r w:rsidRPr="0061092F">
        <w:t>This item does not include the supply and replacement of frames and grates</w:t>
      </w:r>
      <w:r w:rsidR="00CB0B1B">
        <w:t>/covers</w:t>
      </w:r>
      <w:r w:rsidRPr="0061092F">
        <w:t>. Payment for frames and grates</w:t>
      </w:r>
      <w:r w:rsidR="00CB0B1B">
        <w:t>/covers</w:t>
      </w:r>
      <w:r w:rsidRPr="0061092F">
        <w:t xml:space="preserve"> shall be made under </w:t>
      </w:r>
      <w:r w:rsidRPr="0061092F">
        <w:rPr>
          <w:highlight w:val="cyan"/>
        </w:rPr>
        <w:t>Item R</w:t>
      </w:r>
      <w:r w:rsidR="00F02608">
        <w:rPr>
          <w:highlight w:val="cyan"/>
        </w:rPr>
        <w:t>40</w:t>
      </w:r>
      <w:r w:rsidR="0072128B">
        <w:rPr>
          <w:highlight w:val="cyan"/>
        </w:rPr>
        <w:t>5</w:t>
      </w:r>
      <w:r w:rsidR="00F02608">
        <w:rPr>
          <w:highlight w:val="cyan"/>
        </w:rPr>
        <w:t xml:space="preserve"> </w:t>
      </w:r>
      <w:r w:rsidRPr="0061092F">
        <w:rPr>
          <w:highlight w:val="cyan"/>
        </w:rPr>
        <w:t>– Replace Frames and Grates</w:t>
      </w:r>
      <w:r w:rsidR="00CB0B1B">
        <w:rPr>
          <w:highlight w:val="cyan"/>
        </w:rPr>
        <w:t>/Covers</w:t>
      </w:r>
      <w:r w:rsidRPr="0061092F">
        <w:rPr>
          <w:highlight w:val="cyan"/>
        </w:rPr>
        <w:t xml:space="preserve"> for Maintenance Holes, Catch Basins</w:t>
      </w:r>
      <w:r w:rsidR="001C67C8">
        <w:rPr>
          <w:highlight w:val="cyan"/>
        </w:rPr>
        <w:t>, Ditch Inlets</w:t>
      </w:r>
      <w:r w:rsidRPr="0061092F">
        <w:rPr>
          <w:highlight w:val="cyan"/>
        </w:rPr>
        <w:t xml:space="preserve"> and Valve Chambers</w:t>
      </w:r>
      <w:r w:rsidRPr="0061092F">
        <w:t>.</w:t>
      </w:r>
    </w:p>
    <w:p w14:paraId="1ED315D0" w14:textId="27BD8F39" w:rsidR="00D6665B" w:rsidRPr="00D6665B" w:rsidRDefault="00D6665B" w:rsidP="008860DE">
      <w:pPr>
        <w:pStyle w:val="Heading3"/>
        <w:rPr>
          <w:rFonts w:eastAsiaTheme="majorEastAsia"/>
        </w:rPr>
      </w:pPr>
      <w:bookmarkStart w:id="693" w:name="_Toc39239559"/>
      <w:bookmarkStart w:id="694" w:name="_Toc214264031"/>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4</w:t>
      </w:r>
      <w:r w:rsidRPr="005E4F3B">
        <w:rPr>
          <w:rFonts w:eastAsiaTheme="majorEastAsia"/>
          <w:highlight w:val="yellow"/>
        </w:rPr>
        <w:tab/>
        <w:t>Adjust Water Valve</w:t>
      </w:r>
      <w:bookmarkEnd w:id="693"/>
      <w:r w:rsidR="007F2B9A" w:rsidRPr="003C7D31">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94"/>
    </w:p>
    <w:p w14:paraId="22F882BD" w14:textId="77777777" w:rsidR="00D6665B" w:rsidRPr="00D6665B" w:rsidRDefault="00D6665B" w:rsidP="00CF6757">
      <w:pPr>
        <w:pStyle w:val="TRNSpecItalics"/>
      </w:pPr>
      <w:r w:rsidRPr="00D6665B">
        <w:t>This Specification shall be read in conjunction with OPSS.MUNI 408 (Nov 2021).</w:t>
      </w:r>
    </w:p>
    <w:p w14:paraId="32BC4CA6" w14:textId="77777777" w:rsidR="00D6665B" w:rsidRPr="00D6665B" w:rsidRDefault="00D6665B" w:rsidP="00CF6757">
      <w:pPr>
        <w:pStyle w:val="TRNSpecNormal"/>
      </w:pPr>
      <w:r w:rsidRPr="00D6665B">
        <w:lastRenderedPageBreak/>
        <w:t xml:space="preserve">The Contractor shall supply all labour, material and equipment required to properly adjust existing water valves. </w:t>
      </w:r>
    </w:p>
    <w:p w14:paraId="005EDFA4" w14:textId="4AF781CC"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00FF558A">
        <w:rPr>
          <w:b/>
          <w:bCs/>
          <w:i/>
          <w:iCs/>
          <w:color w:val="C00000"/>
          <w:highlight w:val="green"/>
        </w:rPr>
        <w:t xml:space="preserve"> following</w:t>
      </w:r>
      <w:r w:rsidRPr="00CF6757">
        <w:rPr>
          <w:b/>
          <w:bCs/>
          <w:i/>
          <w:iCs/>
          <w:color w:val="C00000"/>
          <w:highlight w:val="green"/>
        </w:rPr>
        <w:t xml:space="preserve"> 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new construction</w:t>
      </w:r>
      <w:r w:rsidR="00FF558A" w:rsidRPr="00CF6757">
        <w:rPr>
          <w:b/>
          <w:bCs/>
          <w:i/>
          <w:iCs/>
          <w:color w:val="C00000"/>
          <w:highlight w:val="green"/>
        </w:rPr>
        <w:t xml:space="preserve"> </w:t>
      </w:r>
      <w:r w:rsidRPr="00CF6757">
        <w:rPr>
          <w:b/>
          <w:bCs/>
          <w:i/>
          <w:iCs/>
          <w:color w:val="C00000"/>
          <w:highlight w:val="green"/>
        </w:rPr>
        <w:t>projects]</w:t>
      </w:r>
    </w:p>
    <w:p w14:paraId="4E8AC4E2" w14:textId="77777777" w:rsidR="0015073A" w:rsidRDefault="0015073A" w:rsidP="00CF6757">
      <w:pPr>
        <w:pStyle w:val="TRNSpecNormal"/>
        <w:rPr>
          <w:highlight w:val="green"/>
        </w:rPr>
      </w:pPr>
      <w:r w:rsidRPr="00AC20E7">
        <w:rPr>
          <w:highlight w:val="green"/>
        </w:rPr>
        <w:t xml:space="preserve">The Owner will identify the water valves to be adjusted </w:t>
      </w:r>
      <w:r w:rsidRPr="00242B07">
        <w:rPr>
          <w:highlight w:val="green"/>
        </w:rPr>
        <w:t>by marking them with spray paint</w:t>
      </w:r>
      <w:r>
        <w:rPr>
          <w:highlight w:val="green"/>
        </w:rPr>
        <w:t>.</w:t>
      </w:r>
      <w:r w:rsidRPr="00242B07">
        <w:rPr>
          <w:highlight w:val="green"/>
        </w:rPr>
        <w:t xml:space="preserve"> </w:t>
      </w:r>
    </w:p>
    <w:p w14:paraId="351BBA15" w14:textId="2DAB1A44"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Pr="00CF6757">
        <w:rPr>
          <w:b/>
          <w:bCs/>
          <w:i/>
          <w:iCs/>
          <w:color w:val="C00000"/>
          <w:highlight w:val="green"/>
        </w:rPr>
        <w:t xml:space="preserve"> </w:t>
      </w:r>
      <w:r w:rsidR="00FF558A">
        <w:rPr>
          <w:b/>
          <w:bCs/>
          <w:i/>
          <w:iCs/>
          <w:color w:val="C00000"/>
          <w:highlight w:val="green"/>
        </w:rPr>
        <w:t xml:space="preserve">following </w:t>
      </w:r>
      <w:r w:rsidRPr="00CF6757">
        <w:rPr>
          <w:b/>
          <w:bCs/>
          <w:i/>
          <w:iCs/>
          <w:color w:val="C00000"/>
          <w:highlight w:val="green"/>
        </w:rPr>
        <w:t>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renewal</w:t>
      </w:r>
      <w:r w:rsidRPr="00CF6757">
        <w:rPr>
          <w:b/>
          <w:bCs/>
          <w:i/>
          <w:iCs/>
          <w:color w:val="C00000"/>
          <w:highlight w:val="green"/>
        </w:rPr>
        <w:t xml:space="preserve"> projects]</w:t>
      </w:r>
    </w:p>
    <w:p w14:paraId="7CF4CC03" w14:textId="6E98F289" w:rsidR="0015073A" w:rsidRDefault="0015073A" w:rsidP="00CF6757">
      <w:pPr>
        <w:pStyle w:val="TRNSpecNormal"/>
        <w:rPr>
          <w:highlight w:val="green"/>
        </w:rPr>
      </w:pPr>
      <w:r>
        <w:rPr>
          <w:highlight w:val="green"/>
        </w:rPr>
        <w:t>The water valves to be adjusted are</w:t>
      </w:r>
      <w:r w:rsidRPr="00242B07">
        <w:rPr>
          <w:highlight w:val="green"/>
        </w:rPr>
        <w:t xml:space="preserve"> shown on the Drawings</w:t>
      </w:r>
      <w:r w:rsidRPr="003C7D31">
        <w:rPr>
          <w:highlight w:val="green"/>
        </w:rPr>
        <w:t>.</w:t>
      </w:r>
    </w:p>
    <w:p w14:paraId="2008D319" w14:textId="4556DF05" w:rsidR="00D6665B" w:rsidRPr="00D6665B" w:rsidRDefault="00D6665B" w:rsidP="00CF6757">
      <w:pPr>
        <w:pStyle w:val="TRNSpecNormal"/>
        <w:rPr>
          <w:b/>
        </w:rPr>
      </w:pPr>
      <w:r w:rsidRPr="00D6665B">
        <w:rPr>
          <w:b/>
        </w:rPr>
        <w:t xml:space="preserve">408.09 MEASUREMENT FOR PAYMENT </w:t>
      </w:r>
      <w:r w:rsidRPr="00D6665B">
        <w:t xml:space="preserve">is deleted in its entirety and replaced </w:t>
      </w:r>
      <w:r w:rsidR="00850E80">
        <w:t>with</w:t>
      </w:r>
      <w:r w:rsidRPr="00D6665B">
        <w:t xml:space="preserve"> the following:</w:t>
      </w:r>
    </w:p>
    <w:p w14:paraId="0D972626" w14:textId="30B68BA6" w:rsidR="00D6665B" w:rsidRPr="00041BFC" w:rsidRDefault="00D6665B"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A9F3EE4" w14:textId="77777777" w:rsidR="00D6665B" w:rsidRPr="00D6665B" w:rsidRDefault="00D6665B" w:rsidP="003C7D31">
      <w:pPr>
        <w:pStyle w:val="TRNSpecIndent10"/>
        <w:spacing w:line="240" w:lineRule="auto"/>
      </w:pPr>
      <w:r w:rsidRPr="00D6665B">
        <w:t>Measurement for payment shall be a count of each water valve adjusted.</w:t>
      </w:r>
    </w:p>
    <w:p w14:paraId="4A3CAEC8" w14:textId="6618280F" w:rsidR="00D6665B" w:rsidRPr="00D6665B" w:rsidRDefault="00D6665B" w:rsidP="00CF6757">
      <w:pPr>
        <w:pStyle w:val="TRNSpecNormal"/>
      </w:pPr>
      <w:r w:rsidRPr="00D6665B">
        <w:rPr>
          <w:b/>
        </w:rPr>
        <w:t>408.10 BASIS OF PAYMENT</w:t>
      </w:r>
      <w:r w:rsidRPr="00D6665B">
        <w:t xml:space="preserve"> is deleted in its entirety and replaced </w:t>
      </w:r>
      <w:r w:rsidR="00850E80">
        <w:t>with</w:t>
      </w:r>
      <w:r w:rsidRPr="00D6665B">
        <w:t xml:space="preserve"> the following:</w:t>
      </w:r>
    </w:p>
    <w:p w14:paraId="150A1589" w14:textId="47C5AF99" w:rsidR="00D6665B" w:rsidRPr="00041BFC" w:rsidRDefault="00D6665B" w:rsidP="003C7D31">
      <w:pPr>
        <w:pStyle w:val="TRNSpecIndent10"/>
        <w:spacing w:line="240" w:lineRule="auto"/>
        <w:rPr>
          <w:b/>
          <w:bCs/>
        </w:rPr>
      </w:pPr>
      <w:r w:rsidRPr="00041BFC">
        <w:rPr>
          <w:b/>
          <w:bCs/>
        </w:rPr>
        <w:t>408.10</w:t>
      </w:r>
      <w:r w:rsidR="00EA7BF0">
        <w:rPr>
          <w:b/>
          <w:bCs/>
        </w:rPr>
        <w:tab/>
      </w:r>
      <w:r w:rsidRPr="00041BFC">
        <w:rPr>
          <w:b/>
          <w:bCs/>
        </w:rPr>
        <w:t>BASIS OF PAYMENT</w:t>
      </w:r>
    </w:p>
    <w:p w14:paraId="3EE8EB4E" w14:textId="77777777" w:rsidR="00D6665B" w:rsidRPr="00041BFC" w:rsidRDefault="00D6665B" w:rsidP="003C7D31">
      <w:pPr>
        <w:pStyle w:val="TRNSpecIndent10"/>
        <w:spacing w:line="240" w:lineRule="auto"/>
        <w:rPr>
          <w:b/>
          <w:bCs/>
        </w:rPr>
      </w:pPr>
      <w:r w:rsidRPr="00041BFC">
        <w:rPr>
          <w:b/>
          <w:bCs/>
        </w:rPr>
        <w:t>Adjust Water Valves – Item</w:t>
      </w:r>
    </w:p>
    <w:p w14:paraId="0897F491" w14:textId="77777777" w:rsidR="00D6665B" w:rsidRPr="00D6665B" w:rsidRDefault="00D6665B" w:rsidP="003C7D31">
      <w:pPr>
        <w:pStyle w:val="TRNSpecIndent10"/>
        <w:spacing w:line="240" w:lineRule="auto"/>
      </w:pPr>
      <w:r w:rsidRPr="00D6665B">
        <w:t>Payment shall be made at the unit price and shall be full compensation for all labour, equipment and materials necessary to complete the work as specified.</w:t>
      </w:r>
    </w:p>
    <w:p w14:paraId="70F14018" w14:textId="61FD79B1" w:rsidR="00053A72" w:rsidRPr="00F66334" w:rsidRDefault="00053A72" w:rsidP="008860DE">
      <w:pPr>
        <w:pStyle w:val="Heading3"/>
        <w:rPr>
          <w:rFonts w:eastAsiaTheme="majorEastAsia"/>
        </w:rPr>
      </w:pPr>
      <w:bookmarkStart w:id="695" w:name="_Hlk209524062"/>
      <w:bookmarkStart w:id="696" w:name="_Toc214264032"/>
      <w:r w:rsidRPr="005E4F3B">
        <w:rPr>
          <w:rFonts w:eastAsiaTheme="majorEastAsia"/>
          <w:highlight w:val="yellow"/>
        </w:rPr>
        <w:t>Item R</w:t>
      </w:r>
      <w:r>
        <w:rPr>
          <w:rFonts w:eastAsiaTheme="majorEastAsia"/>
          <w:highlight w:val="yellow"/>
        </w:rPr>
        <w:t>40</w:t>
      </w:r>
      <w:r w:rsidR="00344D01">
        <w:rPr>
          <w:rFonts w:eastAsiaTheme="majorEastAsia"/>
          <w:highlight w:val="yellow"/>
        </w:rPr>
        <w:t>5</w:t>
      </w:r>
      <w:r w:rsidRPr="005E4F3B">
        <w:rPr>
          <w:rFonts w:eastAsiaTheme="majorEastAsia"/>
          <w:highlight w:val="yellow"/>
        </w:rPr>
        <w:tab/>
        <w:t>Replace Frame</w:t>
      </w:r>
      <w:r>
        <w:rPr>
          <w:rFonts w:eastAsiaTheme="majorEastAsia"/>
          <w:highlight w:val="yellow"/>
        </w:rPr>
        <w:t>s</w:t>
      </w:r>
      <w:r w:rsidRPr="005E4F3B">
        <w:rPr>
          <w:rFonts w:eastAsiaTheme="majorEastAsia"/>
          <w:highlight w:val="yellow"/>
        </w:rPr>
        <w:t xml:space="preserve"> and Grate</w:t>
      </w:r>
      <w:r>
        <w:rPr>
          <w:rFonts w:eastAsiaTheme="majorEastAsia"/>
          <w:highlight w:val="yellow"/>
        </w:rPr>
        <w:t>s</w:t>
      </w:r>
      <w:r w:rsidR="002B7036">
        <w:rPr>
          <w:rFonts w:eastAsiaTheme="majorEastAsia"/>
          <w:highlight w:val="yellow"/>
        </w:rPr>
        <w:t>/Covers</w:t>
      </w:r>
      <w:r w:rsidRPr="005E4F3B">
        <w:rPr>
          <w:rFonts w:eastAsiaTheme="majorEastAsia"/>
          <w:highlight w:val="yellow"/>
        </w:rPr>
        <w:t xml:space="preserve"> for Maintenance Hole</w:t>
      </w:r>
      <w:r>
        <w:rPr>
          <w:rFonts w:eastAsiaTheme="majorEastAsia"/>
          <w:highlight w:val="yellow"/>
        </w:rPr>
        <w:t>s</w:t>
      </w:r>
      <w:r w:rsidRPr="005E4F3B">
        <w:rPr>
          <w:rFonts w:eastAsiaTheme="majorEastAsia"/>
          <w:highlight w:val="yellow"/>
        </w:rPr>
        <w:t>, Catch Basin</w:t>
      </w:r>
      <w:r>
        <w:rPr>
          <w:rFonts w:eastAsiaTheme="majorEastAsia"/>
          <w:highlight w:val="yellow"/>
        </w:rPr>
        <w:t>s</w:t>
      </w:r>
      <w:r w:rsidR="002B7036">
        <w:rPr>
          <w:rFonts w:eastAsiaTheme="majorEastAsia"/>
          <w:highlight w:val="yellow"/>
        </w:rPr>
        <w:t xml:space="preserve">, Ditch Inlets </w:t>
      </w:r>
      <w:r w:rsidRPr="005E4F3B">
        <w:rPr>
          <w:rFonts w:eastAsiaTheme="majorEastAsia"/>
          <w:highlight w:val="yellow"/>
        </w:rPr>
        <w:t>and Valve Chamber</w:t>
      </w:r>
      <w:r w:rsidRPr="003C7D31">
        <w:rPr>
          <w:rFonts w:eastAsiaTheme="majorEastAsia"/>
          <w:highlight w:val="yellow"/>
        </w:rPr>
        <w:t>s</w:t>
      </w:r>
      <w:r>
        <w:rPr>
          <w:rFonts w:eastAsiaTheme="majorEastAsia"/>
        </w:rPr>
        <w:t xml:space="preserve"> </w:t>
      </w:r>
      <w:r>
        <w:rPr>
          <w:rFonts w:eastAsia="SimSun"/>
          <w:color w:val="FF0000"/>
        </w:rPr>
        <w:t>[Renewal / New Construction]</w:t>
      </w:r>
      <w:bookmarkEnd w:id="696"/>
    </w:p>
    <w:p w14:paraId="7234C18A" w14:textId="2A71D252" w:rsidR="00053A72" w:rsidRPr="00F66334" w:rsidRDefault="00053A72" w:rsidP="00CF6757">
      <w:pPr>
        <w:pStyle w:val="TRNSpecItalics"/>
      </w:pPr>
      <w:r w:rsidRPr="003C7D31">
        <w:rPr>
          <w:highlight w:val="green"/>
        </w:rPr>
        <w:t>The following Standard Drawing</w:t>
      </w:r>
      <w:r w:rsidR="002B7036">
        <w:rPr>
          <w:highlight w:val="green"/>
        </w:rPr>
        <w:t>s are</w:t>
      </w:r>
      <w:r w:rsidRPr="003C7D31">
        <w:rPr>
          <w:highlight w:val="green"/>
        </w:rPr>
        <w:t xml:space="preserve"> applicable to the above item: </w:t>
      </w:r>
      <w:r w:rsidRPr="002503A1">
        <w:rPr>
          <w:highlight w:val="green"/>
        </w:rPr>
        <w:t>OPSD 400.110 (Nov 2018)</w:t>
      </w:r>
      <w:r w:rsidR="002B7036">
        <w:rPr>
          <w:highlight w:val="green"/>
        </w:rPr>
        <w:t xml:space="preserve">, </w:t>
      </w:r>
      <w:r w:rsidR="00020322">
        <w:rPr>
          <w:highlight w:val="green"/>
        </w:rPr>
        <w:t>OPSD 401.010 (Nov 2018)</w:t>
      </w:r>
      <w:r w:rsidR="00896A10">
        <w:rPr>
          <w:highlight w:val="green"/>
        </w:rPr>
        <w:t xml:space="preserve"> and</w:t>
      </w:r>
      <w:r w:rsidR="00020322">
        <w:rPr>
          <w:highlight w:val="green"/>
        </w:rPr>
        <w:t xml:space="preserve"> </w:t>
      </w:r>
      <w:r w:rsidR="002B7036">
        <w:rPr>
          <w:highlight w:val="green"/>
        </w:rPr>
        <w:t>OPSD 403.010 (Apr 2025)</w:t>
      </w:r>
      <w:r w:rsidRPr="002503A1">
        <w:rPr>
          <w:highlight w:val="green"/>
        </w:rPr>
        <w:t>.</w:t>
      </w:r>
    </w:p>
    <w:p w14:paraId="6CF1CFD4" w14:textId="77777777" w:rsidR="00053A72" w:rsidRPr="00F66334" w:rsidRDefault="00053A72" w:rsidP="00CF6757">
      <w:pPr>
        <w:pStyle w:val="TRNSpecItalics"/>
      </w:pPr>
      <w:r w:rsidRPr="00F66334">
        <w:t>This Specification shall be read in conjunction with OPSS.MUNI 408 (Nov 2021).</w:t>
      </w:r>
    </w:p>
    <w:p w14:paraId="38AB3661" w14:textId="0BB49DA9" w:rsidR="0015073A" w:rsidRDefault="0015073A" w:rsidP="00CF6757">
      <w:pPr>
        <w:pStyle w:val="TRNSpecNormal"/>
      </w:pPr>
      <w:r>
        <w:t>T</w:t>
      </w:r>
      <w:r w:rsidR="00053A72" w:rsidRPr="00F66334">
        <w:t>he Contractor shall supply all labour, material and equipment required to properly replace those frames and grates</w:t>
      </w:r>
      <w:r w:rsidR="00880AE6">
        <w:t>/covers</w:t>
      </w:r>
      <w:r w:rsidR="00053A72" w:rsidRPr="00F66334">
        <w:t xml:space="preserve">. </w:t>
      </w:r>
    </w:p>
    <w:p w14:paraId="2C55D2FE" w14:textId="66F9E2B8"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 the following</w:t>
      </w:r>
      <w:r w:rsidR="00FF558A" w:rsidRPr="00CF6757">
        <w:rPr>
          <w:b/>
          <w:bCs/>
          <w:i/>
          <w:iCs/>
          <w:color w:val="C00000"/>
          <w:highlight w:val="green"/>
        </w:rPr>
        <w:t xml:space="preserve"> </w:t>
      </w:r>
      <w:r w:rsidR="00962873" w:rsidRPr="00CF6757">
        <w:rPr>
          <w:b/>
          <w:bCs/>
          <w:i/>
          <w:iCs/>
          <w:color w:val="C00000"/>
          <w:highlight w:val="green"/>
        </w:rPr>
        <w:t xml:space="preserve">paragraph </w:t>
      </w:r>
      <w:r w:rsidRPr="00CF6757">
        <w:rPr>
          <w:b/>
          <w:bCs/>
          <w:i/>
          <w:iCs/>
          <w:color w:val="C00000"/>
          <w:highlight w:val="green"/>
        </w:rPr>
        <w:t xml:space="preserve">for </w:t>
      </w:r>
      <w:r w:rsidR="00FF558A">
        <w:rPr>
          <w:b/>
          <w:bCs/>
          <w:i/>
          <w:iCs/>
          <w:color w:val="C00000"/>
          <w:highlight w:val="green"/>
        </w:rPr>
        <w:t>new construction</w:t>
      </w:r>
      <w:r w:rsidR="00FF558A" w:rsidRPr="00CF6757">
        <w:rPr>
          <w:b/>
          <w:bCs/>
          <w:i/>
          <w:iCs/>
          <w:color w:val="C00000"/>
          <w:highlight w:val="green"/>
        </w:rPr>
        <w:t xml:space="preserve"> </w:t>
      </w:r>
      <w:r w:rsidRPr="00CF6757">
        <w:rPr>
          <w:b/>
          <w:bCs/>
          <w:i/>
          <w:iCs/>
          <w:color w:val="C00000"/>
          <w:highlight w:val="green"/>
        </w:rPr>
        <w:t>projects]</w:t>
      </w:r>
    </w:p>
    <w:p w14:paraId="738C1F21" w14:textId="1F34E983" w:rsidR="0015073A" w:rsidRDefault="0015073A" w:rsidP="00CF6757">
      <w:pPr>
        <w:pStyle w:val="TRNSpecNormal"/>
        <w:rPr>
          <w:highlight w:val="green"/>
        </w:rPr>
      </w:pPr>
      <w:r w:rsidRPr="00AC20E7">
        <w:rPr>
          <w:highlight w:val="green"/>
        </w:rPr>
        <w:t>The Owner will identify the frames and grates</w:t>
      </w:r>
      <w:r w:rsidR="00880AE6">
        <w:rPr>
          <w:highlight w:val="green"/>
        </w:rPr>
        <w:t>/covers</w:t>
      </w:r>
      <w:r w:rsidRPr="00AC20E7">
        <w:rPr>
          <w:highlight w:val="green"/>
        </w:rPr>
        <w:t xml:space="preserve"> that are to be replaced under this item </w:t>
      </w:r>
      <w:r w:rsidRPr="00242B07">
        <w:rPr>
          <w:highlight w:val="green"/>
        </w:rPr>
        <w:t>by marking them with spray paint</w:t>
      </w:r>
      <w:r>
        <w:rPr>
          <w:highlight w:val="green"/>
        </w:rPr>
        <w:t>.</w:t>
      </w:r>
      <w:r w:rsidRPr="00242B07">
        <w:rPr>
          <w:highlight w:val="green"/>
        </w:rPr>
        <w:t xml:space="preserve"> </w:t>
      </w:r>
    </w:p>
    <w:p w14:paraId="6193326B" w14:textId="50D3579A" w:rsidR="0015073A" w:rsidRPr="00CF6757" w:rsidRDefault="0015073A" w:rsidP="00CF6757">
      <w:pPr>
        <w:pStyle w:val="TRNSpecNormal"/>
        <w:rPr>
          <w:b/>
          <w:bCs/>
          <w:i/>
          <w:iCs/>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Pr="00CF6757">
        <w:rPr>
          <w:b/>
          <w:bCs/>
          <w:i/>
          <w:iCs/>
          <w:color w:val="C00000"/>
          <w:highlight w:val="green"/>
        </w:rPr>
        <w:t xml:space="preserve"> </w:t>
      </w:r>
      <w:r w:rsidR="00FF558A">
        <w:rPr>
          <w:b/>
          <w:bCs/>
          <w:i/>
          <w:iCs/>
          <w:color w:val="C00000"/>
          <w:highlight w:val="green"/>
        </w:rPr>
        <w:t xml:space="preserve">following </w:t>
      </w:r>
      <w:r w:rsidRPr="00CF6757">
        <w:rPr>
          <w:b/>
          <w:bCs/>
          <w:i/>
          <w:iCs/>
          <w:color w:val="C00000"/>
          <w:highlight w:val="green"/>
        </w:rPr>
        <w:t>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renewal</w:t>
      </w:r>
      <w:r w:rsidRPr="00CF6757">
        <w:rPr>
          <w:b/>
          <w:bCs/>
          <w:i/>
          <w:iCs/>
          <w:color w:val="C00000"/>
          <w:highlight w:val="green"/>
        </w:rPr>
        <w:t xml:space="preserve"> projects]</w:t>
      </w:r>
    </w:p>
    <w:p w14:paraId="67020F68" w14:textId="0C7CDBEC" w:rsidR="0015073A" w:rsidRDefault="0015073A" w:rsidP="00CF6757">
      <w:pPr>
        <w:pStyle w:val="TRNSpecNormal"/>
        <w:rPr>
          <w:highlight w:val="green"/>
        </w:rPr>
      </w:pPr>
      <w:r w:rsidRPr="00242B07">
        <w:rPr>
          <w:highlight w:val="green"/>
        </w:rPr>
        <w:t>The frames and grates</w:t>
      </w:r>
      <w:r w:rsidR="00880AE6">
        <w:rPr>
          <w:highlight w:val="green"/>
        </w:rPr>
        <w:t>/</w:t>
      </w:r>
      <w:proofErr w:type="gramStart"/>
      <w:r w:rsidR="00880AE6">
        <w:rPr>
          <w:highlight w:val="green"/>
        </w:rPr>
        <w:t>covers</w:t>
      </w:r>
      <w:proofErr w:type="gramEnd"/>
      <w:r w:rsidRPr="00242B07">
        <w:rPr>
          <w:highlight w:val="green"/>
        </w:rPr>
        <w:t xml:space="preserve"> to be replaced under this item are shown on the Drawings</w:t>
      </w:r>
      <w:r w:rsidRPr="00AC20E7">
        <w:rPr>
          <w:highlight w:val="green"/>
        </w:rPr>
        <w:t>.</w:t>
      </w:r>
    </w:p>
    <w:p w14:paraId="13BEEC3C" w14:textId="3E8BCC79" w:rsidR="00053A72" w:rsidRPr="00F66334" w:rsidRDefault="00053A72" w:rsidP="00CF6757">
      <w:pPr>
        <w:pStyle w:val="TRNSpecNormal"/>
      </w:pPr>
      <w:r w:rsidRPr="00F66334">
        <w:t>The removed frames and grates</w:t>
      </w:r>
      <w:r w:rsidR="00880AE6">
        <w:t>/covers</w:t>
      </w:r>
      <w:r w:rsidRPr="00F66334">
        <w:t xml:space="preserve"> shall become the property of the Contractor and shall be disposed of outside of the Contract limits at no additional cost to the </w:t>
      </w:r>
      <w:r w:rsidR="00222CFF">
        <w:t>Owner</w:t>
      </w:r>
      <w:r w:rsidRPr="00F66334">
        <w:t>.</w:t>
      </w:r>
    </w:p>
    <w:p w14:paraId="1E7962C9" w14:textId="77777777" w:rsidR="00053A72" w:rsidRPr="00F66334" w:rsidRDefault="00053A72" w:rsidP="00CF6757">
      <w:pPr>
        <w:pStyle w:val="TRNSpecNormal"/>
        <w:rPr>
          <w:b/>
        </w:rPr>
      </w:pPr>
      <w:r w:rsidRPr="00F66334">
        <w:rPr>
          <w:b/>
        </w:rPr>
        <w:t xml:space="preserve">408.09 MEASUREMENT FOR PAYMENT </w:t>
      </w:r>
      <w:r w:rsidRPr="00F66334">
        <w:t>is deleted in its entirety and replaced with the following:</w:t>
      </w:r>
    </w:p>
    <w:p w14:paraId="31CF7A35" w14:textId="76197C7A"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F901E23" w14:textId="15C3AAE0" w:rsidR="00053A72" w:rsidRPr="00F66334" w:rsidRDefault="00053A72" w:rsidP="003C7D31">
      <w:pPr>
        <w:pStyle w:val="TRNSpecIndent10"/>
        <w:spacing w:line="240" w:lineRule="auto"/>
      </w:pPr>
      <w:r w:rsidRPr="00F66334">
        <w:t>Measurement for payment shall be a count of each frame and grate</w:t>
      </w:r>
      <w:r w:rsidR="00880AE6">
        <w:t>/cover</w:t>
      </w:r>
      <w:r w:rsidRPr="00F66334">
        <w:t xml:space="preserve"> replaced.</w:t>
      </w:r>
    </w:p>
    <w:p w14:paraId="56E13194" w14:textId="77777777" w:rsidR="00053A72" w:rsidRPr="00F66334" w:rsidRDefault="00053A72" w:rsidP="00CF6757">
      <w:pPr>
        <w:pStyle w:val="TRNSpecNormal"/>
      </w:pPr>
      <w:r w:rsidRPr="00F66334">
        <w:rPr>
          <w:b/>
        </w:rPr>
        <w:t>408.10 BASIS OF PAYMENT</w:t>
      </w:r>
      <w:r w:rsidRPr="00F66334">
        <w:t xml:space="preserve"> is deleted in its entirety and replaced with the following:</w:t>
      </w:r>
    </w:p>
    <w:p w14:paraId="1837E731" w14:textId="4AC9592B"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33ACEFE9" w14:textId="77777777" w:rsidR="00053A72" w:rsidRPr="00F66334" w:rsidRDefault="00053A72" w:rsidP="003C7D31">
      <w:pPr>
        <w:pStyle w:val="TRNSpecIndent10"/>
        <w:spacing w:line="240" w:lineRule="auto"/>
      </w:pPr>
      <w:r w:rsidRPr="00F66334">
        <w:lastRenderedPageBreak/>
        <w:t>Payment shall be made at the unit price and shall be full compensation for all labour, equipment and materials necessary to complete the work as specified.</w:t>
      </w:r>
    </w:p>
    <w:p w14:paraId="0C7C7E76" w14:textId="6B9E598C" w:rsidR="00053A72" w:rsidRPr="00F66334" w:rsidRDefault="00053A72" w:rsidP="003C7D31">
      <w:pPr>
        <w:pStyle w:val="TRNSpecIndent10"/>
        <w:spacing w:line="240" w:lineRule="auto"/>
      </w:pPr>
      <w:r w:rsidRPr="00F66334">
        <w:t>Costs associated with adjusting or rebuilding the maintenance holes, catch basins</w:t>
      </w:r>
      <w:r w:rsidR="00880AE6">
        <w:t>, ditch inlets</w:t>
      </w:r>
      <w:r w:rsidRPr="00F66334">
        <w:t xml:space="preserve"> and valve chambers shall not be included in the unit price for this item.  Payment for adjusting and rebuilding maintenance holes, catch basins</w:t>
      </w:r>
      <w:r w:rsidR="00880AE6">
        <w:t xml:space="preserve">, ditch inlets </w:t>
      </w:r>
      <w:r w:rsidRPr="00F66334">
        <w:t xml:space="preserve">and valve chambers shall be made under </w:t>
      </w:r>
      <w:r w:rsidRPr="00F66334">
        <w:rPr>
          <w:highlight w:val="cyan"/>
        </w:rPr>
        <w:t>Item R</w:t>
      </w:r>
      <w:r>
        <w:rPr>
          <w:highlight w:val="cyan"/>
        </w:rPr>
        <w:t>402</w:t>
      </w:r>
      <w:r w:rsidRPr="00F66334">
        <w:rPr>
          <w:highlight w:val="cyan"/>
        </w:rPr>
        <w:t xml:space="preserve"> – Adjust Maintenance Holes, Catch Basins and Valve Chambers</w:t>
      </w:r>
      <w:r w:rsidRPr="00754B54">
        <w:t xml:space="preserve"> </w:t>
      </w:r>
      <w:r w:rsidRPr="00F66334">
        <w:t xml:space="preserve">and </w:t>
      </w:r>
      <w:r w:rsidRPr="00F66334">
        <w:rPr>
          <w:highlight w:val="cyan"/>
        </w:rPr>
        <w:t>Item R</w:t>
      </w:r>
      <w:r>
        <w:rPr>
          <w:highlight w:val="cyan"/>
        </w:rPr>
        <w:t>40</w:t>
      </w:r>
      <w:r w:rsidR="0072128B">
        <w:rPr>
          <w:highlight w:val="cyan"/>
        </w:rPr>
        <w:t>3</w:t>
      </w:r>
      <w:r w:rsidRPr="00F66334">
        <w:rPr>
          <w:highlight w:val="cyan"/>
        </w:rPr>
        <w:t xml:space="preserve"> – Rebuild Maintenance Holes, Catch Basins and Valve Chambers</w:t>
      </w:r>
      <w:r w:rsidRPr="00F66334">
        <w:t xml:space="preserve">, respectively.  </w:t>
      </w:r>
    </w:p>
    <w:p w14:paraId="3796A33D" w14:textId="0F42AA22" w:rsidR="00053A72" w:rsidRPr="00D67EAA" w:rsidRDefault="00053A72" w:rsidP="008860DE">
      <w:pPr>
        <w:pStyle w:val="Heading3"/>
        <w:rPr>
          <w:rFonts w:eastAsiaTheme="majorEastAsia"/>
        </w:rPr>
      </w:pPr>
      <w:bookmarkStart w:id="697" w:name="_Toc214264033"/>
      <w:bookmarkEnd w:id="695"/>
      <w:r w:rsidRPr="005E4F3B">
        <w:rPr>
          <w:rFonts w:eastAsiaTheme="majorEastAsia"/>
          <w:highlight w:val="yellow"/>
        </w:rPr>
        <w:t>Item R</w:t>
      </w:r>
      <w:r>
        <w:rPr>
          <w:rFonts w:eastAsiaTheme="majorEastAsia"/>
          <w:highlight w:val="yellow"/>
        </w:rPr>
        <w:t>40</w:t>
      </w:r>
      <w:r w:rsidR="00344D01">
        <w:rPr>
          <w:rFonts w:eastAsiaTheme="majorEastAsia"/>
          <w:highlight w:val="yellow"/>
        </w:rPr>
        <w:t>6</w:t>
      </w:r>
      <w:r w:rsidRPr="005E4F3B">
        <w:rPr>
          <w:rFonts w:eastAsiaTheme="majorEastAsia"/>
          <w:highlight w:val="yellow"/>
        </w:rPr>
        <w:tab/>
        <w:t>Supply/Replace and Adjust Rectangular Frame with Two-Piece Cover</w:t>
      </w:r>
      <w:r>
        <w:rPr>
          <w:rFonts w:eastAsiaTheme="majorEastAsia"/>
        </w:rPr>
        <w:t xml:space="preserve"> </w:t>
      </w:r>
      <w:r>
        <w:rPr>
          <w:rFonts w:eastAsia="SimSun"/>
          <w:color w:val="FF0000"/>
        </w:rPr>
        <w:t>[Renewal]</w:t>
      </w:r>
      <w:bookmarkEnd w:id="697"/>
    </w:p>
    <w:p w14:paraId="29012FD5" w14:textId="77777777" w:rsidR="00053A72" w:rsidRPr="00D67EAA" w:rsidRDefault="00053A72" w:rsidP="00CF6757">
      <w:pPr>
        <w:pStyle w:val="TRNSpecItalics"/>
      </w:pPr>
      <w:r w:rsidRPr="00D67EAA">
        <w:t>The following Standard Drawing is applicable to the above item: OPSD 402.030 (Nov 2019).</w:t>
      </w:r>
    </w:p>
    <w:p w14:paraId="2D94BB99" w14:textId="34DE2DD2" w:rsidR="00053A72" w:rsidRPr="00D67EAA" w:rsidRDefault="00053A72" w:rsidP="00CF6757">
      <w:pPr>
        <w:pStyle w:val="TRNSpecItalics"/>
      </w:pPr>
      <w:r w:rsidRPr="00D67EAA">
        <w:t>This Specification shall be read in conjunction with</w:t>
      </w:r>
      <w:r w:rsidR="00097D8D">
        <w:t xml:space="preserve"> </w:t>
      </w:r>
      <w:r w:rsidRPr="00D67EAA">
        <w:t>OPSS.MUNI 180 (</w:t>
      </w:r>
      <w:r w:rsidR="001E4950">
        <w:t>Apr 2025</w:t>
      </w:r>
      <w:r w:rsidRPr="00D67EAA">
        <w:t>)</w:t>
      </w:r>
      <w:r w:rsidR="00097D8D">
        <w:t>,</w:t>
      </w:r>
      <w:r w:rsidRPr="00D67EAA">
        <w:t xml:space="preserve"> </w:t>
      </w:r>
      <w:r w:rsidR="00097D8D" w:rsidRPr="00D67EAA">
        <w:t>OPSS.MUNI 408 (Nov 2021)</w:t>
      </w:r>
      <w:r w:rsidR="00097D8D">
        <w:t xml:space="preserve"> </w:t>
      </w:r>
      <w:r w:rsidRPr="00D67EAA">
        <w:t>and OPSS.MUNI 1351 (Nov 20</w:t>
      </w:r>
      <w:r w:rsidR="00E15EDC">
        <w:t>24</w:t>
      </w:r>
      <w:r w:rsidRPr="00D67EAA">
        <w:t>).</w:t>
      </w:r>
    </w:p>
    <w:p w14:paraId="3DED9F6B" w14:textId="51F516E5" w:rsidR="00053A72" w:rsidRPr="00D67EAA" w:rsidRDefault="00053A72" w:rsidP="00CF6757">
      <w:pPr>
        <w:pStyle w:val="TRNSpecNormal"/>
      </w:pPr>
      <w:r w:rsidRPr="00D67EAA">
        <w:t xml:space="preserve">The Contractor shall supply all labour, material and equipment required to properly supply/replace and adjust rectangular frames with two </w:t>
      </w:r>
      <w:r w:rsidR="003E2BD4">
        <w:t xml:space="preserve">(2) </w:t>
      </w:r>
      <w:r w:rsidRPr="00D67EAA">
        <w:t>piece covers in the location</w:t>
      </w:r>
      <w:r w:rsidR="009539A6">
        <w:t>(</w:t>
      </w:r>
      <w:r w:rsidRPr="00D67EAA">
        <w:t>s</w:t>
      </w:r>
      <w:r w:rsidR="009539A6">
        <w:t>)</w:t>
      </w:r>
      <w:r w:rsidRPr="00D67EAA">
        <w:t xml:space="preserve"> </w:t>
      </w:r>
      <w:r w:rsidR="00167F7D">
        <w:t>indicated</w:t>
      </w:r>
      <w:r w:rsidR="00167F7D" w:rsidRPr="00D67EAA">
        <w:t xml:space="preserve"> </w:t>
      </w:r>
      <w:r w:rsidRPr="00D67EAA">
        <w:t xml:space="preserve">on Site by the </w:t>
      </w:r>
      <w:r w:rsidR="00D16E99">
        <w:t>Owner</w:t>
      </w:r>
      <w:r w:rsidRPr="00D67EAA">
        <w:t>.</w:t>
      </w:r>
    </w:p>
    <w:p w14:paraId="6009A69C" w14:textId="31B4B32E" w:rsidR="00053A72" w:rsidRPr="00D67EAA" w:rsidRDefault="00053A72" w:rsidP="00CF6757">
      <w:pPr>
        <w:pStyle w:val="TRNSpecNormal"/>
      </w:pPr>
      <w:r w:rsidRPr="00D67EAA">
        <w:rPr>
          <w:b/>
        </w:rPr>
        <w:t>408.05.05</w:t>
      </w:r>
      <w:r w:rsidRPr="00D67EAA">
        <w:t xml:space="preserve"> </w:t>
      </w:r>
      <w:r w:rsidRPr="00D67EAA">
        <w:rPr>
          <w:b/>
        </w:rPr>
        <w:t>Adjustment Units</w:t>
      </w:r>
      <w:r w:rsidRPr="00D67EAA">
        <w:t xml:space="preserve"> is deleted in its entirety and replaced </w:t>
      </w:r>
      <w:r w:rsidR="00850E80">
        <w:t>with</w:t>
      </w:r>
      <w:r w:rsidRPr="00D67EAA">
        <w:t xml:space="preserve"> the following:</w:t>
      </w:r>
    </w:p>
    <w:p w14:paraId="6D49873C" w14:textId="7C4AA8A0" w:rsidR="00053A72" w:rsidRPr="00041BFC" w:rsidRDefault="00053A72"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38D5FD76" w14:textId="77777777" w:rsidR="00053A72" w:rsidRPr="00D67EAA" w:rsidRDefault="00053A72" w:rsidP="003C7D31">
      <w:pPr>
        <w:pStyle w:val="TRNSpecIndent10"/>
        <w:spacing w:line="240" w:lineRule="auto"/>
      </w:pPr>
      <w:r w:rsidRPr="00D67EAA">
        <w:t>Precast concrete adjustment units shall be in accordance with OPSS.MUNI 1351. No other alternatives will be accepted.</w:t>
      </w:r>
    </w:p>
    <w:p w14:paraId="04696AAB" w14:textId="77777777" w:rsidR="00053A72" w:rsidRPr="00D67EAA" w:rsidRDefault="00053A72" w:rsidP="00CF6757">
      <w:pPr>
        <w:pStyle w:val="TRNSpecNormal"/>
      </w:pPr>
      <w:r w:rsidRPr="00CF6757">
        <w:rPr>
          <w:b/>
          <w:bCs/>
        </w:rPr>
        <w:t>408.07.06 Excavating, Backfilling, and Compacting</w:t>
      </w:r>
      <w:r w:rsidRPr="00D67EAA">
        <w:t xml:space="preserve"> is amended by the addition of the following:</w:t>
      </w:r>
    </w:p>
    <w:p w14:paraId="5B2DCA95" w14:textId="77777777" w:rsidR="00053A72" w:rsidRPr="00D67EAA" w:rsidRDefault="00053A72" w:rsidP="003C7D31">
      <w:pPr>
        <w:pStyle w:val="TRNSpecIndent10"/>
        <w:spacing w:line="240" w:lineRule="auto"/>
      </w:pPr>
      <w:r w:rsidRPr="00D67EAA">
        <w:t>Compaction of granular backfill material shall be 100% of the maximum dry density.</w:t>
      </w:r>
    </w:p>
    <w:p w14:paraId="06C19345" w14:textId="77777777" w:rsidR="00053A72" w:rsidRPr="00D67EAA" w:rsidRDefault="00053A72" w:rsidP="00CF6757">
      <w:pPr>
        <w:pStyle w:val="TRNSpecNormal"/>
      </w:pPr>
      <w:r w:rsidRPr="00D67EAA">
        <w:rPr>
          <w:b/>
        </w:rPr>
        <w:t xml:space="preserve">408.07.10 Site Restoration </w:t>
      </w:r>
      <w:r w:rsidRPr="00D67EAA">
        <w:t>is amended by the addition of the following:</w:t>
      </w:r>
    </w:p>
    <w:p w14:paraId="4B3B6913" w14:textId="77777777" w:rsidR="00053A72" w:rsidRPr="00D67EAA" w:rsidRDefault="00053A72" w:rsidP="003C7D31">
      <w:pPr>
        <w:pStyle w:val="TRNSpecIndent10"/>
        <w:spacing w:line="240" w:lineRule="auto"/>
      </w:pPr>
      <w:r w:rsidRPr="00D67EAA">
        <w:t>The Contractor shall restore the adjacent areas after completing the work of this item, including removing and replacing existing asphalt pavement as required.</w:t>
      </w:r>
    </w:p>
    <w:p w14:paraId="413AE1C8" w14:textId="77777777" w:rsidR="00053A72" w:rsidRPr="00D67EAA" w:rsidRDefault="00053A72" w:rsidP="00CF6757">
      <w:pPr>
        <w:pStyle w:val="TRNSpecNormal"/>
      </w:pPr>
      <w:r w:rsidRPr="00D67EAA">
        <w:rPr>
          <w:b/>
        </w:rPr>
        <w:t xml:space="preserve">408.07.12 Management of Excess Material </w:t>
      </w:r>
      <w:r w:rsidRPr="00D67EAA">
        <w:t>is amended by the addition of the following:</w:t>
      </w:r>
    </w:p>
    <w:p w14:paraId="0AF4945F" w14:textId="77777777" w:rsidR="00053A72" w:rsidRPr="00D67EAA" w:rsidRDefault="00053A72" w:rsidP="003C7D31">
      <w:pPr>
        <w:pStyle w:val="TRNSpecIndent10"/>
        <w:spacing w:line="240" w:lineRule="auto"/>
      </w:pPr>
      <w:r w:rsidRPr="00D67EAA">
        <w:t>The disposal of all surplus and unsuitable material shall be the responsibility of the Contractor in accordance with OPSS.MUNI 180.  No separate payment will be considered for the disposal of the surplus and unsuitable material, regardless of the amount.</w:t>
      </w:r>
    </w:p>
    <w:p w14:paraId="63ECA467" w14:textId="77777777" w:rsidR="00053A72" w:rsidRPr="00D67EAA" w:rsidRDefault="00053A72" w:rsidP="00CF6757">
      <w:pPr>
        <w:pStyle w:val="TRNSpecNormal"/>
      </w:pPr>
      <w:r w:rsidRPr="00D67EAA">
        <w:rPr>
          <w:b/>
        </w:rPr>
        <w:t xml:space="preserve">408.09 MEASUREMENT FOR PAYMENT </w:t>
      </w:r>
      <w:r w:rsidRPr="00D67EAA">
        <w:t>is deleted in its entirety and replaced with the following:</w:t>
      </w:r>
    </w:p>
    <w:p w14:paraId="086BDD7C" w14:textId="5733F5D0"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2D1C9E43" w14:textId="77777777" w:rsidR="00053A72" w:rsidRPr="00D67EAA" w:rsidRDefault="00053A72" w:rsidP="003C7D31">
      <w:pPr>
        <w:pStyle w:val="TRNSpecIndent10"/>
        <w:spacing w:line="240" w:lineRule="auto"/>
      </w:pPr>
      <w:r w:rsidRPr="00D67EAA">
        <w:t>Measurement for payment shall be a count of each rectangular frame and two-piece cover supplied and adjusted.</w:t>
      </w:r>
    </w:p>
    <w:p w14:paraId="3DF03D5E" w14:textId="77777777" w:rsidR="00053A72" w:rsidRPr="00D67EAA" w:rsidRDefault="00053A72" w:rsidP="00CF6757">
      <w:pPr>
        <w:pStyle w:val="TRNSpecNormal"/>
      </w:pPr>
      <w:r w:rsidRPr="00D67EAA">
        <w:rPr>
          <w:b/>
        </w:rPr>
        <w:t>408.10 BASIS OF PAYMENT</w:t>
      </w:r>
      <w:r w:rsidRPr="00D67EAA">
        <w:t xml:space="preserve"> is deleted in its entirety and replaced with the following:</w:t>
      </w:r>
    </w:p>
    <w:p w14:paraId="446F0E7F" w14:textId="7F6A17C8"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738C05AF" w14:textId="241F5117" w:rsidR="00053A72" w:rsidRPr="00041BFC" w:rsidRDefault="00053A72" w:rsidP="003C7D31">
      <w:pPr>
        <w:pStyle w:val="TRNSpecIndent10"/>
        <w:spacing w:line="240" w:lineRule="auto"/>
        <w:rPr>
          <w:b/>
          <w:bCs/>
        </w:rPr>
      </w:pPr>
      <w:r w:rsidRPr="00041BFC">
        <w:rPr>
          <w:b/>
          <w:bCs/>
        </w:rPr>
        <w:lastRenderedPageBreak/>
        <w:t>408.10.01</w:t>
      </w:r>
      <w:r w:rsidR="00EA7BF0">
        <w:rPr>
          <w:b/>
          <w:bCs/>
        </w:rPr>
        <w:tab/>
      </w:r>
      <w:r w:rsidRPr="00041BFC">
        <w:rPr>
          <w:b/>
          <w:bCs/>
        </w:rPr>
        <w:t>Supply/Replace and Adjust Rectangular Frame with Two-Piece Cover -Item</w:t>
      </w:r>
    </w:p>
    <w:p w14:paraId="5DC30BD3" w14:textId="77777777" w:rsidR="00053A72" w:rsidRPr="00D67EAA" w:rsidRDefault="00053A72" w:rsidP="003C7D31">
      <w:pPr>
        <w:pStyle w:val="TRNSpecIndent10"/>
        <w:spacing w:line="240" w:lineRule="auto"/>
      </w:pPr>
      <w:r w:rsidRPr="00D67EAA">
        <w:t>Payment shall be made at the unit price and shall be full compensation for all labour, equipment and materials necessary to complete the work as specified.</w:t>
      </w:r>
    </w:p>
    <w:p w14:paraId="1E3533BA" w14:textId="14005CBB" w:rsidR="00070349" w:rsidRPr="005F34F2" w:rsidRDefault="00070349" w:rsidP="008860DE">
      <w:pPr>
        <w:pStyle w:val="Heading3"/>
        <w:rPr>
          <w:rFonts w:eastAsiaTheme="majorEastAsia"/>
          <w:highlight w:val="yellow"/>
        </w:rPr>
      </w:pPr>
      <w:bookmarkStart w:id="698" w:name="_Toc214264034"/>
      <w:r w:rsidRPr="003E77E0">
        <w:rPr>
          <w:rFonts w:eastAsiaTheme="majorEastAsia"/>
          <w:highlight w:val="yellow"/>
        </w:rPr>
        <w:t>Item R</w:t>
      </w:r>
      <w:r w:rsidR="005C4114">
        <w:rPr>
          <w:rFonts w:eastAsiaTheme="majorEastAsia"/>
          <w:highlight w:val="yellow"/>
        </w:rPr>
        <w:t>4</w:t>
      </w:r>
      <w:r w:rsidR="000628DA">
        <w:rPr>
          <w:rFonts w:eastAsiaTheme="majorEastAsia"/>
          <w:highlight w:val="yellow"/>
        </w:rPr>
        <w:t>0</w:t>
      </w:r>
      <w:r w:rsidR="00BE11FD">
        <w:rPr>
          <w:rFonts w:eastAsiaTheme="majorEastAsia"/>
          <w:highlight w:val="yellow"/>
        </w:rPr>
        <w:t>7</w:t>
      </w:r>
      <w:r w:rsidRPr="003E77E0">
        <w:rPr>
          <w:rFonts w:eastAsiaTheme="majorEastAsia"/>
          <w:highlight w:val="yellow"/>
        </w:rPr>
        <w:tab/>
        <w:t xml:space="preserve">Catch </w:t>
      </w:r>
      <w:r w:rsidRPr="005F34F2">
        <w:rPr>
          <w:rFonts w:eastAsiaTheme="majorEastAsia"/>
          <w:highlight w:val="yellow"/>
        </w:rPr>
        <w:t xml:space="preserve">Basins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698"/>
    </w:p>
    <w:p w14:paraId="7A0E1AB8" w14:textId="1FD0A18F" w:rsidR="00070349" w:rsidRPr="005F34F2" w:rsidRDefault="00070349" w:rsidP="008860DE">
      <w:pPr>
        <w:pStyle w:val="Heading3"/>
        <w:rPr>
          <w:rFonts w:eastAsiaTheme="majorEastAsia"/>
          <w:highlight w:val="yellow"/>
        </w:rPr>
      </w:pPr>
      <w:bookmarkStart w:id="699" w:name="_Toc214264035"/>
      <w:r w:rsidRPr="005F34F2">
        <w:rPr>
          <w:rFonts w:eastAsiaTheme="majorEastAsia"/>
          <w:highlight w:val="yellow"/>
        </w:rPr>
        <w:t>Item R</w:t>
      </w:r>
      <w:r w:rsidR="005C4114" w:rsidRPr="005F34F2">
        <w:rPr>
          <w:rFonts w:eastAsiaTheme="majorEastAsia"/>
          <w:highlight w:val="yellow"/>
        </w:rPr>
        <w:t>4</w:t>
      </w:r>
      <w:r w:rsidR="00344D01">
        <w:rPr>
          <w:rFonts w:eastAsiaTheme="majorEastAsia"/>
          <w:highlight w:val="yellow"/>
        </w:rPr>
        <w:t>0</w:t>
      </w:r>
      <w:r w:rsidR="00BE11FD">
        <w:rPr>
          <w:rFonts w:eastAsiaTheme="majorEastAsia"/>
          <w:highlight w:val="yellow"/>
        </w:rPr>
        <w:t>8</w:t>
      </w:r>
      <w:r w:rsidRPr="005F34F2">
        <w:rPr>
          <w:rFonts w:eastAsiaTheme="majorEastAsia"/>
          <w:highlight w:val="yellow"/>
        </w:rPr>
        <w:tab/>
        <w:t>Double Catch Basins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699"/>
    </w:p>
    <w:p w14:paraId="0A23EEDF" w14:textId="3C3FE42B" w:rsidR="00070349" w:rsidRPr="005F34F2" w:rsidRDefault="00070349" w:rsidP="008860DE">
      <w:pPr>
        <w:pStyle w:val="Heading3"/>
        <w:rPr>
          <w:rFonts w:eastAsiaTheme="majorEastAsia"/>
          <w:highlight w:val="yellow"/>
        </w:rPr>
      </w:pPr>
      <w:bookmarkStart w:id="700" w:name="_Toc214264036"/>
      <w:r w:rsidRPr="005F34F2">
        <w:rPr>
          <w:rFonts w:eastAsiaTheme="majorEastAsia"/>
          <w:highlight w:val="yellow"/>
        </w:rPr>
        <w:t>Item R</w:t>
      </w:r>
      <w:r w:rsidR="005C4114" w:rsidRPr="005F34F2">
        <w:rPr>
          <w:rFonts w:eastAsiaTheme="majorEastAsia"/>
          <w:highlight w:val="yellow"/>
        </w:rPr>
        <w:t>4</w:t>
      </w:r>
      <w:r w:rsidR="00BE11FD">
        <w:rPr>
          <w:rFonts w:eastAsiaTheme="majorEastAsia"/>
          <w:highlight w:val="yellow"/>
        </w:rPr>
        <w:t>09</w:t>
      </w:r>
      <w:r w:rsidRPr="005F34F2">
        <w:rPr>
          <w:rFonts w:eastAsiaTheme="majorEastAsia"/>
          <w:highlight w:val="yellow"/>
        </w:rPr>
        <w:tab/>
        <w:t>Ditch Inlets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700"/>
    </w:p>
    <w:p w14:paraId="1F8F9564" w14:textId="3E62446E" w:rsidR="00070349" w:rsidRPr="004B337E" w:rsidRDefault="00070349" w:rsidP="008860DE">
      <w:pPr>
        <w:pStyle w:val="Heading3"/>
        <w:rPr>
          <w:rFonts w:eastAsiaTheme="majorEastAsia"/>
        </w:rPr>
      </w:pPr>
      <w:bookmarkStart w:id="701" w:name="_Toc214264037"/>
      <w:r w:rsidRPr="005F34F2">
        <w:rPr>
          <w:rFonts w:eastAsiaTheme="majorEastAsia"/>
          <w:highlight w:val="yellow"/>
        </w:rPr>
        <w:t>Item R</w:t>
      </w:r>
      <w:r w:rsidR="005C4114" w:rsidRPr="005F34F2">
        <w:rPr>
          <w:rFonts w:eastAsiaTheme="majorEastAsia"/>
          <w:highlight w:val="yellow"/>
        </w:rPr>
        <w:t>41</w:t>
      </w:r>
      <w:r w:rsidR="00BE11FD">
        <w:rPr>
          <w:rFonts w:eastAsiaTheme="majorEastAsia"/>
          <w:highlight w:val="yellow"/>
        </w:rPr>
        <w:t>0</w:t>
      </w:r>
      <w:r w:rsidRPr="005F34F2">
        <w:rPr>
          <w:rFonts w:eastAsiaTheme="majorEastAsia"/>
          <w:highlight w:val="yellow"/>
        </w:rPr>
        <w:tab/>
        <w:t>Maintenance Holes</w:t>
      </w:r>
      <w:r w:rsidR="005F34F2" w:rsidRPr="000C7A5B">
        <w:rPr>
          <w:rFonts w:eastAsiaTheme="majorEastAsia"/>
          <w:highlight w:val="yellow"/>
        </w:rPr>
        <w:t xml:space="preserve"> including Frame and Grate/Cover</w:t>
      </w:r>
      <w:r w:rsidR="00394AF0">
        <w:rPr>
          <w:rFonts w:eastAsiaTheme="majorEastAsia"/>
        </w:rPr>
        <w:t xml:space="preserve"> </w:t>
      </w:r>
      <w:r w:rsidR="00A41A12">
        <w:rPr>
          <w:rFonts w:eastAsia="SimSun"/>
          <w:color w:val="FF0000"/>
        </w:rPr>
        <w:t>[Renewal / New Construction]</w:t>
      </w:r>
      <w:bookmarkEnd w:id="701"/>
    </w:p>
    <w:p w14:paraId="6262CF87" w14:textId="40534265" w:rsidR="00070349" w:rsidRPr="004B337E" w:rsidRDefault="00070349" w:rsidP="00CF6757">
      <w:pPr>
        <w:pStyle w:val="TRNSpecItalics"/>
      </w:pPr>
      <w:r w:rsidRPr="004B337E">
        <w:t>The following Standard Drawing</w:t>
      </w:r>
      <w:r w:rsidR="006610A4">
        <w:t>s are</w:t>
      </w:r>
      <w:r w:rsidRPr="004B337E">
        <w:t xml:space="preserve"> applicable to the above item(s): </w:t>
      </w:r>
      <w:r w:rsidR="009E73FC" w:rsidRPr="000C7A5B">
        <w:rPr>
          <w:highlight w:val="green"/>
        </w:rPr>
        <w:t>OPSD 701.010 (Nov 2014), OPSD 701.011 (Nov 2014), 701.012 (Nov 2014), OPSD 701.013 (Nov 2014)</w:t>
      </w:r>
      <w:r w:rsidR="009E73FC">
        <w:rPr>
          <w:highlight w:val="green"/>
        </w:rPr>
        <w:t xml:space="preserve">, </w:t>
      </w:r>
      <w:r w:rsidR="00B43F5C" w:rsidRPr="000C7A5B">
        <w:rPr>
          <w:highlight w:val="green"/>
        </w:rPr>
        <w:t xml:space="preserve">OPSD 705.010 (Nov 2019), OPSD 705.020 (Nov 2019), OPSD 705.030 (Nov 2019) and </w:t>
      </w:r>
      <w:r w:rsidRPr="000C7A5B">
        <w:rPr>
          <w:highlight w:val="green"/>
        </w:rPr>
        <w:t>OPSD 809.010 (Nov 2018)</w:t>
      </w:r>
      <w:r w:rsidRPr="004B337E">
        <w:t>.</w:t>
      </w:r>
    </w:p>
    <w:p w14:paraId="03C062B6" w14:textId="29BFF125" w:rsidR="00070349" w:rsidRDefault="00070349" w:rsidP="00CF6757">
      <w:pPr>
        <w:pStyle w:val="TRNSpecItalics"/>
      </w:pPr>
      <w:r w:rsidRPr="004B337E">
        <w:t>This Specification shall be read in conjunction with OPSS.MUNI 180 (</w:t>
      </w:r>
      <w:r w:rsidR="001E4950">
        <w:t>Apr 2025</w:t>
      </w:r>
      <w:r w:rsidRPr="004B337E">
        <w:t>), OPSS.MUNI 402 (Nov 20</w:t>
      </w:r>
      <w:r w:rsidR="009D2B81">
        <w:t>2</w:t>
      </w:r>
      <w:r w:rsidR="00E14973">
        <w:t>4</w:t>
      </w:r>
      <w:r w:rsidRPr="004B337E">
        <w:t>), OPSS.MUNI 407 (Nov 2021), OPSS.MUNI 517 (Nov 20</w:t>
      </w:r>
      <w:r w:rsidR="008037DB">
        <w:t>21</w:t>
      </w:r>
      <w:r w:rsidRPr="004B337E">
        <w:t>)</w:t>
      </w:r>
      <w:r w:rsidR="00C961E4">
        <w:t>,</w:t>
      </w:r>
      <w:r w:rsidRPr="004B337E">
        <w:t xml:space="preserve"> OPSS.MUNI 1010 (</w:t>
      </w:r>
      <w:r w:rsidR="00EB5B51">
        <w:t>Apr 2025</w:t>
      </w:r>
      <w:r w:rsidRPr="004B337E">
        <w:t>)</w:t>
      </w:r>
      <w:r w:rsidR="00C961E4">
        <w:t xml:space="preserve"> and OPSS.MUNI 1351 (Nov 2024)</w:t>
      </w:r>
      <w:r w:rsidRPr="004B337E">
        <w:t>.</w:t>
      </w:r>
    </w:p>
    <w:p w14:paraId="724FF4AC" w14:textId="59854FAC" w:rsidR="00884067" w:rsidRDefault="00884067" w:rsidP="00CF6757">
      <w:pPr>
        <w:pStyle w:val="TRNSpecNormal"/>
      </w:pPr>
      <w:bookmarkStart w:id="702" w:name="_Hlk206409110"/>
      <w:r w:rsidRPr="004B337E">
        <w:rPr>
          <w:b/>
        </w:rPr>
        <w:t xml:space="preserve">402.05.01 </w:t>
      </w:r>
      <w:r>
        <w:rPr>
          <w:b/>
        </w:rPr>
        <w:t>Granular Material</w:t>
      </w:r>
      <w:r w:rsidRPr="004B337E">
        <w:t xml:space="preserve"> is amended by the addition of the following:</w:t>
      </w:r>
    </w:p>
    <w:p w14:paraId="22687306" w14:textId="686C2112" w:rsidR="00884067" w:rsidRPr="00884067" w:rsidRDefault="003406E9" w:rsidP="00884067">
      <w:pPr>
        <w:pStyle w:val="TRNSpecIndent10"/>
        <w:spacing w:line="240" w:lineRule="auto"/>
      </w:pPr>
      <w:r>
        <w:t xml:space="preserve">Only virgin </w:t>
      </w:r>
      <w:r w:rsidR="00F47D8C">
        <w:t xml:space="preserve">granular material shall be used. </w:t>
      </w:r>
      <w:r>
        <w:t xml:space="preserve">Granular material containing </w:t>
      </w:r>
      <w:r w:rsidR="00884067" w:rsidRPr="00DC1E9A">
        <w:t>RCM</w:t>
      </w:r>
      <w:r w:rsidR="00F75778">
        <w:t xml:space="preserve">, RAP, glass or ceramics </w:t>
      </w:r>
      <w:r w:rsidR="00225BA4">
        <w:t xml:space="preserve">is </w:t>
      </w:r>
      <w:r w:rsidR="00884067" w:rsidRPr="00DC1E9A">
        <w:t>not permitted</w:t>
      </w:r>
      <w:r w:rsidR="00AB178B">
        <w:t>.</w:t>
      </w:r>
    </w:p>
    <w:bookmarkEnd w:id="702"/>
    <w:p w14:paraId="06978C7B" w14:textId="59ECF3C0" w:rsidR="00070349" w:rsidRPr="004B337E" w:rsidRDefault="00070349" w:rsidP="00CF6757">
      <w:pPr>
        <w:pStyle w:val="TRNSpecNormal"/>
      </w:pPr>
      <w:r w:rsidRPr="004B337E">
        <w:rPr>
          <w:b/>
        </w:rPr>
        <w:t>402.05.02.01 General</w:t>
      </w:r>
      <w:r w:rsidRPr="004B337E">
        <w:t xml:space="preserve"> is amended by the addition of the following:</w:t>
      </w:r>
    </w:p>
    <w:p w14:paraId="56C1FB77" w14:textId="4392F308" w:rsidR="00896A10" w:rsidRPr="004B337E" w:rsidRDefault="00070349" w:rsidP="004C3A06">
      <w:pPr>
        <w:pStyle w:val="TRNSpecIndent10"/>
        <w:spacing w:line="240" w:lineRule="auto"/>
      </w:pPr>
      <w:r w:rsidRPr="004B337E">
        <w:t xml:space="preserve">Backfill material shall be </w:t>
      </w:r>
      <w:r w:rsidR="008C17E6">
        <w:t>Granular B</w:t>
      </w:r>
      <w:r w:rsidRPr="004B337E">
        <w:t xml:space="preserve"> Type I material conforming to the requirements of OPSS.MUNI 1010.</w:t>
      </w:r>
      <w:r w:rsidR="0021007B">
        <w:t xml:space="preserve"> </w:t>
      </w:r>
    </w:p>
    <w:p w14:paraId="15155B9C" w14:textId="77777777" w:rsidR="00070349" w:rsidRPr="004B337E" w:rsidRDefault="00070349" w:rsidP="00CF6757">
      <w:pPr>
        <w:pStyle w:val="TRNSpecNormal"/>
      </w:pPr>
      <w:r w:rsidRPr="004B337E">
        <w:rPr>
          <w:b/>
        </w:rPr>
        <w:t>402.07.08.03 Over-Excavation</w:t>
      </w:r>
      <w:r w:rsidRPr="004B337E">
        <w:t xml:space="preserve"> is amended by deleting the words “95% maximum dry density” and replacing them with “100% maximum dry density”.</w:t>
      </w:r>
    </w:p>
    <w:p w14:paraId="6F681A74" w14:textId="31F0AF12" w:rsidR="00070349" w:rsidRPr="004B337E" w:rsidRDefault="00070349" w:rsidP="00CF6757">
      <w:pPr>
        <w:pStyle w:val="TRNSpecNormal"/>
      </w:pPr>
      <w:r w:rsidRPr="004B337E">
        <w:rPr>
          <w:b/>
        </w:rPr>
        <w:t>402.0</w:t>
      </w:r>
      <w:r w:rsidR="00CD5134">
        <w:rPr>
          <w:b/>
        </w:rPr>
        <w:t>9.01</w:t>
      </w:r>
      <w:r w:rsidRPr="004B337E">
        <w:rPr>
          <w:b/>
        </w:rPr>
        <w:t>.</w:t>
      </w:r>
      <w:r w:rsidR="00CD5134">
        <w:rPr>
          <w:b/>
        </w:rPr>
        <w:t>0</w:t>
      </w:r>
      <w:r w:rsidRPr="004B337E">
        <w:rPr>
          <w:b/>
        </w:rPr>
        <w:t xml:space="preserve">1 </w:t>
      </w:r>
      <w:r w:rsidR="00943386" w:rsidRPr="00943386">
        <w:rPr>
          <w:b/>
        </w:rPr>
        <w:t>Additional Excavating, Backfilling, and Compacting</w:t>
      </w:r>
      <w:r w:rsidRPr="004B337E">
        <w:rPr>
          <w:b/>
        </w:rPr>
        <w:t xml:space="preserve"> </w:t>
      </w:r>
      <w:r w:rsidRPr="004B337E">
        <w:t xml:space="preserve">is deleted in its entirety and replaced </w:t>
      </w:r>
      <w:r w:rsidR="00850E80">
        <w:t>with</w:t>
      </w:r>
      <w:r w:rsidRPr="004B337E">
        <w:t xml:space="preserve"> the following:</w:t>
      </w:r>
    </w:p>
    <w:p w14:paraId="4676CA9C" w14:textId="797921FF" w:rsidR="00EA7BF0" w:rsidRDefault="00EA7BF0">
      <w:pPr>
        <w:pStyle w:val="TRNSpecIndent10"/>
        <w:spacing w:line="240" w:lineRule="auto"/>
        <w:rPr>
          <w:b/>
          <w:bCs/>
          <w:i/>
          <w:iCs/>
          <w:color w:val="FF0000"/>
          <w:highlight w:val="green"/>
        </w:rPr>
      </w:pPr>
      <w:r w:rsidRPr="004B337E">
        <w:rPr>
          <w:b/>
        </w:rPr>
        <w:t>402.0</w:t>
      </w:r>
      <w:r>
        <w:rPr>
          <w:b/>
        </w:rPr>
        <w:t>9.01</w:t>
      </w:r>
      <w:r w:rsidRPr="004B337E">
        <w:rPr>
          <w:b/>
        </w:rPr>
        <w:t>.</w:t>
      </w:r>
      <w:r>
        <w:rPr>
          <w:b/>
        </w:rPr>
        <w:t>0</w:t>
      </w:r>
      <w:r w:rsidRPr="004B337E">
        <w:rPr>
          <w:b/>
        </w:rPr>
        <w:t>1</w:t>
      </w:r>
      <w:r>
        <w:rPr>
          <w:b/>
        </w:rPr>
        <w:tab/>
      </w:r>
      <w:r w:rsidRPr="00943386">
        <w:rPr>
          <w:b/>
        </w:rPr>
        <w:t>Additional Excavating, Backfilling, and Compacting</w:t>
      </w:r>
    </w:p>
    <w:p w14:paraId="429FBD95" w14:textId="78E75CA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new construction</w:t>
      </w:r>
      <w:r w:rsidR="00FF558A" w:rsidRPr="003C7D31">
        <w:rPr>
          <w:b/>
          <w:bCs/>
          <w:i/>
          <w:iCs/>
          <w:color w:val="C00000"/>
          <w:highlight w:val="green"/>
        </w:rPr>
        <w:t xml:space="preserve"> </w:t>
      </w:r>
      <w:r w:rsidRPr="003C7D31">
        <w:rPr>
          <w:b/>
          <w:bCs/>
          <w:i/>
          <w:iCs/>
          <w:color w:val="C00000"/>
          <w:highlight w:val="green"/>
        </w:rPr>
        <w:t>projects]</w:t>
      </w:r>
    </w:p>
    <w:p w14:paraId="0538E090" w14:textId="38BEBFFF"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Item</w:t>
      </w:r>
      <w:r w:rsidRPr="00EC143C">
        <w:rPr>
          <w:highlight w:val="cyan"/>
        </w:rPr>
        <w:t xml:space="preserve"> R3</w:t>
      </w:r>
      <w:r w:rsidR="0072128B">
        <w:rPr>
          <w:highlight w:val="cyan"/>
        </w:rPr>
        <w:t>3</w:t>
      </w:r>
      <w:r w:rsidR="00831AC1">
        <w:rPr>
          <w:highlight w:val="cyan"/>
        </w:rPr>
        <w:t>1</w:t>
      </w:r>
      <w:r w:rsidRPr="00EC143C">
        <w:rPr>
          <w:highlight w:val="cyan"/>
        </w:rPr>
        <w:t xml:space="preserve"> – Full Depth Granular Base Repair</w:t>
      </w:r>
      <w:r>
        <w:t xml:space="preserve"> </w:t>
      </w:r>
      <w:bookmarkStart w:id="703" w:name="_Hlk137284140"/>
      <w:r w:rsidRPr="000C7A5B">
        <w:rPr>
          <w:highlight w:val="green"/>
        </w:rPr>
        <w:t>(Provisional)</w:t>
      </w:r>
      <w:bookmarkEnd w:id="703"/>
      <w:r w:rsidRPr="00EC143C">
        <w:t>.</w:t>
      </w:r>
    </w:p>
    <w:p w14:paraId="720BB712" w14:textId="61E25B8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00FF558A">
        <w:rPr>
          <w:b/>
          <w:bCs/>
          <w:i/>
          <w:iCs/>
          <w:color w:val="C00000"/>
          <w:highlight w:val="green"/>
        </w:rPr>
        <w:t xml:space="preserve"> following</w:t>
      </w:r>
      <w:r w:rsidRPr="003C7D31">
        <w:rPr>
          <w:b/>
          <w:bCs/>
          <w:i/>
          <w:iCs/>
          <w:color w:val="C00000"/>
          <w:highlight w:val="green"/>
        </w:rPr>
        <w:t xml:space="preserve"> 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renewal</w:t>
      </w:r>
      <w:r w:rsidRPr="003C7D31">
        <w:rPr>
          <w:b/>
          <w:bCs/>
          <w:i/>
          <w:iCs/>
          <w:color w:val="C00000"/>
          <w:highlight w:val="green"/>
        </w:rPr>
        <w:t xml:space="preserve"> projects]</w:t>
      </w:r>
    </w:p>
    <w:p w14:paraId="467B27AC" w14:textId="4B1E9D49"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w:t>
      </w:r>
      <w:r w:rsidRPr="000C7A5B">
        <w:rPr>
          <w:highlight w:val="green"/>
        </w:rPr>
        <w:lastRenderedPageBreak/>
        <w:t xml:space="preserve">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w:t>
      </w:r>
      <w:r>
        <w:rPr>
          <w:highlight w:val="cyan"/>
        </w:rPr>
        <w:t>20</w:t>
      </w:r>
      <w:r w:rsidR="00F31502">
        <w:rPr>
          <w:highlight w:val="cyan"/>
        </w:rPr>
        <w:t>6</w:t>
      </w:r>
      <w:r w:rsidRPr="00EC143C">
        <w:rPr>
          <w:highlight w:val="cyan"/>
        </w:rPr>
        <w:t xml:space="preserve"> – </w:t>
      </w:r>
      <w:r w:rsidRPr="00943386">
        <w:rPr>
          <w:highlight w:val="cyan"/>
        </w:rPr>
        <w:t>Unsuitable Material Removal, Disposal and Backfill</w:t>
      </w:r>
      <w:r w:rsidRPr="00943386">
        <w:t xml:space="preserve"> </w:t>
      </w:r>
      <w:r w:rsidRPr="001C001C">
        <w:rPr>
          <w:highlight w:val="green"/>
        </w:rPr>
        <w:t>(Provisional)</w:t>
      </w:r>
      <w:r w:rsidRPr="00EC143C">
        <w:t>.</w:t>
      </w:r>
    </w:p>
    <w:p w14:paraId="5DE887B3" w14:textId="77777777" w:rsidR="00070349" w:rsidRPr="004B337E" w:rsidRDefault="00070349" w:rsidP="00CF6757">
      <w:pPr>
        <w:pStyle w:val="TRNSpecNormal"/>
      </w:pPr>
      <w:r w:rsidRPr="004B337E">
        <w:rPr>
          <w:b/>
        </w:rPr>
        <w:t>402.07.12 Management of Excess Material</w:t>
      </w:r>
      <w:r w:rsidRPr="004B337E">
        <w:t xml:space="preserve"> is amended by the addition of the following:</w:t>
      </w:r>
    </w:p>
    <w:p w14:paraId="3CAAB671" w14:textId="77777777" w:rsidR="00070349" w:rsidRPr="004B337E" w:rsidRDefault="00070349" w:rsidP="003C7D31">
      <w:pPr>
        <w:pStyle w:val="TRNSpecIndent10"/>
        <w:spacing w:line="240" w:lineRule="auto"/>
      </w:pPr>
      <w:r w:rsidRPr="004B337E">
        <w:t xml:space="preserve">The disposal of all surplus and unsuitable material shall be the responsibility of the Contractor in accordance with OPSS.MUNI 180.  No separate payment will be considered for the disposal of the surplus and unsuitable material, regardless of the amount. </w:t>
      </w:r>
    </w:p>
    <w:p w14:paraId="7C25F3C6" w14:textId="77777777" w:rsidR="00070349" w:rsidRPr="004B337E" w:rsidRDefault="00070349" w:rsidP="00CF6757">
      <w:pPr>
        <w:pStyle w:val="TRNSpecNormal"/>
      </w:pPr>
      <w:r w:rsidRPr="004B337E">
        <w:rPr>
          <w:b/>
        </w:rPr>
        <w:t>407.07.01 General</w:t>
      </w:r>
      <w:r w:rsidRPr="004B337E">
        <w:t xml:space="preserve"> is amended by deleting the first paragraph and replacing it with the following:</w:t>
      </w:r>
    </w:p>
    <w:p w14:paraId="5705F441" w14:textId="43DD1FCE" w:rsidR="00070349" w:rsidRPr="004B337E" w:rsidRDefault="00070349" w:rsidP="003C7D31">
      <w:pPr>
        <w:pStyle w:val="TRNSpecIndent10"/>
        <w:spacing w:line="240" w:lineRule="auto"/>
      </w:pPr>
      <w:r w:rsidRPr="004B337E">
        <w:t xml:space="preserve">Structures of the type specified in the Contract Documents shall be installed on 150 mm of </w:t>
      </w:r>
      <w:r w:rsidR="009C232C">
        <w:t>Granular A</w:t>
      </w:r>
      <w:r w:rsidRPr="004B337E">
        <w:t xml:space="preserve"> in the locations, and to the elevations, specified in the Contract Documents and shall be constructed plumb and true to alignment.</w:t>
      </w:r>
    </w:p>
    <w:p w14:paraId="1A784F3C" w14:textId="5F7BD62A" w:rsidR="00070349" w:rsidRPr="004B337E" w:rsidRDefault="00070349" w:rsidP="00CF6757">
      <w:pPr>
        <w:pStyle w:val="TRNSpecNormal"/>
      </w:pPr>
      <w:r w:rsidRPr="004B337E">
        <w:rPr>
          <w:b/>
        </w:rPr>
        <w:t>407.07.01 General</w:t>
      </w:r>
      <w:r w:rsidRPr="004B337E">
        <w:t xml:space="preserve"> is further amended by the addition of the following</w:t>
      </w:r>
      <w:r w:rsidR="00FE543A">
        <w:t>:</w:t>
      </w:r>
    </w:p>
    <w:p w14:paraId="148480AC" w14:textId="259A74D8" w:rsidR="00070349" w:rsidRPr="004B337E" w:rsidRDefault="00070349" w:rsidP="003C7D31">
      <w:pPr>
        <w:pStyle w:val="TRNSpecIndent10"/>
        <w:spacing w:line="240" w:lineRule="auto"/>
      </w:pPr>
      <w:r w:rsidRPr="004B337E">
        <w:t xml:space="preserve">A 150 mm diameter perforated pipe shall be installed into main line maintenance holes as shown on OPSD 809.010.  Payment for this work will be made at the unit price under </w:t>
      </w:r>
      <w:r w:rsidRPr="004B337E">
        <w:rPr>
          <w:highlight w:val="cyan"/>
        </w:rPr>
        <w:t>Item R</w:t>
      </w:r>
      <w:r w:rsidR="00F02608">
        <w:rPr>
          <w:highlight w:val="cyan"/>
        </w:rPr>
        <w:t xml:space="preserve">401 </w:t>
      </w:r>
      <w:r w:rsidRPr="004B337E">
        <w:rPr>
          <w:highlight w:val="cyan"/>
        </w:rPr>
        <w:t>– Pipe Subdrains</w:t>
      </w:r>
      <w:r w:rsidRPr="004B337E">
        <w:t>.</w:t>
      </w:r>
    </w:p>
    <w:p w14:paraId="3A491216" w14:textId="779E17F6" w:rsidR="00070349" w:rsidRDefault="00070349" w:rsidP="003C7D31">
      <w:pPr>
        <w:pStyle w:val="TRNSpecIndent10"/>
        <w:spacing w:line="240" w:lineRule="auto"/>
      </w:pPr>
      <w:r w:rsidRPr="004B337E">
        <w:t>The above item(s) includes bedding, filter cloth, backfill, installation of all frames and grates or covers, and all work required for the dewatering of excavations in accordance with OPSS.MUNI 517 to allow for construction of the catch basins</w:t>
      </w:r>
      <w:r w:rsidR="005F34F2">
        <w:t>, ditch inlets</w:t>
      </w:r>
      <w:r w:rsidRPr="004B337E">
        <w:t xml:space="preserve"> and maintenance holes in the dry. </w:t>
      </w:r>
    </w:p>
    <w:p w14:paraId="666916BF" w14:textId="77777777" w:rsidR="008243A5" w:rsidRPr="00510326" w:rsidRDefault="008243A5" w:rsidP="008243A5">
      <w:pPr>
        <w:pStyle w:val="TRNSpecNormal"/>
      </w:pPr>
      <w:r w:rsidRPr="00510326">
        <w:rPr>
          <w:b/>
        </w:rPr>
        <w:t>40</w:t>
      </w:r>
      <w:r>
        <w:rPr>
          <w:b/>
        </w:rPr>
        <w:t>7</w:t>
      </w:r>
      <w:r w:rsidRPr="00510326">
        <w:rPr>
          <w:b/>
        </w:rPr>
        <w:t>.05.0</w:t>
      </w:r>
      <w:r>
        <w:rPr>
          <w:b/>
        </w:rPr>
        <w:t>3</w:t>
      </w:r>
      <w:r w:rsidRPr="00510326">
        <w:t xml:space="preserve"> </w:t>
      </w:r>
      <w:r w:rsidRPr="006703CF">
        <w:rPr>
          <w:b/>
        </w:rPr>
        <w:t>Precast Concrete Components for Maintenance Holes, Catch Basins, Ditch Inlets, and Valve Chambers</w:t>
      </w:r>
      <w:r>
        <w:rPr>
          <w:b/>
        </w:rPr>
        <w:t xml:space="preserve"> </w:t>
      </w:r>
      <w:r w:rsidRPr="00510326">
        <w:t xml:space="preserve">is deleted in its entirety and replaced </w:t>
      </w:r>
      <w:r>
        <w:t>with</w:t>
      </w:r>
      <w:r w:rsidRPr="00510326">
        <w:t xml:space="preserve"> the following:</w:t>
      </w:r>
    </w:p>
    <w:p w14:paraId="689A99B1" w14:textId="77777777" w:rsidR="008243A5" w:rsidRPr="00041BFC" w:rsidRDefault="008243A5" w:rsidP="008243A5">
      <w:pPr>
        <w:pStyle w:val="TRNSpecIndent10"/>
        <w:spacing w:line="240" w:lineRule="auto"/>
        <w:rPr>
          <w:b/>
          <w:bCs/>
        </w:rPr>
      </w:pPr>
      <w:r w:rsidRPr="00041BFC">
        <w:rPr>
          <w:b/>
          <w:bCs/>
        </w:rPr>
        <w:t>40</w:t>
      </w:r>
      <w:r>
        <w:rPr>
          <w:b/>
          <w:bCs/>
        </w:rPr>
        <w:t>7</w:t>
      </w:r>
      <w:r w:rsidRPr="00041BFC">
        <w:rPr>
          <w:b/>
          <w:bCs/>
        </w:rPr>
        <w:t>.05.0</w:t>
      </w:r>
      <w:r>
        <w:rPr>
          <w:b/>
          <w:bCs/>
        </w:rPr>
        <w:t>3</w:t>
      </w:r>
      <w:r>
        <w:rPr>
          <w:b/>
          <w:bCs/>
        </w:rPr>
        <w:tab/>
      </w:r>
      <w:r w:rsidRPr="006703CF">
        <w:rPr>
          <w:b/>
          <w:bCs/>
        </w:rPr>
        <w:t>Precast Concrete Components for Maintenance Holes, Catch Basins, Ditch Inlets, and Valve Chambers</w:t>
      </w:r>
    </w:p>
    <w:p w14:paraId="4BA3D441" w14:textId="7BD6B9B6" w:rsidR="008243A5" w:rsidRPr="004B337E" w:rsidRDefault="008243A5" w:rsidP="008243A5">
      <w:pPr>
        <w:pStyle w:val="TRNSpecIndent10"/>
        <w:spacing w:line="240" w:lineRule="auto"/>
      </w:pPr>
      <w:r w:rsidRPr="00510326">
        <w:t>Precast concrete adjustment units shall be in accordance with OPSS.MUNI 1351. No other alternatives will be accepted.</w:t>
      </w:r>
    </w:p>
    <w:p w14:paraId="2047BA66" w14:textId="77777777" w:rsidR="00070349" w:rsidRPr="004B337E" w:rsidRDefault="00070349" w:rsidP="00CF6757">
      <w:pPr>
        <w:pStyle w:val="TRNSpecNormal"/>
      </w:pPr>
      <w:r w:rsidRPr="004B337E">
        <w:rPr>
          <w:b/>
        </w:rPr>
        <w:t>407.07.10 Precast Structures</w:t>
      </w:r>
      <w:r w:rsidRPr="004B337E">
        <w:t xml:space="preserve"> is amended b</w:t>
      </w:r>
      <w:r>
        <w:t>y</w:t>
      </w:r>
      <w:r w:rsidRPr="004B337E">
        <w:t xml:space="preserve"> the addition of the following:</w:t>
      </w:r>
    </w:p>
    <w:p w14:paraId="7AC69DD0" w14:textId="151A07AB" w:rsidR="00070349" w:rsidRPr="004B337E" w:rsidRDefault="00070349" w:rsidP="003C7D31">
      <w:pPr>
        <w:pStyle w:val="TRNSpecIndent10"/>
        <w:spacing w:line="240" w:lineRule="auto"/>
      </w:pPr>
      <w:r w:rsidRPr="004B337E">
        <w:t>Precast concrete maintenance holes, catch basin</w:t>
      </w:r>
      <w:r w:rsidR="00AE66F1">
        <w:t>s</w:t>
      </w:r>
      <w:r w:rsidRPr="004B337E">
        <w:t xml:space="preserve"> </w:t>
      </w:r>
      <w:r w:rsidR="005F34F2">
        <w:t xml:space="preserve">and ditch inlets </w:t>
      </w:r>
      <w:r w:rsidRPr="004B337E">
        <w:t xml:space="preserve">shall be placed on a 150 mm thick </w:t>
      </w:r>
      <w:r w:rsidR="009C232C">
        <w:t>Granular A</w:t>
      </w:r>
      <w:r w:rsidRPr="004B337E">
        <w:t xml:space="preserve"> mat.</w:t>
      </w:r>
    </w:p>
    <w:p w14:paraId="30A12EB2" w14:textId="77777777" w:rsidR="00070349" w:rsidRPr="004B337E" w:rsidRDefault="00070349" w:rsidP="00CF6757">
      <w:pPr>
        <w:pStyle w:val="TRNSpecNormal"/>
      </w:pPr>
      <w:r w:rsidRPr="00CF6757">
        <w:rPr>
          <w:b/>
          <w:bCs/>
        </w:rPr>
        <w:t>407.07.11 Installation of Inlet and Outlet Pipes Into Concrete Structures</w:t>
      </w:r>
      <w:r w:rsidRPr="004B337E">
        <w:t xml:space="preserve"> is amended by the addition of the following:</w:t>
      </w:r>
    </w:p>
    <w:p w14:paraId="32893F80" w14:textId="77777777" w:rsidR="00070349" w:rsidRPr="004B337E" w:rsidRDefault="00070349" w:rsidP="003C7D31">
      <w:pPr>
        <w:pStyle w:val="TRNSpecIndent10"/>
        <w:spacing w:line="240" w:lineRule="auto"/>
      </w:pPr>
      <w:r w:rsidRPr="004B337E">
        <w:t>Connections of sewer pipes and subdrain shall be cored into the structure unless pre-cut holes at the proper locations are available. The Contractor shall place grout on the walls of the connection holes before inserting the pipes and shall parge the inside and outside of the structure.</w:t>
      </w:r>
    </w:p>
    <w:p w14:paraId="5655ED5C" w14:textId="77777777" w:rsidR="00070349" w:rsidRPr="004B337E" w:rsidRDefault="00070349" w:rsidP="00CF6757">
      <w:pPr>
        <w:pStyle w:val="TRNSpecNormal"/>
      </w:pPr>
      <w:r w:rsidRPr="004504B2">
        <w:rPr>
          <w:b/>
        </w:rPr>
        <w:t>407.07.12 Benching and Channeling</w:t>
      </w:r>
      <w:r w:rsidRPr="004B337E">
        <w:t xml:space="preserve"> is amended by the addition of the following:</w:t>
      </w:r>
    </w:p>
    <w:p w14:paraId="397FD6C9" w14:textId="5D3F4ABA" w:rsidR="00070349" w:rsidRDefault="00070349" w:rsidP="003C7D31">
      <w:pPr>
        <w:pStyle w:val="TRNSpecIndent10"/>
        <w:spacing w:line="240" w:lineRule="auto"/>
      </w:pPr>
      <w:r w:rsidRPr="004B337E">
        <w:t>All maintenance holes must be benched, except those in gutter lines.</w:t>
      </w:r>
    </w:p>
    <w:p w14:paraId="785FBA3A" w14:textId="4248749B" w:rsidR="00070349" w:rsidRPr="004B337E" w:rsidRDefault="00070349" w:rsidP="00CF6757">
      <w:pPr>
        <w:pStyle w:val="TRNSpecNormal"/>
      </w:pPr>
      <w:r w:rsidRPr="004B337E">
        <w:rPr>
          <w:b/>
        </w:rPr>
        <w:t xml:space="preserve">407.10.01 </w:t>
      </w:r>
      <w:r w:rsidRPr="004B337E">
        <w:t xml:space="preserve">is deleted in its entirety and replaced </w:t>
      </w:r>
      <w:r w:rsidR="00850E80">
        <w:t>with</w:t>
      </w:r>
      <w:r w:rsidRPr="004B337E">
        <w:t xml:space="preserve"> the following:</w:t>
      </w:r>
    </w:p>
    <w:p w14:paraId="0B7841C7" w14:textId="70AE451C" w:rsidR="00070349" w:rsidRPr="00041BFC" w:rsidRDefault="00070349" w:rsidP="003C7D31">
      <w:pPr>
        <w:pStyle w:val="TRNSpecIndent10"/>
        <w:spacing w:line="240" w:lineRule="auto"/>
        <w:contextualSpacing/>
        <w:rPr>
          <w:b/>
          <w:bCs/>
        </w:rPr>
      </w:pPr>
      <w:r w:rsidRPr="00041BFC">
        <w:rPr>
          <w:b/>
          <w:bCs/>
        </w:rPr>
        <w:t>407.10.01</w:t>
      </w:r>
      <w:r w:rsidRPr="00041BFC">
        <w:rPr>
          <w:b/>
          <w:bCs/>
        </w:rPr>
        <w:tab/>
        <w:t>Catch Basins</w:t>
      </w:r>
      <w:r w:rsidR="005F34F2">
        <w:rPr>
          <w:b/>
          <w:bCs/>
        </w:rPr>
        <w:t xml:space="preserve"> </w:t>
      </w:r>
      <w:r w:rsidR="005F34F2" w:rsidRPr="005F34F2">
        <w:rPr>
          <w:b/>
          <w:bCs/>
        </w:rPr>
        <w:t>including Frame and Grate/Cover</w:t>
      </w:r>
      <w:r w:rsidRPr="00041BFC">
        <w:rPr>
          <w:b/>
          <w:bCs/>
        </w:rPr>
        <w:t xml:space="preserve"> </w:t>
      </w:r>
      <w:r w:rsidR="00FF1899">
        <w:rPr>
          <w:b/>
          <w:bCs/>
        </w:rPr>
        <w:t>–</w:t>
      </w:r>
      <w:r w:rsidRPr="00041BFC">
        <w:rPr>
          <w:b/>
          <w:bCs/>
        </w:rPr>
        <w:t xml:space="preserve"> Item</w:t>
      </w:r>
      <w:r w:rsidRPr="00041BFC">
        <w:rPr>
          <w:b/>
          <w:bCs/>
        </w:rPr>
        <w:tab/>
      </w:r>
    </w:p>
    <w:p w14:paraId="1F8028C4" w14:textId="689E251A" w:rsidR="00070349" w:rsidRPr="00041BFC" w:rsidRDefault="00070349" w:rsidP="003C7D31">
      <w:pPr>
        <w:pStyle w:val="TRNSpecIndent10"/>
        <w:spacing w:line="240" w:lineRule="auto"/>
        <w:contextualSpacing/>
        <w:rPr>
          <w:b/>
          <w:bCs/>
        </w:rPr>
      </w:pPr>
      <w:r w:rsidRPr="00041BFC">
        <w:rPr>
          <w:b/>
          <w:bCs/>
        </w:rPr>
        <w:lastRenderedPageBreak/>
        <w:tab/>
      </w:r>
      <w:r w:rsidR="00041BFC">
        <w:rPr>
          <w:b/>
          <w:bCs/>
        </w:rPr>
        <w:tab/>
      </w:r>
      <w:r w:rsidRPr="00041BFC">
        <w:rPr>
          <w:b/>
          <w:bCs/>
        </w:rPr>
        <w:t xml:space="preserve">Double Catch Basins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12A8A6E5" w14:textId="16023FDF"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Ditch Inlets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6B1761CD" w14:textId="6F59174A" w:rsidR="00070349" w:rsidRPr="00041BFC" w:rsidRDefault="00070349" w:rsidP="003C7D31">
      <w:pPr>
        <w:pStyle w:val="TRNSpecIndent10"/>
        <w:spacing w:line="240" w:lineRule="auto"/>
        <w:rPr>
          <w:b/>
          <w:bCs/>
        </w:rPr>
      </w:pPr>
      <w:r w:rsidRPr="00041BFC">
        <w:rPr>
          <w:b/>
          <w:bCs/>
        </w:rPr>
        <w:tab/>
      </w:r>
      <w:r w:rsidR="00041BFC">
        <w:rPr>
          <w:b/>
          <w:bCs/>
        </w:rPr>
        <w:tab/>
      </w:r>
      <w:r w:rsidRPr="00041BFC">
        <w:rPr>
          <w:b/>
          <w:bCs/>
        </w:rPr>
        <w:t xml:space="preserve">Maintenance Holes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7B0FE1AA" w14:textId="77F42B0E" w:rsidR="00070349" w:rsidRPr="004B337E" w:rsidRDefault="00070349" w:rsidP="003C7D31">
      <w:pPr>
        <w:pStyle w:val="TRNSpecIndent10"/>
        <w:spacing w:line="240" w:lineRule="auto"/>
      </w:pPr>
      <w:r w:rsidRPr="004B337E">
        <w:t xml:space="preserve">Payment shall be made at the unit price and shall be full compensation for all labour, equipment and materials necessary to complete the work as specified, including </w:t>
      </w:r>
      <w:r w:rsidR="00710EE3">
        <w:t xml:space="preserve">but not limited to </w:t>
      </w:r>
      <w:r w:rsidRPr="004B337E">
        <w:t>excavation, dewatering, bedding, filter cloth and backfill and the installation of all frames with grates or covers as s</w:t>
      </w:r>
      <w:r w:rsidR="0048673D">
        <w:t>hown</w:t>
      </w:r>
      <w:r w:rsidRPr="004B337E">
        <w:t xml:space="preserve"> </w:t>
      </w:r>
      <w:r w:rsidR="0048673D">
        <w:t>o</w:t>
      </w:r>
      <w:r w:rsidRPr="004B337E">
        <w:t>n the Drawings.</w:t>
      </w:r>
    </w:p>
    <w:p w14:paraId="2B198AFD" w14:textId="5AA5C9C2" w:rsidR="000628DA" w:rsidRPr="00E81244" w:rsidRDefault="000628DA" w:rsidP="008860DE">
      <w:pPr>
        <w:pStyle w:val="Heading3"/>
        <w:rPr>
          <w:rFonts w:ascii="Calibri" w:hAnsi="Calibri" w:cs="Arial"/>
        </w:rPr>
      </w:pPr>
      <w:bookmarkStart w:id="704" w:name="_Toc214264038"/>
      <w:r w:rsidRPr="006F5DF0">
        <w:t>Item</w:t>
      </w:r>
      <w:r>
        <w:t xml:space="preserve"> R41</w:t>
      </w:r>
      <w:r w:rsidR="00BE11FD">
        <w:t>1</w:t>
      </w:r>
      <w:r w:rsidRPr="006F5DF0">
        <w:tab/>
      </w:r>
      <w:r w:rsidRPr="000628DA">
        <w:t>Maintenance Hole Drop Structure</w:t>
      </w:r>
      <w:r w:rsidRPr="00E81244">
        <w:rPr>
          <w:rFonts w:ascii="Calibri" w:hAnsi="Calibri" w:cs="Arial"/>
        </w:rPr>
        <w:t xml:space="preserve"> </w:t>
      </w:r>
      <w:r>
        <w:rPr>
          <w:rFonts w:eastAsia="SimSun"/>
          <w:color w:val="FF0000"/>
        </w:rPr>
        <w:t>[New Construction]</w:t>
      </w:r>
      <w:bookmarkEnd w:id="704"/>
    </w:p>
    <w:p w14:paraId="69FD6D09" w14:textId="32737777" w:rsidR="000628DA" w:rsidRDefault="000628DA" w:rsidP="00CF6757">
      <w:pPr>
        <w:pStyle w:val="TRNSpecItalics"/>
      </w:pPr>
      <w:r>
        <w:t xml:space="preserve">The following Standard Drawings are applicable to the above item: </w:t>
      </w:r>
      <w:r w:rsidRPr="004B2315">
        <w:rPr>
          <w:highlight w:val="green"/>
        </w:rPr>
        <w:t>OPSD 1003.010 (Nov 20</w:t>
      </w:r>
      <w:r w:rsidR="00D17D19">
        <w:rPr>
          <w:highlight w:val="green"/>
        </w:rPr>
        <w:t>16</w:t>
      </w:r>
      <w:r w:rsidRPr="004B2315">
        <w:rPr>
          <w:highlight w:val="green"/>
        </w:rPr>
        <w:t>) and OPSD 1003.020 (Nov 20</w:t>
      </w:r>
      <w:r w:rsidR="00D17D19">
        <w:rPr>
          <w:highlight w:val="green"/>
        </w:rPr>
        <w:t>16</w:t>
      </w:r>
      <w:r w:rsidRPr="004B2315">
        <w:rPr>
          <w:highlight w:val="green"/>
        </w:rPr>
        <w:t>)</w:t>
      </w:r>
    </w:p>
    <w:p w14:paraId="338C0E50" w14:textId="248B99DC" w:rsidR="000628DA" w:rsidRDefault="000628DA" w:rsidP="00CF6757">
      <w:pPr>
        <w:pStyle w:val="TRNSpecItalics"/>
      </w:pPr>
      <w:r>
        <w:t xml:space="preserve">This Specification shall be read in conjunction with </w:t>
      </w:r>
      <w:r w:rsidR="00FB54DB">
        <w:t>OPSS.MUNI 180 (</w:t>
      </w:r>
      <w:r w:rsidR="001E4950">
        <w:t>Apr 2025</w:t>
      </w:r>
      <w:r w:rsidR="00FB54DB">
        <w:t xml:space="preserve">), </w:t>
      </w:r>
      <w:r>
        <w:t>OPSS.MUNI 407 (Nov 2021), OPSS.MUNI 410 (Nov 2018) and OPSS.MUNI 1350 (Nov 20</w:t>
      </w:r>
      <w:r w:rsidR="006739EF">
        <w:t>23</w:t>
      </w:r>
      <w:r>
        <w:t>).</w:t>
      </w:r>
    </w:p>
    <w:p w14:paraId="2A620117" w14:textId="77777777" w:rsidR="00B40B30" w:rsidRDefault="000628DA" w:rsidP="00CF6757">
      <w:pPr>
        <w:pStyle w:val="TRNSpecNormal"/>
      </w:pPr>
      <w:r w:rsidRPr="000628DA">
        <w:rPr>
          <w:b/>
          <w:bCs/>
        </w:rPr>
        <w:t>407.07.23 Management of Excess Material</w:t>
      </w:r>
      <w:r>
        <w:t xml:space="preserve"> is amended by the addition of the following: </w:t>
      </w:r>
    </w:p>
    <w:p w14:paraId="083A1909" w14:textId="601D5F46" w:rsidR="000628DA" w:rsidRDefault="000628DA" w:rsidP="00CF6757">
      <w:pPr>
        <w:pStyle w:val="TRNSpecIndent10"/>
        <w:spacing w:line="240" w:lineRule="auto"/>
      </w:pPr>
      <w:r>
        <w:t xml:space="preserve">The disposal of all surplus and/or unsuitable material shall be the responsibility of the Contractor in accordance with OPSS.MUNI 180 and </w:t>
      </w:r>
      <w:r w:rsidR="001D6445" w:rsidRPr="003C7D31">
        <w:rPr>
          <w:highlight w:val="cyan"/>
        </w:rPr>
        <w:t xml:space="preserve">SC 16 </w:t>
      </w:r>
      <w:r w:rsidR="00C10EAE">
        <w:rPr>
          <w:highlight w:val="cyan"/>
        </w:rPr>
        <w:t xml:space="preserve">– </w:t>
      </w:r>
      <w:r w:rsidR="001D6445" w:rsidRPr="003C7D31">
        <w:rPr>
          <w:highlight w:val="cyan"/>
        </w:rPr>
        <w:t>On-Site and Excess Soil Management of the Supplementary Conditions</w:t>
      </w:r>
      <w:r>
        <w:t>. No separate payment will be considered for the disposal of the surplus and/or unsuitable material, regardless of the amount.</w:t>
      </w:r>
    </w:p>
    <w:p w14:paraId="4B7CA631" w14:textId="5D889626" w:rsidR="000628DA" w:rsidRPr="00CF6757" w:rsidRDefault="000628DA" w:rsidP="00CF6757">
      <w:pPr>
        <w:pStyle w:val="TRNSpecNormal"/>
        <w:rPr>
          <w:b/>
          <w:bCs/>
          <w:lang w:val="en-CA"/>
        </w:rPr>
      </w:pPr>
      <w:r w:rsidRPr="00CF6757">
        <w:rPr>
          <w:b/>
          <w:bCs/>
          <w:lang w:val="en-CA"/>
        </w:rPr>
        <w:t>M</w:t>
      </w:r>
      <w:r w:rsidR="00244358" w:rsidRPr="00CF6757">
        <w:rPr>
          <w:b/>
          <w:bCs/>
          <w:lang w:val="en-CA"/>
        </w:rPr>
        <w:t>easurement for Payment</w:t>
      </w:r>
    </w:p>
    <w:p w14:paraId="642BB85C" w14:textId="74D30B04" w:rsidR="000628DA" w:rsidRDefault="000628DA" w:rsidP="00CF6757">
      <w:pPr>
        <w:pStyle w:val="TRNSpecNormal"/>
        <w:rPr>
          <w:highlight w:val="green"/>
        </w:rPr>
      </w:pPr>
      <w:r w:rsidRPr="00E447F4">
        <w:rPr>
          <w:lang w:val="en-CA"/>
        </w:rPr>
        <w:t xml:space="preserve">Measurement for payment </w:t>
      </w:r>
      <w:r w:rsidR="00B40B30">
        <w:rPr>
          <w:lang w:val="en-CA"/>
        </w:rPr>
        <w:t>shall be a count of each</w:t>
      </w:r>
      <w:r w:rsidRPr="00E447F4">
        <w:rPr>
          <w:lang w:val="en-CA"/>
        </w:rPr>
        <w:t xml:space="preserve"> </w:t>
      </w:r>
      <w:r>
        <w:t>drop structure installed.</w:t>
      </w:r>
    </w:p>
    <w:p w14:paraId="166145ED" w14:textId="666263DD" w:rsidR="000628DA" w:rsidRPr="00CF6757" w:rsidRDefault="000628DA" w:rsidP="00CF6757">
      <w:pPr>
        <w:pStyle w:val="TRNSpecNormal"/>
        <w:rPr>
          <w:b/>
          <w:bCs/>
          <w:lang w:val="en-CA"/>
        </w:rPr>
      </w:pPr>
      <w:r w:rsidRPr="00CF6757">
        <w:rPr>
          <w:b/>
          <w:bCs/>
          <w:lang w:val="en-CA"/>
        </w:rPr>
        <w:t>B</w:t>
      </w:r>
      <w:r w:rsidR="00244358" w:rsidRPr="00CF6757">
        <w:rPr>
          <w:b/>
          <w:bCs/>
          <w:lang w:val="en-CA"/>
        </w:rPr>
        <w:t>asis of Payment</w:t>
      </w:r>
    </w:p>
    <w:p w14:paraId="4FD176DA" w14:textId="22A4D8D4" w:rsidR="000628DA" w:rsidRDefault="000628DA"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 xml:space="preserve">equipment </w:t>
      </w:r>
      <w:r w:rsidR="00B40B30">
        <w:rPr>
          <w:lang w:val="en-CA"/>
        </w:rPr>
        <w:t xml:space="preserve">and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w:t>
      </w:r>
      <w:r w:rsidR="007D4101">
        <w:rPr>
          <w:lang w:val="en-CA"/>
        </w:rPr>
        <w:t>the work as specified</w:t>
      </w:r>
      <w:r w:rsidRPr="00675FE5">
        <w:rPr>
          <w:lang w:val="en-CA"/>
        </w:rPr>
        <w:t>.</w:t>
      </w:r>
    </w:p>
    <w:p w14:paraId="0DD042F3" w14:textId="4FFF93A8" w:rsidR="00053A72" w:rsidRPr="00422F01" w:rsidRDefault="00053A72" w:rsidP="008860DE">
      <w:pPr>
        <w:pStyle w:val="Heading3"/>
      </w:pPr>
      <w:bookmarkStart w:id="705" w:name="_Toc214264039"/>
      <w:r w:rsidRPr="00552790">
        <w:t>Item R41</w:t>
      </w:r>
      <w:r w:rsidR="00BE11FD">
        <w:t>2</w:t>
      </w:r>
      <w:r w:rsidRPr="00552790">
        <w:tab/>
        <w:t xml:space="preserve">Break into Existing Maintenance Hole, Catch Basin or Sewer </w:t>
      </w:r>
      <w:r>
        <w:rPr>
          <w:rFonts w:eastAsia="SimSun"/>
          <w:color w:val="FF0000"/>
        </w:rPr>
        <w:t>[New Construction]</w:t>
      </w:r>
      <w:bookmarkEnd w:id="705"/>
    </w:p>
    <w:p w14:paraId="09A52791" w14:textId="527072EE" w:rsidR="00053A72" w:rsidRPr="00E80A18" w:rsidRDefault="00053A72" w:rsidP="00CF6757">
      <w:pPr>
        <w:pStyle w:val="TRNSpecItalics"/>
      </w:pPr>
      <w:r w:rsidRPr="00E80A18">
        <w:t xml:space="preserve">This </w:t>
      </w:r>
      <w:r w:rsidR="001E209B">
        <w:t>S</w:t>
      </w:r>
      <w:r w:rsidRPr="00E80A18">
        <w:t>pecification shall be read in conjunction with OPSS.MUNI 4</w:t>
      </w:r>
      <w:r>
        <w:t>07</w:t>
      </w:r>
      <w:r w:rsidRPr="00E80A18">
        <w:t xml:space="preserve"> (Nov 20</w:t>
      </w:r>
      <w:r>
        <w:t>21</w:t>
      </w:r>
      <w:r w:rsidRPr="00E80A18">
        <w:t>)</w:t>
      </w:r>
      <w:r>
        <w:t xml:space="preserve"> and </w:t>
      </w:r>
      <w:r w:rsidRPr="00E80A18">
        <w:t>OPSS.MUNI 410 (Nov 2018).</w:t>
      </w:r>
    </w:p>
    <w:p w14:paraId="1FEB9D80" w14:textId="3EF5F724" w:rsidR="00053A72" w:rsidRPr="00590005" w:rsidRDefault="00053A72" w:rsidP="00CF6757">
      <w:pPr>
        <w:pStyle w:val="TRNSpecNormal"/>
      </w:pPr>
      <w:r w:rsidRPr="00590005">
        <w:t>Under this item</w:t>
      </w:r>
      <w:r w:rsidR="00E624F7">
        <w:t>,</w:t>
      </w:r>
      <w:r w:rsidRPr="00590005">
        <w:t xml:space="preserve"> the Contractor shall make whatever openings are necessary in the existing maintenance holes, catch basins, ditch inlets, pipe culverts and pipe sewers to install the new pipe sewer and connect it to the existing structure in accordance with </w:t>
      </w:r>
      <w:r>
        <w:t xml:space="preserve">OPSS.MUNI 407 and </w:t>
      </w:r>
      <w:r w:rsidRPr="00590005">
        <w:t>OPSS</w:t>
      </w:r>
      <w:r>
        <w:t>.MUNI</w:t>
      </w:r>
      <w:r w:rsidRPr="00590005">
        <w:t xml:space="preserve"> 4</w:t>
      </w:r>
      <w:r>
        <w:t>10</w:t>
      </w:r>
      <w:r w:rsidRPr="00590005">
        <w:t>.</w:t>
      </w:r>
      <w:r w:rsidRPr="00590005" w:rsidDel="00D61E9B">
        <w:t xml:space="preserve"> </w:t>
      </w:r>
      <w:r w:rsidRPr="00AF548D">
        <w:t>Under th</w:t>
      </w:r>
      <w:r>
        <w:t xml:space="preserve">is </w:t>
      </w:r>
      <w:r w:rsidRPr="00AF548D">
        <w:t>item, the Contractor shall supply all fittings required to make the connection to the existing pipe or structure.</w:t>
      </w:r>
    </w:p>
    <w:p w14:paraId="2D05F757" w14:textId="77777777" w:rsidR="00053A72" w:rsidRPr="002F72DD" w:rsidRDefault="00053A72" w:rsidP="00CF6757">
      <w:pPr>
        <w:pStyle w:val="TRNSpecNormal"/>
      </w:pPr>
      <w:r w:rsidRPr="00B77020">
        <w:rPr>
          <w:b/>
          <w:bCs/>
        </w:rPr>
        <w:t>410.07.15 Breaking into Maintenance Holes, Catch Basins, Ditch Inlets, Pipe Culverts, and Pipe Sewers</w:t>
      </w:r>
      <w:r>
        <w:rPr>
          <w:b/>
          <w:bCs/>
        </w:rPr>
        <w:t xml:space="preserve"> </w:t>
      </w:r>
      <w:r w:rsidRPr="00EC143C">
        <w:rPr>
          <w:rFonts w:eastAsia="Calibri"/>
        </w:rPr>
        <w:t>is amended by the addition of the following:</w:t>
      </w:r>
      <w:r>
        <w:t xml:space="preserve"> </w:t>
      </w:r>
    </w:p>
    <w:p w14:paraId="58EE9527" w14:textId="6EEDDCFB" w:rsidR="00053A72" w:rsidRDefault="00053A72" w:rsidP="00CF6757">
      <w:pPr>
        <w:pStyle w:val="TRNSpecIndent10"/>
      </w:pPr>
      <w:r w:rsidRPr="00AF548D">
        <w:t xml:space="preserve">Connections of </w:t>
      </w:r>
      <w:r>
        <w:t xml:space="preserve">new </w:t>
      </w:r>
      <w:r w:rsidRPr="00AF548D">
        <w:t xml:space="preserve">sewer pipe into </w:t>
      </w:r>
      <w:r>
        <w:t xml:space="preserve">existing structure or sewer </w:t>
      </w:r>
      <w:r w:rsidRPr="00AF548D">
        <w:t xml:space="preserve">shall be made by coring. The connections shall be grouted between the pipe and the wall of the structure to the satisfaction of the </w:t>
      </w:r>
      <w:r w:rsidR="004B0BD3">
        <w:t>Owner</w:t>
      </w:r>
      <w:r w:rsidRPr="00AF548D">
        <w:t xml:space="preserve">. </w:t>
      </w:r>
    </w:p>
    <w:p w14:paraId="53DCDD1F" w14:textId="77777777" w:rsidR="00053A72" w:rsidRDefault="00053A72" w:rsidP="00CF6757">
      <w:pPr>
        <w:pStyle w:val="TRNSpecIndent10"/>
      </w:pPr>
      <w:r w:rsidRPr="00590005">
        <w:lastRenderedPageBreak/>
        <w:t>Benching in existing maintenance holes shall be altered to accommodate the flow in the new sewer pipe system.</w:t>
      </w:r>
    </w:p>
    <w:p w14:paraId="304EC3D5" w14:textId="77824488" w:rsidR="00053A72" w:rsidRPr="00422F01" w:rsidRDefault="00053A72" w:rsidP="008860DE">
      <w:pPr>
        <w:pStyle w:val="Heading3"/>
      </w:pPr>
      <w:bookmarkStart w:id="706" w:name="_Toc214264040"/>
      <w:r w:rsidRPr="001C001C">
        <w:t>Item R4</w:t>
      </w:r>
      <w:r w:rsidR="000628DA">
        <w:t>1</w:t>
      </w:r>
      <w:r w:rsidR="00BE11FD">
        <w:t>3</w:t>
      </w:r>
      <w:r w:rsidRPr="001C001C">
        <w:tab/>
      </w:r>
      <w:r w:rsidRPr="001A61E0">
        <w:t xml:space="preserve">Oil/Grit Separator – </w:t>
      </w:r>
      <w:r w:rsidRPr="00615231">
        <w:rPr>
          <w:highlight w:val="green"/>
        </w:rPr>
        <w:t>Location</w:t>
      </w:r>
      <w:r>
        <w:t xml:space="preserve"> </w:t>
      </w:r>
      <w:r>
        <w:rPr>
          <w:rFonts w:eastAsia="SimSun"/>
          <w:color w:val="FF0000"/>
        </w:rPr>
        <w:t>[New Construction]</w:t>
      </w:r>
      <w:bookmarkEnd w:id="706"/>
    </w:p>
    <w:p w14:paraId="58BB9C37" w14:textId="27A7591C" w:rsidR="00053A72" w:rsidRDefault="00053A72" w:rsidP="00CF6757">
      <w:pPr>
        <w:pStyle w:val="TRNSpecItalics"/>
      </w:pPr>
      <w:r w:rsidRPr="00615231">
        <w:t xml:space="preserve">This Specification shall be read in conjunction with </w:t>
      </w:r>
      <w:r>
        <w:t>OPSS.MUNI 180 (</w:t>
      </w:r>
      <w:r w:rsidR="001E4950">
        <w:t>Apr 2025</w:t>
      </w:r>
      <w:r>
        <w:t xml:space="preserve">), </w:t>
      </w:r>
      <w:r w:rsidRPr="00615231">
        <w:t>OPSS.MUNI 402 (Nov 20</w:t>
      </w:r>
      <w:r w:rsidR="009D2B81">
        <w:t>2</w:t>
      </w:r>
      <w:r w:rsidR="00E14973">
        <w:t>4</w:t>
      </w:r>
      <w:r w:rsidRPr="00615231">
        <w:t>), OPSS</w:t>
      </w:r>
      <w:r>
        <w:t>.MUNI</w:t>
      </w:r>
      <w:r w:rsidRPr="00615231">
        <w:t xml:space="preserve"> 407 (Nov 20</w:t>
      </w:r>
      <w:r w:rsidRPr="002D1514">
        <w:t>21</w:t>
      </w:r>
      <w:r w:rsidRPr="00615231">
        <w:t>)</w:t>
      </w:r>
      <w:r w:rsidRPr="002D1514">
        <w:t xml:space="preserve">, </w:t>
      </w:r>
      <w:r w:rsidR="00375F23">
        <w:t xml:space="preserve">OPSS.MUNI </w:t>
      </w:r>
      <w:r w:rsidR="0038049C">
        <w:t xml:space="preserve">501 </w:t>
      </w:r>
      <w:r w:rsidR="00375F23">
        <w:t xml:space="preserve">(Nov 2017), </w:t>
      </w:r>
      <w:r w:rsidRPr="00615231">
        <w:t xml:space="preserve">OPSS.MUNI 517 (Nov 2021), </w:t>
      </w:r>
      <w:r>
        <w:t>OPSS.MUNI 1010 (</w:t>
      </w:r>
      <w:r w:rsidR="00EB5B51">
        <w:t>Apr 2025</w:t>
      </w:r>
      <w:r>
        <w:t>)</w:t>
      </w:r>
      <w:r w:rsidRPr="00615231">
        <w:t xml:space="preserve"> and OPSS</w:t>
      </w:r>
      <w:r>
        <w:t>.MUNI</w:t>
      </w:r>
      <w:r w:rsidRPr="00615231">
        <w:t xml:space="preserve"> 1351 (Nov</w:t>
      </w:r>
      <w:r>
        <w:t xml:space="preserve"> </w:t>
      </w:r>
      <w:r w:rsidRPr="00615231">
        <w:t>20</w:t>
      </w:r>
      <w:r w:rsidR="00E15EDC">
        <w:t>24</w:t>
      </w:r>
      <w:r w:rsidRPr="00615231">
        <w:t>).</w:t>
      </w:r>
    </w:p>
    <w:p w14:paraId="3064E204" w14:textId="1475DD9F" w:rsidR="00053A72" w:rsidRDefault="00053A72" w:rsidP="00CF6757">
      <w:pPr>
        <w:pStyle w:val="TRNSpecNormal"/>
      </w:pPr>
      <w:r w:rsidRPr="00615231">
        <w:rPr>
          <w:highlight w:val="green"/>
        </w:rPr>
        <w:t>Th</w:t>
      </w:r>
      <w:r w:rsidR="00BB6CFC">
        <w:rPr>
          <w:highlight w:val="green"/>
        </w:rPr>
        <w:t>is</w:t>
      </w:r>
      <w:r>
        <w:rPr>
          <w:highlight w:val="green"/>
        </w:rPr>
        <w:t xml:space="preserve"> item </w:t>
      </w:r>
      <w:r w:rsidR="00BB6CFC">
        <w:rPr>
          <w:highlight w:val="green"/>
        </w:rPr>
        <w:t>is</w:t>
      </w:r>
      <w:r>
        <w:rPr>
          <w:highlight w:val="green"/>
        </w:rPr>
        <w:t xml:space="preserve"> for the </w:t>
      </w:r>
      <w:r w:rsidRPr="00615231">
        <w:rPr>
          <w:highlight w:val="green"/>
        </w:rPr>
        <w:t xml:space="preserve">supply and installation of </w:t>
      </w:r>
      <w:r w:rsidR="0018384D">
        <w:rPr>
          <w:highlight w:val="green"/>
        </w:rPr>
        <w:t xml:space="preserve">Stormceptor Model Nos. EFO06, EFO08 and EFO12 / Downstream </w:t>
      </w:r>
      <w:r w:rsidR="002062BF" w:rsidRPr="00615231">
        <w:rPr>
          <w:highlight w:val="green"/>
        </w:rPr>
        <w:t>Defender Model Nos. DD6, DD10 and DD12</w:t>
      </w:r>
      <w:r w:rsidR="002062BF">
        <w:rPr>
          <w:highlight w:val="green"/>
        </w:rPr>
        <w:t xml:space="preserve"> </w:t>
      </w:r>
      <w:r w:rsidRPr="00615231">
        <w:rPr>
          <w:highlight w:val="green"/>
        </w:rPr>
        <w:t>oil/grit separator structures or Equivalent.</w:t>
      </w:r>
      <w:r w:rsidR="000E7CDF">
        <w:t xml:space="preserve"> </w:t>
      </w:r>
    </w:p>
    <w:p w14:paraId="23B2EFF0" w14:textId="3D64A145" w:rsidR="00C40C39" w:rsidRPr="00030B93" w:rsidRDefault="0097674B" w:rsidP="00CF6757">
      <w:pPr>
        <w:pStyle w:val="TRNSpecNormal"/>
        <w:rPr>
          <w:b/>
          <w:bCs/>
          <w:i/>
          <w:iCs/>
        </w:rPr>
      </w:pPr>
      <w:r w:rsidRPr="00DC1E9A">
        <w:rPr>
          <w:b/>
          <w:bCs/>
          <w:i/>
          <w:iCs/>
          <w:color w:val="C00000"/>
          <w:highlight w:val="green"/>
        </w:rPr>
        <w:t>[Designer to list</w:t>
      </w:r>
      <w:r w:rsidR="006A2880" w:rsidRPr="00DC1E9A">
        <w:rPr>
          <w:b/>
          <w:bCs/>
          <w:i/>
          <w:iCs/>
          <w:color w:val="C00000"/>
          <w:highlight w:val="green"/>
        </w:rPr>
        <w:t xml:space="preserve"> oil/grit separator</w:t>
      </w:r>
      <w:r w:rsidRPr="00DC1E9A">
        <w:rPr>
          <w:b/>
          <w:bCs/>
          <w:i/>
          <w:iCs/>
          <w:color w:val="C00000"/>
          <w:highlight w:val="green"/>
        </w:rPr>
        <w:t xml:space="preserve"> locations and sizes]</w:t>
      </w:r>
    </w:p>
    <w:p w14:paraId="293F8CD8" w14:textId="3EC5A714" w:rsidR="00053A72" w:rsidRPr="00615231" w:rsidRDefault="00053A72" w:rsidP="00CF6757">
      <w:pPr>
        <w:pStyle w:val="TRNSpecNormal"/>
        <w:rPr>
          <w:highlight w:val="green"/>
        </w:rPr>
      </w:pPr>
      <w:r w:rsidRPr="00615231">
        <w:rPr>
          <w:highlight w:val="green"/>
        </w:rPr>
        <w:t xml:space="preserve">The oil/grit separator systems shall be precast concrete </w:t>
      </w:r>
      <w:r w:rsidR="0018384D">
        <w:rPr>
          <w:highlight w:val="green"/>
        </w:rPr>
        <w:t xml:space="preserve">Stormceptor EFO units by Imbrium Systems Inc. / </w:t>
      </w:r>
      <w:r w:rsidRPr="00615231">
        <w:rPr>
          <w:highlight w:val="green"/>
        </w:rPr>
        <w:t xml:space="preserve">Downstream Defender units by Hydro International.  Equivalent alternative oil/grit separator systems may also be supplied and installed if approved by the </w:t>
      </w:r>
      <w:r w:rsidR="0018384D">
        <w:rPr>
          <w:highlight w:val="green"/>
        </w:rPr>
        <w:t>[Conservation Authority]</w:t>
      </w:r>
      <w:r w:rsidRPr="00615231">
        <w:rPr>
          <w:highlight w:val="green"/>
        </w:rPr>
        <w:t xml:space="preserve"> and the </w:t>
      </w:r>
      <w:proofErr w:type="gramStart"/>
      <w:r w:rsidR="00222CFF">
        <w:rPr>
          <w:highlight w:val="green"/>
        </w:rPr>
        <w:t>Owner</w:t>
      </w:r>
      <w:r w:rsidRPr="00615231">
        <w:rPr>
          <w:highlight w:val="green"/>
        </w:rPr>
        <w:t>, and</w:t>
      </w:r>
      <w:proofErr w:type="gramEnd"/>
      <w:r w:rsidRPr="00615231">
        <w:rPr>
          <w:highlight w:val="green"/>
        </w:rPr>
        <w:t xml:space="preserve"> provid</w:t>
      </w:r>
      <w:r w:rsidR="00005E1C">
        <w:rPr>
          <w:highlight w:val="green"/>
        </w:rPr>
        <w:t>ed</w:t>
      </w:r>
      <w:r w:rsidRPr="00615231">
        <w:rPr>
          <w:highlight w:val="green"/>
        </w:rPr>
        <w:t xml:space="preserve"> that all required drawing revisions or requirements are addressed by the Contractor at the Contractor’s </w:t>
      </w:r>
      <w:r w:rsidR="00450671">
        <w:rPr>
          <w:highlight w:val="green"/>
        </w:rPr>
        <w:t xml:space="preserve">own </w:t>
      </w:r>
      <w:r w:rsidRPr="00615231">
        <w:rPr>
          <w:highlight w:val="green"/>
        </w:rPr>
        <w:t>expense.</w:t>
      </w:r>
    </w:p>
    <w:p w14:paraId="060B08B3" w14:textId="5EFFDDE9" w:rsidR="00053A72" w:rsidRPr="00615231" w:rsidRDefault="00053A72" w:rsidP="00CF6757">
      <w:pPr>
        <w:pStyle w:val="TRNSpecNormal"/>
      </w:pPr>
      <w:r w:rsidRPr="00615231">
        <w:t>If the Contractor elects to supply and install an Equivalent substitute product</w:t>
      </w:r>
      <w:r w:rsidR="000E7CDF">
        <w:t>, it shall be compliant</w:t>
      </w:r>
      <w:r w:rsidR="00DE17F4" w:rsidRPr="00DE17F4">
        <w:t xml:space="preserve"> for sediment concentration in effluent not exceeding 10 mg/L during all flows and durations as specified in ISO 14034 ETV / Canadian ETV scour and re-suspension test</w:t>
      </w:r>
      <w:r w:rsidR="00DE17F4">
        <w:t xml:space="preserve"> (see</w:t>
      </w:r>
      <w:r w:rsidR="000E7CDF">
        <w:t xml:space="preserve"> Table 1 below</w:t>
      </w:r>
      <w:proofErr w:type="gramStart"/>
      <w:r w:rsidR="00DE17F4">
        <w:t>)</w:t>
      </w:r>
      <w:r w:rsidR="000E7CDF">
        <w:t xml:space="preserve">, </w:t>
      </w:r>
      <w:r w:rsidRPr="00615231">
        <w:t>and</w:t>
      </w:r>
      <w:proofErr w:type="gramEnd"/>
      <w:r w:rsidR="00CC6DE6">
        <w:t xml:space="preserve"> be </w:t>
      </w:r>
      <w:r w:rsidRPr="00615231">
        <w:t xml:space="preserve">approved by the </w:t>
      </w:r>
      <w:r w:rsidR="00D16E99">
        <w:t>Owner</w:t>
      </w:r>
      <w:r w:rsidR="000E7CDF">
        <w:t xml:space="preserve">. </w:t>
      </w:r>
      <w:proofErr w:type="gramStart"/>
      <w:r w:rsidR="000E7CDF">
        <w:t xml:space="preserve">The </w:t>
      </w:r>
      <w:r w:rsidRPr="00615231">
        <w:t xml:space="preserve"> Contractor</w:t>
      </w:r>
      <w:proofErr w:type="gramEnd"/>
      <w:r w:rsidRPr="00615231">
        <w:t xml:space="preserve"> shall be responsible for all costs and delays associated with obtaining re-approval of the</w:t>
      </w:r>
      <w:r w:rsidR="0018384D">
        <w:t xml:space="preserve"> </w:t>
      </w:r>
      <w:r w:rsidR="0018384D" w:rsidRPr="00CF6757">
        <w:rPr>
          <w:highlight w:val="green"/>
        </w:rPr>
        <w:t>[Conservation Authority]</w:t>
      </w:r>
      <w:r w:rsidRPr="00615231">
        <w:rPr>
          <w:highlight w:val="green"/>
        </w:rPr>
        <w:t xml:space="preserve"> Fill, Construction, and Alteration to Waterways Permit</w:t>
      </w:r>
      <w:r w:rsidRPr="00615231">
        <w:t>.  If the amended plan requires a revision in the length of pipe to and from the oil</w:t>
      </w:r>
      <w:r w:rsidR="00005E1C">
        <w:t>/</w:t>
      </w:r>
      <w:r w:rsidRPr="00615231">
        <w:t xml:space="preserve">grit separator </w:t>
      </w:r>
      <w:proofErr w:type="gramStart"/>
      <w:r w:rsidRPr="00615231">
        <w:t>as a result of</w:t>
      </w:r>
      <w:proofErr w:type="gramEnd"/>
      <w:r w:rsidRPr="00615231">
        <w:t xml:space="preserve"> the unit selected, adjustments will be paid for under the respective unit price for the affected pipe.</w:t>
      </w:r>
    </w:p>
    <w:p w14:paraId="7059606A" w14:textId="51F2D138" w:rsidR="00053A72" w:rsidRDefault="00053A72" w:rsidP="00CF6757">
      <w:pPr>
        <w:pStyle w:val="TRNSpecNormal"/>
      </w:pPr>
      <w:r w:rsidRPr="00615231">
        <w:t>The separator shall remove oil and sediment from storm water during frequent wet weather events.  The separator shall treat a minimum of 75</w:t>
      </w:r>
      <w:r w:rsidR="00CB7BA5">
        <w:t>%</w:t>
      </w:r>
      <w:r w:rsidRPr="00615231">
        <w:t xml:space="preserve"> to 90</w:t>
      </w:r>
      <w:r w:rsidR="00CB7BA5">
        <w:t>%</w:t>
      </w:r>
      <w:r w:rsidRPr="00615231">
        <w:t xml:space="preserve"> of the annual runoff volume and shall be capable of removing</w:t>
      </w:r>
      <w:r w:rsidR="00ED6673">
        <w:t xml:space="preserve"> a</w:t>
      </w:r>
      <w:r w:rsidRPr="00615231">
        <w:t xml:space="preserve"> </w:t>
      </w:r>
      <w:r w:rsidR="00991E5D">
        <w:t>minimum</w:t>
      </w:r>
      <w:r w:rsidR="00ED6673">
        <w:t xml:space="preserve"> of</w:t>
      </w:r>
      <w:r w:rsidR="00991E5D">
        <w:t xml:space="preserve"> </w:t>
      </w:r>
      <w:r w:rsidR="0018384D">
        <w:t>6</w:t>
      </w:r>
      <w:r w:rsidRPr="00615231">
        <w:t>0</w:t>
      </w:r>
      <w:r w:rsidR="00CB7BA5">
        <w:t>%</w:t>
      </w:r>
      <w:r w:rsidRPr="00615231">
        <w:t xml:space="preserve"> </w:t>
      </w:r>
      <w:r w:rsidR="004E54F3">
        <w:t xml:space="preserve">to 80% </w:t>
      </w:r>
      <w:r w:rsidRPr="00615231">
        <w:t>of the total suspended sediment load</w:t>
      </w:r>
      <w:r w:rsidR="0018384D">
        <w:t xml:space="preserve"> based on </w:t>
      </w:r>
      <w:r w:rsidR="0018384D" w:rsidRPr="00333A31">
        <w:t>ISO 14034</w:t>
      </w:r>
      <w:r w:rsidR="0018384D">
        <w:t xml:space="preserve"> Environmental Technology Verification (</w:t>
      </w:r>
      <w:r w:rsidR="0018384D" w:rsidRPr="00333A31">
        <w:t>ETV</w:t>
      </w:r>
      <w:r w:rsidR="0018384D">
        <w:t>) / Canadian ETV particle size distribution</w:t>
      </w:r>
      <w:r w:rsidRPr="00615231">
        <w:t xml:space="preserve"> and </w:t>
      </w:r>
      <w:r w:rsidR="004E54F3">
        <w:t>a minimum</w:t>
      </w:r>
      <w:r w:rsidR="00F8695F">
        <w:t xml:space="preserve"> of</w:t>
      </w:r>
      <w:r w:rsidR="004E54F3">
        <w:t xml:space="preserve"> </w:t>
      </w:r>
      <w:r w:rsidRPr="00615231">
        <w:t>60</w:t>
      </w:r>
      <w:r w:rsidR="00CB7BA5">
        <w:t>%</w:t>
      </w:r>
      <w:r w:rsidRPr="00615231">
        <w:t xml:space="preserve"> to 95</w:t>
      </w:r>
      <w:r w:rsidR="00CB7BA5">
        <w:t>%</w:t>
      </w:r>
      <w:r w:rsidRPr="00615231">
        <w:t xml:space="preserve"> of the floatable free oil.  The separator must be capable of trapping silt and clay size particles in addition to large particles.  The separator shall be installed underground as part of the storm sewer system and shall be structurally designed for Canadian Highway Bridge Design Code (CHBDC) traffic loading at the surface.  The storage in the separator shall be vertically oriented.  The separator shall be maintainable from the surface via one </w:t>
      </w:r>
      <w:r w:rsidR="003E2BD4">
        <w:t xml:space="preserve">(1) </w:t>
      </w:r>
      <w:r w:rsidRPr="00615231">
        <w:t xml:space="preserve">access point without requiring entry into the separator. </w:t>
      </w:r>
    </w:p>
    <w:p w14:paraId="7486C9BB" w14:textId="05511CAB" w:rsidR="0018384D" w:rsidRPr="00615231" w:rsidRDefault="0018384D" w:rsidP="00CF6757">
      <w:pPr>
        <w:pStyle w:val="TRNSpecNormal"/>
      </w:pPr>
      <w:r>
        <w:t xml:space="preserve">The separator shall be capable of holding trapped sediments in storage sump during high flows.  Sediment concentration in effluent shall not exceed 10 mg/L during all flows and durations as specified in </w:t>
      </w:r>
      <w:r w:rsidRPr="00647E98">
        <w:t>ISO 14034</w:t>
      </w:r>
      <w:r>
        <w:t xml:space="preserve"> </w:t>
      </w:r>
      <w:r w:rsidRPr="00647E98">
        <w:t>ETV</w:t>
      </w:r>
      <w:r>
        <w:t xml:space="preserve"> / Canadian ETV scour and re-suspension test. </w:t>
      </w:r>
    </w:p>
    <w:p w14:paraId="2FD4B4DA" w14:textId="77777777" w:rsidR="00053A72" w:rsidRPr="00615231" w:rsidRDefault="00053A72" w:rsidP="00CF6757">
      <w:pPr>
        <w:pStyle w:val="TRNSpecNormal"/>
      </w:pPr>
      <w:r w:rsidRPr="00615231">
        <w:t>The oil/grit separator system shall be designed to the following specific local conditions:</w:t>
      </w:r>
    </w:p>
    <w:p w14:paraId="0E2AC9DE" w14:textId="77777777" w:rsidR="00053A72" w:rsidRPr="00615231" w:rsidRDefault="00053A72" w:rsidP="00CF6757">
      <w:pPr>
        <w:pStyle w:val="TRNSpecNormal"/>
        <w:rPr>
          <w:highlight w:val="green"/>
        </w:rPr>
      </w:pPr>
      <w:r w:rsidRPr="00615231">
        <w:rPr>
          <w:highlight w:val="green"/>
        </w:rPr>
        <w:t xml:space="preserve">Location: </w:t>
      </w:r>
      <w:r w:rsidRPr="00615231">
        <w:rPr>
          <w:highlight w:val="green"/>
        </w:rPr>
        <w:tab/>
      </w:r>
      <w:r w:rsidRPr="00615231">
        <w:rPr>
          <w:highlight w:val="green"/>
        </w:rPr>
        <w:tab/>
        <w:t>York Region</w:t>
      </w:r>
    </w:p>
    <w:p w14:paraId="1A8F05BE" w14:textId="77777777" w:rsidR="00053A72" w:rsidRPr="00615231" w:rsidRDefault="00053A72" w:rsidP="00CF6757">
      <w:pPr>
        <w:pStyle w:val="TRNSpecNormal"/>
        <w:rPr>
          <w:highlight w:val="green"/>
        </w:rPr>
      </w:pPr>
      <w:r w:rsidRPr="00615231">
        <w:rPr>
          <w:highlight w:val="green"/>
        </w:rPr>
        <w:lastRenderedPageBreak/>
        <w:t xml:space="preserve">Type of Application: </w:t>
      </w:r>
      <w:r w:rsidRPr="00615231">
        <w:rPr>
          <w:highlight w:val="green"/>
        </w:rPr>
        <w:tab/>
        <w:t>Commercial</w:t>
      </w:r>
    </w:p>
    <w:p w14:paraId="7BDC176C" w14:textId="77777777" w:rsidR="00053A72" w:rsidRPr="00615231" w:rsidRDefault="00053A72" w:rsidP="00CF6757">
      <w:pPr>
        <w:pStyle w:val="TRNSpecNormal"/>
      </w:pPr>
      <w:r w:rsidRPr="00615231">
        <w:rPr>
          <w:highlight w:val="green"/>
        </w:rPr>
        <w:t xml:space="preserve">Rainfall Station: </w:t>
      </w:r>
      <w:r w:rsidRPr="00615231">
        <w:rPr>
          <w:highlight w:val="green"/>
        </w:rPr>
        <w:tab/>
        <w:t>Rainfall Station: Toronto Pearson International Airport, Ontario (1960:2013, HLY03, Toronto Pearson Intl AP, ON, 6158733)</w:t>
      </w:r>
    </w:p>
    <w:p w14:paraId="457B7C6D" w14:textId="54AA2AA3" w:rsidR="00053A72" w:rsidRPr="00615231" w:rsidRDefault="00053A72" w:rsidP="00CF6757">
      <w:pPr>
        <w:pStyle w:val="TRNSpecNormal"/>
      </w:pPr>
      <w:r w:rsidRPr="00615231">
        <w:t>The Total Suspended Solids (TSS) removal</w:t>
      </w:r>
      <w:r w:rsidR="0018384D">
        <w:t xml:space="preserve"> and scour and re-suspension</w:t>
      </w:r>
      <w:r w:rsidRPr="00615231">
        <w:t xml:space="preserve"> performance</w:t>
      </w:r>
      <w:r w:rsidR="0018384D">
        <w:t>s</w:t>
      </w:r>
      <w:r w:rsidRPr="00615231">
        <w:t xml:space="preserve"> shall be based upon third party scientific studies that evaluated the unit with a particle </w:t>
      </w:r>
      <w:r w:rsidR="0018384D">
        <w:t xml:space="preserve">size distribution as specified in </w:t>
      </w:r>
      <w:r w:rsidR="0018384D" w:rsidRPr="00647E98">
        <w:t>ISO 14034</w:t>
      </w:r>
      <w:r w:rsidR="0018384D">
        <w:t xml:space="preserve"> </w:t>
      </w:r>
      <w:r w:rsidR="0018384D" w:rsidRPr="00647E98">
        <w:t>ETV</w:t>
      </w:r>
      <w:r w:rsidR="0018384D">
        <w:t xml:space="preserve"> / Canadian ETV procedure.</w:t>
      </w:r>
    </w:p>
    <w:p w14:paraId="2D61348B" w14:textId="77777777" w:rsidR="00053A72" w:rsidRPr="00615231" w:rsidRDefault="00053A72" w:rsidP="00CF6757">
      <w:pPr>
        <w:pStyle w:val="TRNSpecNormal"/>
      </w:pPr>
      <w:r w:rsidRPr="00615231">
        <w:t xml:space="preserve">The separator shall be equipped with an internal high flow bypass that </w:t>
      </w:r>
      <w:proofErr w:type="gramStart"/>
      <w:r w:rsidRPr="00615231">
        <w:t>is capable of conveying</w:t>
      </w:r>
      <w:proofErr w:type="gramEnd"/>
      <w:r w:rsidRPr="00615231">
        <w:t xml:space="preserve"> the maximum design flow rate from the treated drainage area with no flow going through the treatment portion of the unit.  The bypass area shall be physically separated from the separation area </w:t>
      </w:r>
      <w:proofErr w:type="gramStart"/>
      <w:r w:rsidRPr="00615231">
        <w:t>in order to</w:t>
      </w:r>
      <w:proofErr w:type="gramEnd"/>
      <w:r w:rsidRPr="00615231">
        <w:t xml:space="preserve"> prevent mixing.  The separator shall be designed such that captured solids cannot be re-suspended and scoured from the unit during normal operation or bypass conditions.</w:t>
      </w:r>
    </w:p>
    <w:p w14:paraId="05299543" w14:textId="71A6A569" w:rsidR="00053A72" w:rsidRPr="00615231" w:rsidRDefault="00053A72" w:rsidP="00CF6757">
      <w:pPr>
        <w:pStyle w:val="TRNSpecNormal"/>
      </w:pPr>
      <w:r w:rsidRPr="00615231">
        <w:t>The separator shall be capable of containing spills of floatable substances such as free oil and not be compromised by temporary backwater conditions (</w:t>
      </w:r>
      <w:r w:rsidR="0018384D" w:rsidRPr="00615231">
        <w:t>i.e.</w:t>
      </w:r>
      <w:r w:rsidRPr="00615231">
        <w:t xml:space="preserve"> trapped pollutants should not be re-suspended and scoured from the separator during backwater conditions). The separator shall be installed with properly placed joint sealing material </w:t>
      </w:r>
      <w:proofErr w:type="gramStart"/>
      <w:r w:rsidRPr="00615231">
        <w:t>in order to</w:t>
      </w:r>
      <w:proofErr w:type="gramEnd"/>
      <w:r w:rsidRPr="00615231">
        <w:t xml:space="preserve"> ensure that the structure is watertight.</w:t>
      </w:r>
    </w:p>
    <w:p w14:paraId="274FD9DF" w14:textId="5BA342BA" w:rsidR="00053A72" w:rsidRPr="00615231" w:rsidRDefault="00053A72" w:rsidP="00CF6757">
      <w:pPr>
        <w:pStyle w:val="TRNSpecNormal"/>
      </w:pPr>
      <w:r w:rsidRPr="00615231">
        <w:t>The separator shall be constructed from concrete</w:t>
      </w:r>
      <w:r w:rsidR="004E54F3">
        <w:t xml:space="preserve"> and </w:t>
      </w:r>
      <w:r w:rsidRPr="00615231">
        <w:t xml:space="preserve">shall be produced at a facility that is certified to manufacture the structural components under the Provincial Plant Prequalification Program as administered by OCPA. </w:t>
      </w:r>
    </w:p>
    <w:p w14:paraId="3D661222" w14:textId="18700B0C" w:rsidR="00053A72" w:rsidRDefault="00053A72" w:rsidP="00CF6757">
      <w:pPr>
        <w:pStyle w:val="TRNSpecNormal"/>
      </w:pPr>
      <w:r w:rsidRPr="00615231">
        <w:t xml:space="preserve">The difference between the inlet pipe elevation to the separator and the outlet pipe elevation from the separator shall be </w:t>
      </w:r>
      <w:r w:rsidR="00005E1C">
        <w:t>in accordance with</w:t>
      </w:r>
      <w:r w:rsidRPr="00615231">
        <w:t xml:space="preserve"> the Drawings.  The separator shall be able to be used as a bend structure in the storm sewer system if specified on the Drawings.  The access cover for the separator shall clearly indicate that it is an oil/sediment separator or identify the oil/sediment manufacturer’s trade name.  Manhole frames and grates shall be as indicated on the Drawings.</w:t>
      </w:r>
    </w:p>
    <w:p w14:paraId="3B880A8F" w14:textId="139FE92C" w:rsidR="0018384D" w:rsidRPr="00615231" w:rsidRDefault="0018384D" w:rsidP="00CF6757">
      <w:pPr>
        <w:pStyle w:val="TRNSpecNormal"/>
      </w:pPr>
      <w:r>
        <w:t xml:space="preserve">Maintenance program for equivalent requests shall match the </w:t>
      </w:r>
      <w:r w:rsidRPr="00CF6757">
        <w:rPr>
          <w:highlight w:val="green"/>
        </w:rPr>
        <w:t>Stormceptor /</w:t>
      </w:r>
      <w:r>
        <w:t xml:space="preserve"> </w:t>
      </w:r>
      <w:r w:rsidRPr="00615231">
        <w:rPr>
          <w:highlight w:val="green"/>
        </w:rPr>
        <w:t>Downstream Defender</w:t>
      </w:r>
      <w:r w:rsidRPr="00754B54">
        <w:t xml:space="preserve"> </w:t>
      </w:r>
      <w:r>
        <w:t>maintenance program</w:t>
      </w:r>
      <w:r w:rsidR="00442079">
        <w:t xml:space="preserve">, as follows: </w:t>
      </w:r>
      <w:r>
        <w:t>supplier/manufacturer inspection of unit after installation, 6 months after installation, 12 months after installation, then annually until 5 years after installation, including an inspection report for each inspection.</w:t>
      </w:r>
    </w:p>
    <w:p w14:paraId="0FD27F31" w14:textId="77777777" w:rsidR="00053A72" w:rsidRPr="00CF6757" w:rsidRDefault="00053A72" w:rsidP="00CF6757">
      <w:pPr>
        <w:pStyle w:val="TRNSpecNormal"/>
        <w:rPr>
          <w:b/>
          <w:bCs/>
        </w:rPr>
      </w:pPr>
      <w:r w:rsidRPr="00CF6757">
        <w:rPr>
          <w:b/>
          <w:bCs/>
        </w:rPr>
        <w:t>Design and Working Drawings</w:t>
      </w:r>
    </w:p>
    <w:p w14:paraId="0057C7FA" w14:textId="1BF84D48" w:rsidR="00053A72" w:rsidRPr="00615231" w:rsidRDefault="00053A72" w:rsidP="00CF6757">
      <w:pPr>
        <w:pStyle w:val="TRNSpecNormal"/>
      </w:pPr>
      <w:r w:rsidRPr="00615231">
        <w:t xml:space="preserve">Regardless of the manufacturer of the oil/grit separator system, the Contractor shall submit </w:t>
      </w:r>
      <w:r w:rsidRPr="00963A28">
        <w:rPr>
          <w:highlight w:val="green"/>
        </w:rPr>
        <w:t xml:space="preserve">detailed design drawings and working drawings of the oil/grit </w:t>
      </w:r>
      <w:r w:rsidRPr="00615231">
        <w:rPr>
          <w:highlight w:val="green"/>
        </w:rPr>
        <w:t xml:space="preserve">separator system to the </w:t>
      </w:r>
      <w:r w:rsidR="00D16E99">
        <w:rPr>
          <w:highlight w:val="green"/>
        </w:rPr>
        <w:t>Owner</w:t>
      </w:r>
      <w:r w:rsidRPr="00615231">
        <w:rPr>
          <w:highlight w:val="green"/>
        </w:rPr>
        <w:t xml:space="preserve"> for approval</w:t>
      </w:r>
      <w:r w:rsidR="004C68B5">
        <w:rPr>
          <w:highlight w:val="green"/>
        </w:rPr>
        <w:t xml:space="preserve"> </w:t>
      </w:r>
      <w:r w:rsidRPr="00615231">
        <w:rPr>
          <w:highlight w:val="green"/>
        </w:rPr>
        <w:t xml:space="preserve">six </w:t>
      </w:r>
      <w:r w:rsidR="00005E1C">
        <w:rPr>
          <w:highlight w:val="green"/>
        </w:rPr>
        <w:t xml:space="preserve">(6) </w:t>
      </w:r>
      <w:r w:rsidRPr="00615231">
        <w:rPr>
          <w:highlight w:val="green"/>
        </w:rPr>
        <w:t>weeks prior to the planned construction of the oil/grit separator system.</w:t>
      </w:r>
    </w:p>
    <w:p w14:paraId="429F78AB" w14:textId="0F0E090A" w:rsidR="00053A72" w:rsidRDefault="00053A72" w:rsidP="00CF6757">
      <w:pPr>
        <w:pStyle w:val="TRNSpecNormal"/>
      </w:pPr>
      <w:r w:rsidRPr="00615231">
        <w:t xml:space="preserve">If an alternative oil/grit separator chamber is proposed for consideration, </w:t>
      </w:r>
      <w:r w:rsidR="00991E5D">
        <w:t>it shall be the same maintenance hole diameter</w:t>
      </w:r>
      <w:r w:rsidR="004219C8">
        <w:t xml:space="preserve"> or larger</w:t>
      </w:r>
      <w:r w:rsidR="00991E5D">
        <w:t>. I</w:t>
      </w:r>
      <w:r w:rsidRPr="00615231">
        <w:t xml:space="preserve">f the alternative is not comprised of OPSD specified precast components manufactured by an OCPA prequalified producer, then the alternative unit shall be designed to the requirements of the Canadian Highway Bridge Design Code (CHBDC).  </w:t>
      </w:r>
      <w:r w:rsidRPr="00615231">
        <w:lastRenderedPageBreak/>
        <w:t>The structural design drawings for the alternative shall bear the seal and signature of a Professional Engineer representing the precast manufacturer supplying the components of the oil/grit separator system.  The working drawings shall bear the seal and signature of a Professional Engineer representing the Contractor.  Process description and methodologies, including supporting testing by third party scientific studies</w:t>
      </w:r>
      <w:r w:rsidR="00005E1C">
        <w:t>,</w:t>
      </w:r>
      <w:r w:rsidRPr="00615231">
        <w:t xml:space="preserve"> must be submitted in support of the proposed alternative as outlined above.  The Contractor shall be responsible for obtaining the approval of alternative technologies by the </w:t>
      </w:r>
      <w:r w:rsidR="0018384D" w:rsidRPr="00DC1E9A">
        <w:rPr>
          <w:highlight w:val="green"/>
        </w:rPr>
        <w:t>[</w:t>
      </w:r>
      <w:r w:rsidR="0018384D" w:rsidRPr="008B466A">
        <w:rPr>
          <w:highlight w:val="green"/>
        </w:rPr>
        <w:t>Conservation Authority</w:t>
      </w:r>
      <w:r w:rsidR="0018384D" w:rsidRPr="00DC1E9A">
        <w:rPr>
          <w:highlight w:val="green"/>
        </w:rPr>
        <w:t>]</w:t>
      </w:r>
      <w:r w:rsidRPr="00615231">
        <w:t xml:space="preserve">. Work shall not proceed until the drawings have been approved in writing by </w:t>
      </w:r>
      <w:r w:rsidR="0018384D" w:rsidRPr="00DC1E9A">
        <w:rPr>
          <w:highlight w:val="green"/>
        </w:rPr>
        <w:t>[</w:t>
      </w:r>
      <w:r w:rsidR="0018384D" w:rsidRPr="008B466A">
        <w:rPr>
          <w:highlight w:val="green"/>
        </w:rPr>
        <w:t>Conservation Authority</w:t>
      </w:r>
      <w:r w:rsidR="0018384D" w:rsidRPr="00DC1E9A">
        <w:rPr>
          <w:highlight w:val="green"/>
        </w:rPr>
        <w:t>]</w:t>
      </w:r>
      <w:r w:rsidRPr="00615231">
        <w:t xml:space="preserve"> and the </w:t>
      </w:r>
      <w:r w:rsidR="00222CFF">
        <w:t>Owner</w:t>
      </w:r>
      <w:r w:rsidRPr="00615231">
        <w:t xml:space="preserve">. </w:t>
      </w:r>
    </w:p>
    <w:p w14:paraId="1AC552BE" w14:textId="1FB992BB" w:rsidR="004E54F3" w:rsidRPr="004E54F3" w:rsidRDefault="004E54F3" w:rsidP="004E54F3">
      <w:pPr>
        <w:pStyle w:val="TRNSpecNormal"/>
        <w:rPr>
          <w:b/>
        </w:rPr>
      </w:pPr>
      <w:r w:rsidRPr="004E54F3">
        <w:rPr>
          <w:b/>
        </w:rPr>
        <w:t xml:space="preserve">Table 1 – List of oil/grit separators </w:t>
      </w:r>
      <w:r w:rsidR="0049138B">
        <w:rPr>
          <w:b/>
        </w:rPr>
        <w:t xml:space="preserve">that are deemed either </w:t>
      </w:r>
      <w:r w:rsidRPr="004E54F3">
        <w:rPr>
          <w:b/>
        </w:rPr>
        <w:t xml:space="preserve">compliant </w:t>
      </w:r>
      <w:r w:rsidR="0049138B">
        <w:rPr>
          <w:b/>
        </w:rPr>
        <w:t>or</w:t>
      </w:r>
      <w:r w:rsidRPr="004E54F3">
        <w:rPr>
          <w:b/>
        </w:rPr>
        <w:t xml:space="preserve"> non-compliant for sediment concentration in effluent not exceeding 10 mg/L during all flows and durations as specified in ISO 14034 ETV / Canadian ETV scour and re-suspension test </w:t>
      </w:r>
    </w:p>
    <w:tbl>
      <w:tblPr>
        <w:tblStyle w:val="TableGrid"/>
        <w:tblW w:w="9985" w:type="dxa"/>
        <w:tblLook w:val="04A0" w:firstRow="1" w:lastRow="0" w:firstColumn="1" w:lastColumn="0" w:noHBand="0" w:noVBand="1"/>
      </w:tblPr>
      <w:tblGrid>
        <w:gridCol w:w="3685"/>
        <w:gridCol w:w="2581"/>
        <w:gridCol w:w="3719"/>
      </w:tblGrid>
      <w:tr w:rsidR="004E54F3" w:rsidRPr="004E54F3" w14:paraId="3B223C16" w14:textId="77777777" w:rsidTr="00EC45A8">
        <w:tc>
          <w:tcPr>
            <w:tcW w:w="3685" w:type="dxa"/>
          </w:tcPr>
          <w:p w14:paraId="1F040244" w14:textId="77777777" w:rsidR="004E54F3" w:rsidRPr="004E54F3" w:rsidRDefault="004E54F3" w:rsidP="004E54F3">
            <w:pPr>
              <w:pStyle w:val="TRNSpecNormal"/>
              <w:rPr>
                <w:b/>
                <w:bCs/>
              </w:rPr>
            </w:pPr>
            <w:r w:rsidRPr="004E54F3">
              <w:rPr>
                <w:b/>
                <w:bCs/>
              </w:rPr>
              <w:t xml:space="preserve">Manufacturer </w:t>
            </w:r>
          </w:p>
        </w:tc>
        <w:tc>
          <w:tcPr>
            <w:tcW w:w="2581" w:type="dxa"/>
          </w:tcPr>
          <w:p w14:paraId="77D7A9DD" w14:textId="77777777" w:rsidR="004E54F3" w:rsidRPr="004E54F3" w:rsidRDefault="004E54F3" w:rsidP="004E54F3">
            <w:pPr>
              <w:pStyle w:val="TRNSpecNormal"/>
              <w:rPr>
                <w:b/>
                <w:bCs/>
              </w:rPr>
            </w:pPr>
            <w:r w:rsidRPr="004E54F3">
              <w:rPr>
                <w:b/>
                <w:bCs/>
              </w:rPr>
              <w:t>Model</w:t>
            </w:r>
          </w:p>
        </w:tc>
        <w:tc>
          <w:tcPr>
            <w:tcW w:w="3719" w:type="dxa"/>
          </w:tcPr>
          <w:p w14:paraId="279C8836" w14:textId="2D3EE607" w:rsidR="004E54F3" w:rsidRPr="004E54F3" w:rsidRDefault="004E54F3" w:rsidP="004E54F3">
            <w:pPr>
              <w:pStyle w:val="TRNSpecNormal"/>
              <w:rPr>
                <w:b/>
                <w:bCs/>
              </w:rPr>
            </w:pPr>
            <w:r w:rsidRPr="004E54F3">
              <w:rPr>
                <w:b/>
                <w:bCs/>
              </w:rPr>
              <w:t>Complian</w:t>
            </w:r>
            <w:r w:rsidR="00F8695F">
              <w:rPr>
                <w:b/>
                <w:bCs/>
              </w:rPr>
              <w:t>t?</w:t>
            </w:r>
          </w:p>
        </w:tc>
      </w:tr>
      <w:tr w:rsidR="004E54F3" w:rsidRPr="004E54F3" w14:paraId="7433A191" w14:textId="77777777" w:rsidTr="00EC45A8">
        <w:tc>
          <w:tcPr>
            <w:tcW w:w="3685" w:type="dxa"/>
          </w:tcPr>
          <w:p w14:paraId="2B67E1E0" w14:textId="77777777" w:rsidR="004E54F3" w:rsidRPr="004E54F3" w:rsidRDefault="004E54F3" w:rsidP="004E54F3">
            <w:pPr>
              <w:pStyle w:val="TRNSpecNormal"/>
            </w:pPr>
            <w:r w:rsidRPr="004E54F3">
              <w:t>Bio Clean Environmental Inc.</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B510599" w14:textId="77777777" w:rsidR="004E54F3" w:rsidRPr="004E54F3" w:rsidRDefault="004E54F3" w:rsidP="004E54F3">
            <w:pPr>
              <w:pStyle w:val="TRNSpecNormal"/>
            </w:pPr>
            <w:r w:rsidRPr="004E54F3">
              <w:t>Bio Clean SciCLONE</w:t>
            </w:r>
          </w:p>
        </w:tc>
        <w:tc>
          <w:tcPr>
            <w:tcW w:w="3719" w:type="dxa"/>
          </w:tcPr>
          <w:p w14:paraId="7E509366" w14:textId="77777777" w:rsidR="004E54F3" w:rsidRPr="004E54F3" w:rsidRDefault="004E54F3" w:rsidP="004E54F3">
            <w:pPr>
              <w:pStyle w:val="TRNSpecNormal"/>
            </w:pPr>
            <w:r w:rsidRPr="004E54F3">
              <w:t>Yes</w:t>
            </w:r>
          </w:p>
        </w:tc>
      </w:tr>
      <w:tr w:rsidR="004E54F3" w:rsidRPr="004E54F3" w14:paraId="41A964EB" w14:textId="77777777" w:rsidTr="00EC45A8">
        <w:tc>
          <w:tcPr>
            <w:tcW w:w="3685" w:type="dxa"/>
          </w:tcPr>
          <w:p w14:paraId="7BCA3F11" w14:textId="77777777" w:rsidR="004E54F3" w:rsidRPr="004E54F3" w:rsidRDefault="004E54F3" w:rsidP="004E54F3">
            <w:pPr>
              <w:pStyle w:val="TRNSpecNormal"/>
            </w:pPr>
            <w:r w:rsidRPr="004E54F3">
              <w:t>CONTECH Engineered Solutions LLC</w:t>
            </w:r>
          </w:p>
        </w:tc>
        <w:tc>
          <w:tcPr>
            <w:tcW w:w="2581" w:type="dxa"/>
            <w:tcBorders>
              <w:top w:val="nil"/>
              <w:left w:val="single" w:sz="4" w:space="0" w:color="auto"/>
              <w:bottom w:val="single" w:sz="4" w:space="0" w:color="auto"/>
              <w:right w:val="single" w:sz="4" w:space="0" w:color="auto"/>
            </w:tcBorders>
            <w:shd w:val="clear" w:color="auto" w:fill="auto"/>
          </w:tcPr>
          <w:p w14:paraId="18E27813" w14:textId="77777777" w:rsidR="004E54F3" w:rsidRPr="004E54F3" w:rsidRDefault="004E54F3" w:rsidP="004E54F3">
            <w:pPr>
              <w:pStyle w:val="TRNSpecNormal"/>
            </w:pPr>
            <w:r w:rsidRPr="004E54F3">
              <w:t>CDS</w:t>
            </w:r>
          </w:p>
        </w:tc>
        <w:tc>
          <w:tcPr>
            <w:tcW w:w="3719" w:type="dxa"/>
          </w:tcPr>
          <w:p w14:paraId="43251EFC" w14:textId="77777777" w:rsidR="004E54F3" w:rsidRPr="004E54F3" w:rsidRDefault="004E54F3" w:rsidP="004E54F3">
            <w:pPr>
              <w:pStyle w:val="TRNSpecNormal"/>
            </w:pPr>
            <w:r w:rsidRPr="004E54F3">
              <w:t>No</w:t>
            </w:r>
          </w:p>
        </w:tc>
      </w:tr>
      <w:tr w:rsidR="004E54F3" w:rsidRPr="004E54F3" w14:paraId="2CBBA1A3" w14:textId="77777777" w:rsidTr="00EC45A8">
        <w:tc>
          <w:tcPr>
            <w:tcW w:w="3685" w:type="dxa"/>
          </w:tcPr>
          <w:p w14:paraId="7F6AF1E7" w14:textId="77777777" w:rsidR="004E54F3" w:rsidRPr="004E54F3" w:rsidRDefault="004E54F3" w:rsidP="004E54F3">
            <w:pPr>
              <w:pStyle w:val="TRNSpecNormal"/>
            </w:pPr>
            <w:r w:rsidRPr="004E54F3">
              <w:t>Hydro International</w:t>
            </w:r>
          </w:p>
        </w:tc>
        <w:tc>
          <w:tcPr>
            <w:tcW w:w="2581" w:type="dxa"/>
            <w:tcBorders>
              <w:top w:val="nil"/>
              <w:left w:val="single" w:sz="4" w:space="0" w:color="auto"/>
              <w:bottom w:val="single" w:sz="4" w:space="0" w:color="auto"/>
              <w:right w:val="single" w:sz="4" w:space="0" w:color="auto"/>
            </w:tcBorders>
            <w:shd w:val="clear" w:color="auto" w:fill="auto"/>
          </w:tcPr>
          <w:p w14:paraId="44CF2AE6" w14:textId="77777777" w:rsidR="004E54F3" w:rsidRPr="004E54F3" w:rsidRDefault="004E54F3" w:rsidP="004E54F3">
            <w:pPr>
              <w:pStyle w:val="TRNSpecNormal"/>
            </w:pPr>
            <w:r w:rsidRPr="004E54F3">
              <w:t>Downstream Defender</w:t>
            </w:r>
          </w:p>
        </w:tc>
        <w:tc>
          <w:tcPr>
            <w:tcW w:w="3719" w:type="dxa"/>
          </w:tcPr>
          <w:p w14:paraId="5AAD8D66" w14:textId="77777777" w:rsidR="004E54F3" w:rsidRPr="004E54F3" w:rsidRDefault="004E54F3" w:rsidP="004E54F3">
            <w:pPr>
              <w:pStyle w:val="TRNSpecNormal"/>
            </w:pPr>
            <w:r w:rsidRPr="004E54F3">
              <w:t>Yes</w:t>
            </w:r>
          </w:p>
        </w:tc>
      </w:tr>
      <w:tr w:rsidR="004E54F3" w:rsidRPr="004E54F3" w14:paraId="1D8C5C3A" w14:textId="77777777" w:rsidTr="00EC45A8">
        <w:tc>
          <w:tcPr>
            <w:tcW w:w="3685" w:type="dxa"/>
          </w:tcPr>
          <w:p w14:paraId="2948C0EC" w14:textId="77777777" w:rsidR="004E54F3" w:rsidRPr="004E54F3" w:rsidRDefault="004E54F3" w:rsidP="004E54F3">
            <w:pPr>
              <w:pStyle w:val="TRNSpecNormal"/>
            </w:pPr>
            <w:r w:rsidRPr="004E54F3">
              <w:t>Hydro International</w:t>
            </w:r>
          </w:p>
        </w:tc>
        <w:tc>
          <w:tcPr>
            <w:tcW w:w="2581" w:type="dxa"/>
            <w:tcBorders>
              <w:top w:val="nil"/>
              <w:left w:val="single" w:sz="4" w:space="0" w:color="auto"/>
              <w:bottom w:val="single" w:sz="4" w:space="0" w:color="auto"/>
              <w:right w:val="single" w:sz="4" w:space="0" w:color="auto"/>
            </w:tcBorders>
            <w:shd w:val="clear" w:color="auto" w:fill="auto"/>
          </w:tcPr>
          <w:p w14:paraId="671DF459" w14:textId="77777777" w:rsidR="004E54F3" w:rsidRPr="004E54F3" w:rsidRDefault="004E54F3" w:rsidP="004E54F3">
            <w:pPr>
              <w:pStyle w:val="TRNSpecNormal"/>
            </w:pPr>
            <w:r w:rsidRPr="004E54F3">
              <w:t>First Defense HC</w:t>
            </w:r>
          </w:p>
        </w:tc>
        <w:tc>
          <w:tcPr>
            <w:tcW w:w="3719" w:type="dxa"/>
          </w:tcPr>
          <w:p w14:paraId="0333F9A4" w14:textId="77777777" w:rsidR="004E54F3" w:rsidRPr="004E54F3" w:rsidRDefault="004E54F3" w:rsidP="004E54F3">
            <w:pPr>
              <w:pStyle w:val="TRNSpecNormal"/>
            </w:pPr>
            <w:r w:rsidRPr="004E54F3">
              <w:t>No</w:t>
            </w:r>
          </w:p>
        </w:tc>
      </w:tr>
      <w:tr w:rsidR="004E54F3" w:rsidRPr="004E54F3" w14:paraId="7DAA6BEF" w14:textId="77777777" w:rsidTr="00EC45A8">
        <w:tc>
          <w:tcPr>
            <w:tcW w:w="3685" w:type="dxa"/>
          </w:tcPr>
          <w:p w14:paraId="278570C2" w14:textId="77777777" w:rsidR="004E54F3" w:rsidRPr="004E54F3" w:rsidRDefault="004E54F3" w:rsidP="004E54F3">
            <w:pPr>
              <w:pStyle w:val="TRNSpecNormal"/>
            </w:pPr>
            <w:r w:rsidRPr="004E54F3">
              <w:t>Hydroworks, LLC</w:t>
            </w:r>
          </w:p>
        </w:tc>
        <w:tc>
          <w:tcPr>
            <w:tcW w:w="2581" w:type="dxa"/>
            <w:tcBorders>
              <w:top w:val="nil"/>
              <w:left w:val="single" w:sz="4" w:space="0" w:color="auto"/>
              <w:bottom w:val="single" w:sz="4" w:space="0" w:color="auto"/>
              <w:right w:val="single" w:sz="4" w:space="0" w:color="auto"/>
            </w:tcBorders>
            <w:shd w:val="clear" w:color="auto" w:fill="auto"/>
          </w:tcPr>
          <w:p w14:paraId="45437CD9" w14:textId="77777777" w:rsidR="004E54F3" w:rsidRPr="004E54F3" w:rsidRDefault="004E54F3" w:rsidP="004E54F3">
            <w:pPr>
              <w:pStyle w:val="TRNSpecNormal"/>
            </w:pPr>
            <w:r w:rsidRPr="004E54F3">
              <w:t>HydroDome HD3</w:t>
            </w:r>
          </w:p>
        </w:tc>
        <w:tc>
          <w:tcPr>
            <w:tcW w:w="3719" w:type="dxa"/>
          </w:tcPr>
          <w:p w14:paraId="4919576A" w14:textId="77777777" w:rsidR="004E54F3" w:rsidRPr="004E54F3" w:rsidRDefault="004E54F3" w:rsidP="004E54F3">
            <w:pPr>
              <w:pStyle w:val="TRNSpecNormal"/>
            </w:pPr>
            <w:r w:rsidRPr="004E54F3">
              <w:t>Yes</w:t>
            </w:r>
          </w:p>
        </w:tc>
      </w:tr>
      <w:tr w:rsidR="004E54F3" w:rsidRPr="004E54F3" w14:paraId="1AD5858E" w14:textId="77777777" w:rsidTr="00EC45A8">
        <w:tc>
          <w:tcPr>
            <w:tcW w:w="3685" w:type="dxa"/>
          </w:tcPr>
          <w:p w14:paraId="3C2DFC05" w14:textId="77777777" w:rsidR="004E54F3" w:rsidRPr="004E54F3" w:rsidRDefault="004E54F3" w:rsidP="004E54F3">
            <w:pPr>
              <w:pStyle w:val="TRNSpecNormal"/>
            </w:pPr>
            <w:r w:rsidRPr="004E54F3">
              <w:t>Hydroworks, LLC</w:t>
            </w:r>
          </w:p>
        </w:tc>
        <w:tc>
          <w:tcPr>
            <w:tcW w:w="2581" w:type="dxa"/>
            <w:tcBorders>
              <w:top w:val="nil"/>
              <w:left w:val="single" w:sz="4" w:space="0" w:color="auto"/>
              <w:bottom w:val="single" w:sz="4" w:space="0" w:color="auto"/>
              <w:right w:val="single" w:sz="4" w:space="0" w:color="auto"/>
            </w:tcBorders>
            <w:shd w:val="clear" w:color="auto" w:fill="auto"/>
          </w:tcPr>
          <w:p w14:paraId="4B2A2CD9" w14:textId="77777777" w:rsidR="004E54F3" w:rsidRPr="004E54F3" w:rsidRDefault="004E54F3" w:rsidP="004E54F3">
            <w:pPr>
              <w:pStyle w:val="TRNSpecNormal"/>
            </w:pPr>
            <w:r w:rsidRPr="004E54F3">
              <w:t>HydroStorm (HS)</w:t>
            </w:r>
          </w:p>
        </w:tc>
        <w:tc>
          <w:tcPr>
            <w:tcW w:w="3719" w:type="dxa"/>
          </w:tcPr>
          <w:p w14:paraId="2C07634A" w14:textId="77777777" w:rsidR="004E54F3" w:rsidRPr="004E54F3" w:rsidRDefault="004E54F3" w:rsidP="004E54F3">
            <w:pPr>
              <w:pStyle w:val="TRNSpecNormal"/>
            </w:pPr>
            <w:r w:rsidRPr="004E54F3">
              <w:t>No</w:t>
            </w:r>
          </w:p>
        </w:tc>
      </w:tr>
      <w:tr w:rsidR="004E54F3" w:rsidRPr="004E54F3" w14:paraId="65028C56" w14:textId="77777777" w:rsidTr="00EC45A8">
        <w:tc>
          <w:tcPr>
            <w:tcW w:w="3685" w:type="dxa"/>
          </w:tcPr>
          <w:p w14:paraId="61814B58" w14:textId="77777777" w:rsidR="004E54F3" w:rsidRPr="004E54F3" w:rsidRDefault="004E54F3" w:rsidP="004E54F3">
            <w:pPr>
              <w:pStyle w:val="TRNSpecNormal"/>
            </w:pPr>
            <w:r w:rsidRPr="004E54F3">
              <w:t>Imbrium Systems, Inc.</w:t>
            </w:r>
          </w:p>
        </w:tc>
        <w:tc>
          <w:tcPr>
            <w:tcW w:w="2581" w:type="dxa"/>
            <w:tcBorders>
              <w:top w:val="nil"/>
              <w:left w:val="single" w:sz="4" w:space="0" w:color="auto"/>
              <w:bottom w:val="single" w:sz="4" w:space="0" w:color="auto"/>
              <w:right w:val="single" w:sz="4" w:space="0" w:color="auto"/>
            </w:tcBorders>
            <w:shd w:val="clear" w:color="auto" w:fill="auto"/>
          </w:tcPr>
          <w:p w14:paraId="38346847" w14:textId="77777777" w:rsidR="004E54F3" w:rsidRPr="004E54F3" w:rsidRDefault="004E54F3" w:rsidP="004E54F3">
            <w:pPr>
              <w:pStyle w:val="TRNSpecNormal"/>
            </w:pPr>
            <w:r w:rsidRPr="004E54F3">
              <w:t>Stormceptor EF and EFO</w:t>
            </w:r>
          </w:p>
        </w:tc>
        <w:tc>
          <w:tcPr>
            <w:tcW w:w="3719" w:type="dxa"/>
          </w:tcPr>
          <w:p w14:paraId="4D91488E" w14:textId="77777777" w:rsidR="004E54F3" w:rsidRPr="004E54F3" w:rsidRDefault="004E54F3" w:rsidP="004E54F3">
            <w:pPr>
              <w:pStyle w:val="TRNSpecNormal"/>
            </w:pPr>
            <w:r w:rsidRPr="004E54F3">
              <w:t>Yes</w:t>
            </w:r>
          </w:p>
        </w:tc>
      </w:tr>
      <w:tr w:rsidR="004E54F3" w:rsidRPr="004E54F3" w14:paraId="2C3F2E9C" w14:textId="77777777" w:rsidTr="00EC45A8">
        <w:tc>
          <w:tcPr>
            <w:tcW w:w="3685" w:type="dxa"/>
          </w:tcPr>
          <w:p w14:paraId="67E4F4CE" w14:textId="77777777" w:rsidR="004E54F3" w:rsidRPr="004E54F3" w:rsidRDefault="004E54F3" w:rsidP="004E54F3">
            <w:pPr>
              <w:pStyle w:val="TRNSpecNormal"/>
            </w:pPr>
            <w:r w:rsidRPr="004E54F3">
              <w:t xml:space="preserve">Next Stormwater </w:t>
            </w:r>
            <w:proofErr w:type="gramStart"/>
            <w:r w:rsidRPr="004E54F3">
              <w:t>Solutions  (</w:t>
            </w:r>
            <w:proofErr w:type="gramEnd"/>
            <w:r w:rsidRPr="004E54F3">
              <w:t>8091200 Canada Inc.)</w:t>
            </w:r>
          </w:p>
        </w:tc>
        <w:tc>
          <w:tcPr>
            <w:tcW w:w="2581" w:type="dxa"/>
            <w:tcBorders>
              <w:top w:val="nil"/>
              <w:left w:val="single" w:sz="4" w:space="0" w:color="auto"/>
              <w:bottom w:val="single" w:sz="4" w:space="0" w:color="auto"/>
              <w:right w:val="single" w:sz="4" w:space="0" w:color="auto"/>
            </w:tcBorders>
            <w:shd w:val="clear" w:color="auto" w:fill="auto"/>
            <w:vAlign w:val="center"/>
          </w:tcPr>
          <w:p w14:paraId="55905FAC" w14:textId="77777777" w:rsidR="004E54F3" w:rsidRPr="004E54F3" w:rsidRDefault="004E54F3" w:rsidP="004E54F3">
            <w:pPr>
              <w:pStyle w:val="TRNSpecNormal"/>
            </w:pPr>
            <w:r w:rsidRPr="004E54F3">
              <w:t>SDD3</w:t>
            </w:r>
          </w:p>
        </w:tc>
        <w:tc>
          <w:tcPr>
            <w:tcW w:w="3719" w:type="dxa"/>
          </w:tcPr>
          <w:p w14:paraId="1EB32559" w14:textId="77777777" w:rsidR="004E54F3" w:rsidRPr="004E54F3" w:rsidRDefault="004E54F3" w:rsidP="004E54F3">
            <w:pPr>
              <w:pStyle w:val="TRNSpecNormal"/>
            </w:pPr>
            <w:r w:rsidRPr="004E54F3">
              <w:t>No</w:t>
            </w:r>
          </w:p>
        </w:tc>
      </w:tr>
      <w:tr w:rsidR="004E54F3" w:rsidRPr="004E54F3" w14:paraId="03CB523C" w14:textId="77777777" w:rsidTr="00EC45A8">
        <w:tc>
          <w:tcPr>
            <w:tcW w:w="3685" w:type="dxa"/>
          </w:tcPr>
          <w:p w14:paraId="4CE9BB17" w14:textId="77777777" w:rsidR="004E54F3" w:rsidRPr="004E54F3" w:rsidRDefault="004E54F3" w:rsidP="004E54F3">
            <w:pPr>
              <w:pStyle w:val="TRNSpecNormal"/>
            </w:pPr>
            <w:r w:rsidRPr="004E54F3">
              <w:t>Rainwater Management Ltd.</w:t>
            </w:r>
          </w:p>
        </w:tc>
        <w:tc>
          <w:tcPr>
            <w:tcW w:w="2581" w:type="dxa"/>
            <w:tcBorders>
              <w:top w:val="nil"/>
              <w:left w:val="single" w:sz="4" w:space="0" w:color="auto"/>
              <w:bottom w:val="single" w:sz="4" w:space="0" w:color="auto"/>
              <w:right w:val="single" w:sz="4" w:space="0" w:color="auto"/>
            </w:tcBorders>
            <w:shd w:val="clear" w:color="auto" w:fill="auto"/>
            <w:vAlign w:val="center"/>
          </w:tcPr>
          <w:p w14:paraId="3DBB39B2" w14:textId="77777777" w:rsidR="004E54F3" w:rsidRPr="004E54F3" w:rsidRDefault="004E54F3" w:rsidP="004E54F3">
            <w:pPr>
              <w:pStyle w:val="TRNSpecNormal"/>
            </w:pPr>
            <w:r w:rsidRPr="004E54F3">
              <w:t>RWM-DM-1200 and DM-1200-OS</w:t>
            </w:r>
          </w:p>
        </w:tc>
        <w:tc>
          <w:tcPr>
            <w:tcW w:w="3719" w:type="dxa"/>
          </w:tcPr>
          <w:p w14:paraId="52A1416C" w14:textId="77777777" w:rsidR="004E54F3" w:rsidRPr="004E54F3" w:rsidRDefault="004E54F3" w:rsidP="004E54F3">
            <w:pPr>
              <w:pStyle w:val="TRNSpecNormal"/>
            </w:pPr>
            <w:r w:rsidRPr="004E54F3">
              <w:t>Yes</w:t>
            </w:r>
          </w:p>
        </w:tc>
      </w:tr>
      <w:tr w:rsidR="004E54F3" w:rsidRPr="004E54F3" w14:paraId="68CC5C30" w14:textId="77777777" w:rsidTr="00EC45A8">
        <w:tc>
          <w:tcPr>
            <w:tcW w:w="3685" w:type="dxa"/>
          </w:tcPr>
          <w:p w14:paraId="31542F86" w14:textId="77777777" w:rsidR="004E54F3" w:rsidRPr="004E54F3" w:rsidRDefault="004E54F3" w:rsidP="004E54F3">
            <w:pPr>
              <w:pStyle w:val="TRNSpecNormal"/>
            </w:pPr>
            <w:r w:rsidRPr="004E54F3">
              <w:t>StormTrap LLC</w:t>
            </w:r>
          </w:p>
        </w:tc>
        <w:tc>
          <w:tcPr>
            <w:tcW w:w="2581" w:type="dxa"/>
            <w:tcBorders>
              <w:top w:val="nil"/>
              <w:left w:val="single" w:sz="4" w:space="0" w:color="auto"/>
              <w:bottom w:val="single" w:sz="4" w:space="0" w:color="auto"/>
              <w:right w:val="single" w:sz="4" w:space="0" w:color="auto"/>
            </w:tcBorders>
            <w:shd w:val="clear" w:color="auto" w:fill="auto"/>
            <w:vAlign w:val="center"/>
          </w:tcPr>
          <w:p w14:paraId="05AFED24" w14:textId="427C32C5" w:rsidR="004E54F3" w:rsidRPr="004E54F3" w:rsidRDefault="004E54F3" w:rsidP="004E54F3">
            <w:pPr>
              <w:pStyle w:val="TRNSpecNormal"/>
            </w:pPr>
            <w:r w:rsidRPr="004E54F3">
              <w:t>StormTrap StormSettler</w:t>
            </w:r>
          </w:p>
        </w:tc>
        <w:tc>
          <w:tcPr>
            <w:tcW w:w="3719" w:type="dxa"/>
          </w:tcPr>
          <w:p w14:paraId="4929402A" w14:textId="77777777" w:rsidR="004E54F3" w:rsidRPr="004E54F3" w:rsidRDefault="004E54F3" w:rsidP="004E54F3">
            <w:pPr>
              <w:pStyle w:val="TRNSpecNormal"/>
            </w:pPr>
            <w:r w:rsidRPr="004E54F3">
              <w:t>Yes</w:t>
            </w:r>
          </w:p>
        </w:tc>
      </w:tr>
    </w:tbl>
    <w:p w14:paraId="7AE51076" w14:textId="625FB0AF" w:rsidR="00053A72" w:rsidRPr="00615231" w:rsidRDefault="00053A72" w:rsidP="00CF6757">
      <w:pPr>
        <w:pStyle w:val="TRNSpecNormal"/>
      </w:pPr>
      <w:r w:rsidRPr="00615231">
        <w:t xml:space="preserve">One approved copy of each drawing shall </w:t>
      </w:r>
      <w:proofErr w:type="gramStart"/>
      <w:r w:rsidRPr="00615231">
        <w:t>be available at the Site at all times</w:t>
      </w:r>
      <w:proofErr w:type="gramEnd"/>
      <w:r w:rsidRPr="00615231">
        <w:t xml:space="preserve">. One </w:t>
      </w:r>
      <w:r w:rsidR="003E2BD4">
        <w:t xml:space="preserve">(1) </w:t>
      </w:r>
      <w:r w:rsidRPr="00615231">
        <w:t xml:space="preserve">approved copy of each drawing shall be provided to the </w:t>
      </w:r>
      <w:r w:rsidR="00D16E99">
        <w:t>Owner</w:t>
      </w:r>
      <w:r w:rsidRPr="00615231">
        <w:t xml:space="preserve"> and one </w:t>
      </w:r>
      <w:r w:rsidR="003E2BD4">
        <w:t xml:space="preserve">(1) </w:t>
      </w:r>
      <w:r w:rsidRPr="00615231">
        <w:t xml:space="preserve">approved copy of each drawing shall be provided to the </w:t>
      </w:r>
      <w:r w:rsidR="00222CFF">
        <w:t>Owner</w:t>
      </w:r>
      <w:r w:rsidRPr="00615231">
        <w:t xml:space="preserve"> prior to the beginning of construction of the oil/grit separator. </w:t>
      </w:r>
    </w:p>
    <w:p w14:paraId="40B56D03" w14:textId="287D77A9" w:rsidR="00053A72" w:rsidRPr="00615231" w:rsidRDefault="00053A72" w:rsidP="00CF6757">
      <w:pPr>
        <w:pStyle w:val="TRNSpecNormal"/>
      </w:pPr>
      <w:r w:rsidRPr="00615231">
        <w:t xml:space="preserve">The separator must be installed </w:t>
      </w:r>
      <w:r w:rsidR="000610C2" w:rsidRPr="000610C2">
        <w:t>in accordance with</w:t>
      </w:r>
      <w:r w:rsidRPr="00615231">
        <w:t xml:space="preserve"> the </w:t>
      </w:r>
      <w:r w:rsidR="00375F23" w:rsidRPr="00615231">
        <w:t>manufactu</w:t>
      </w:r>
      <w:r w:rsidR="00375F23">
        <w:t>r</w:t>
      </w:r>
      <w:r w:rsidR="00375F23" w:rsidRPr="00615231">
        <w:t>er’s</w:t>
      </w:r>
      <w:r w:rsidRPr="00615231">
        <w:t xml:space="preserve"> instructions.</w:t>
      </w:r>
    </w:p>
    <w:p w14:paraId="56393577" w14:textId="77777777" w:rsidR="003406E9" w:rsidRDefault="003406E9" w:rsidP="003406E9">
      <w:pPr>
        <w:pStyle w:val="TRNSpecNormal"/>
      </w:pPr>
      <w:r w:rsidRPr="004B337E">
        <w:rPr>
          <w:b/>
        </w:rPr>
        <w:t xml:space="preserve">402.05.01 </w:t>
      </w:r>
      <w:r>
        <w:rPr>
          <w:b/>
        </w:rPr>
        <w:t>Granular Material</w:t>
      </w:r>
      <w:r w:rsidRPr="004B337E">
        <w:t xml:space="preserve"> is amended by the addition of the following:</w:t>
      </w:r>
    </w:p>
    <w:p w14:paraId="6BC4F443" w14:textId="74003B75" w:rsidR="003406E9" w:rsidRPr="00884067" w:rsidRDefault="003406E9" w:rsidP="003406E9">
      <w:pPr>
        <w:pStyle w:val="TRNSpecIndent10"/>
        <w:spacing w:line="240" w:lineRule="auto"/>
      </w:pPr>
      <w:r>
        <w:lastRenderedPageBreak/>
        <w:t xml:space="preserve">Only virgin granular material shall be used. Granular material containing </w:t>
      </w:r>
      <w:r w:rsidRPr="000A5F77">
        <w:t>RCM</w:t>
      </w:r>
      <w:r>
        <w:t xml:space="preserve">, RAP, glass or ceramics </w:t>
      </w:r>
      <w:r w:rsidR="00225BA4">
        <w:t>is</w:t>
      </w:r>
      <w:r>
        <w:t xml:space="preserve"> </w:t>
      </w:r>
      <w:r w:rsidRPr="000A5F77">
        <w:t>not permitted</w:t>
      </w:r>
      <w:r>
        <w:t>.</w:t>
      </w:r>
    </w:p>
    <w:p w14:paraId="0B23E688" w14:textId="1B675CEF" w:rsidR="00053A72" w:rsidRPr="00883A85" w:rsidRDefault="00053A72" w:rsidP="00CF6757">
      <w:pPr>
        <w:pStyle w:val="TRNSpecNormal"/>
      </w:pPr>
      <w:r w:rsidRPr="00615231">
        <w:rPr>
          <w:b/>
          <w:bCs/>
        </w:rPr>
        <w:t>402.07.08.03 Over-Excavation</w:t>
      </w:r>
      <w:r w:rsidRPr="00883A85">
        <w:t xml:space="preserve"> is amended by deleti</w:t>
      </w:r>
      <w:r w:rsidR="00005E1C">
        <w:t>ng</w:t>
      </w:r>
      <w:r w:rsidRPr="00883A85">
        <w:t xml:space="preserve"> the words “95% maximum dry density” and replac</w:t>
      </w:r>
      <w:r w:rsidR="00005E1C">
        <w:t>ing them with</w:t>
      </w:r>
      <w:r w:rsidRPr="00883A85">
        <w:t xml:space="preserve"> “100% maximum dry density”.</w:t>
      </w:r>
    </w:p>
    <w:p w14:paraId="7B4FAC18" w14:textId="2DBB8D1F" w:rsidR="00053A72" w:rsidRPr="00883A85" w:rsidRDefault="00053A72" w:rsidP="00CF6757">
      <w:pPr>
        <w:pStyle w:val="TRNSpecNormal"/>
      </w:pPr>
      <w:r w:rsidRPr="00615231">
        <w:rPr>
          <w:b/>
          <w:bCs/>
        </w:rPr>
        <w:t>402.07</w:t>
      </w:r>
      <w:r w:rsidR="001226CA">
        <w:rPr>
          <w:b/>
          <w:bCs/>
        </w:rPr>
        <w:t>.09.01 Bedding</w:t>
      </w:r>
      <w:r w:rsidRPr="00883A85">
        <w:t xml:space="preserve"> is</w:t>
      </w:r>
      <w:r w:rsidR="00F40187">
        <w:t xml:space="preserve"> </w:t>
      </w:r>
      <w:r w:rsidR="00F40187" w:rsidRPr="00883A85">
        <w:t>deleted in its entirety and replaced with the following</w:t>
      </w:r>
      <w:r w:rsidRPr="00883A85">
        <w:t>:</w:t>
      </w:r>
    </w:p>
    <w:p w14:paraId="6D1195A9" w14:textId="35F27EB5" w:rsidR="0038049C" w:rsidRDefault="0038049C">
      <w:pPr>
        <w:pStyle w:val="TRNSpecIndent10"/>
        <w:spacing w:line="240" w:lineRule="auto"/>
      </w:pPr>
      <w:r w:rsidRPr="00615231">
        <w:rPr>
          <w:b/>
          <w:bCs/>
        </w:rPr>
        <w:t>402.07</w:t>
      </w:r>
      <w:r>
        <w:rPr>
          <w:b/>
          <w:bCs/>
        </w:rPr>
        <w:t>.09.01</w:t>
      </w:r>
      <w:r>
        <w:rPr>
          <w:b/>
          <w:bCs/>
        </w:rPr>
        <w:tab/>
        <w:t>Bedding</w:t>
      </w:r>
    </w:p>
    <w:p w14:paraId="3A8A19DE" w14:textId="6400C06A" w:rsidR="00053A72" w:rsidRPr="00883A85" w:rsidRDefault="00F40187" w:rsidP="003C7D31">
      <w:pPr>
        <w:pStyle w:val="TRNSpecIndent10"/>
        <w:spacing w:line="240" w:lineRule="auto"/>
      </w:pPr>
      <w:r w:rsidRPr="00F40187">
        <w:t>A 150 mm layer of granular bedding material shall be placed on the bottom of the excavation and compacted according to OPSS</w:t>
      </w:r>
      <w:r w:rsidR="00375F23">
        <w:t>.MUNI</w:t>
      </w:r>
      <w:r w:rsidRPr="00F40187">
        <w:t xml:space="preserve"> 501, </w:t>
      </w:r>
      <w:r>
        <w:t xml:space="preserve">or as otherwise specified by the product manufacturer, </w:t>
      </w:r>
      <w:r w:rsidRPr="00F40187">
        <w:t>prior to the placing of a structure</w:t>
      </w:r>
      <w:r w:rsidR="00053A72" w:rsidRPr="00883A85">
        <w:t>.</w:t>
      </w:r>
    </w:p>
    <w:p w14:paraId="5F0F2AF2" w14:textId="77777777" w:rsidR="00053A72" w:rsidRPr="00883A85" w:rsidRDefault="00053A72" w:rsidP="00CF6757">
      <w:pPr>
        <w:pStyle w:val="TRNSpecNormal"/>
      </w:pPr>
      <w:r w:rsidRPr="00CF6757">
        <w:rPr>
          <w:b/>
          <w:bCs/>
        </w:rPr>
        <w:t>402.07.10 Additional Excavation, Backfilling, and Compacting</w:t>
      </w:r>
      <w:r w:rsidRPr="00883A85">
        <w:t xml:space="preserve"> is amended by the addition of the following:</w:t>
      </w:r>
    </w:p>
    <w:p w14:paraId="63EF62D3" w14:textId="77777777" w:rsidR="00053A72" w:rsidRPr="00883A85" w:rsidRDefault="00053A72" w:rsidP="003C7D31">
      <w:pPr>
        <w:pStyle w:val="TRNSpecIndent10"/>
        <w:spacing w:line="240" w:lineRule="auto"/>
      </w:pPr>
      <w:r w:rsidRPr="00883A85">
        <w:t>The disposal of all surplus material shall be the responsibility of the Contractor.</w:t>
      </w:r>
    </w:p>
    <w:p w14:paraId="71AF1B7B" w14:textId="49EB019C" w:rsidR="00053A72" w:rsidRPr="00883A85" w:rsidRDefault="00053A72" w:rsidP="003C7D31">
      <w:pPr>
        <w:pStyle w:val="TRNSpecIndent10"/>
        <w:spacing w:line="240" w:lineRule="auto"/>
      </w:pPr>
      <w:r w:rsidRPr="00883A85">
        <w:t xml:space="preserve">Dewatering and/or shoring required to enable installation of the </w:t>
      </w:r>
      <w:r w:rsidR="00345C4C" w:rsidRPr="00883A85">
        <w:t xml:space="preserve">oil/grit separators </w:t>
      </w:r>
      <w:r w:rsidRPr="00883A85">
        <w:t xml:space="preserve">shall be the responsibility of the Contractor. </w:t>
      </w:r>
    </w:p>
    <w:p w14:paraId="65BE2DED" w14:textId="77777777" w:rsidR="00053A72" w:rsidRPr="00883A85" w:rsidRDefault="00053A72" w:rsidP="00CF6757">
      <w:pPr>
        <w:pStyle w:val="TRNSpecNormal"/>
      </w:pPr>
      <w:r w:rsidRPr="00615231">
        <w:rPr>
          <w:b/>
          <w:bCs/>
        </w:rPr>
        <w:t>402.09 Measurement of Payment</w:t>
      </w:r>
      <w:r w:rsidRPr="00883A85">
        <w:t xml:space="preserve"> is amended by the addition of the following:</w:t>
      </w:r>
    </w:p>
    <w:p w14:paraId="4BF4BAD5" w14:textId="78A18F60" w:rsidR="00053A72" w:rsidRPr="00883A85" w:rsidRDefault="00053A72" w:rsidP="003C7D31">
      <w:pPr>
        <w:pStyle w:val="TRNSpecIndent10"/>
        <w:spacing w:line="240" w:lineRule="auto"/>
      </w:pPr>
      <w:r w:rsidRPr="00883A85">
        <w:t xml:space="preserve">No measurement will be made of </w:t>
      </w:r>
      <w:r w:rsidR="008C17E6">
        <w:t>Granular B</w:t>
      </w:r>
      <w:r w:rsidRPr="00883A85">
        <w:t xml:space="preserve"> Type </w:t>
      </w:r>
      <w:r w:rsidR="00D90773">
        <w:t>I</w:t>
      </w:r>
      <w:r w:rsidRPr="00883A85">
        <w:t xml:space="preserve"> backfill material for structures constructed </w:t>
      </w:r>
      <w:r w:rsidR="000610C2" w:rsidRPr="000610C2">
        <w:t>in accordance with</w:t>
      </w:r>
      <w:r w:rsidRPr="00883A85">
        <w:t xml:space="preserve"> the Drawings.</w:t>
      </w:r>
    </w:p>
    <w:p w14:paraId="3764E1A0" w14:textId="566F95BD" w:rsidR="00053A72" w:rsidRPr="00883A85" w:rsidRDefault="00053A72" w:rsidP="003C7D31">
      <w:pPr>
        <w:pStyle w:val="TRNSpecIndent10"/>
        <w:spacing w:line="240" w:lineRule="auto"/>
      </w:pPr>
      <w:r w:rsidRPr="00883A85">
        <w:t>Payment shall be made at the applicable unit price for each oil/grit separator installed, and shall be full compensation for all labour, equipment and materials necessary to complete the work as specified.</w:t>
      </w:r>
    </w:p>
    <w:p w14:paraId="343098D5" w14:textId="77777777" w:rsidR="00053A72" w:rsidRPr="00883A85" w:rsidRDefault="00053A72" w:rsidP="00CF6757">
      <w:pPr>
        <w:pStyle w:val="TRNSpecNormal"/>
      </w:pPr>
      <w:r w:rsidRPr="00615231">
        <w:rPr>
          <w:b/>
          <w:bCs/>
        </w:rPr>
        <w:t>407.05.05 Adjustment Units</w:t>
      </w:r>
      <w:r w:rsidRPr="00883A85">
        <w:t xml:space="preserve"> is deleted in its entirety and replaced with the following:</w:t>
      </w:r>
    </w:p>
    <w:p w14:paraId="6EEA2230" w14:textId="418673C1" w:rsidR="00EA7BF0" w:rsidRDefault="00EA7BF0">
      <w:pPr>
        <w:pStyle w:val="TRNSpecIndent10"/>
        <w:spacing w:line="240" w:lineRule="auto"/>
      </w:pPr>
      <w:r w:rsidRPr="00615231">
        <w:rPr>
          <w:b/>
          <w:bCs/>
        </w:rPr>
        <w:t>407.05.05</w:t>
      </w:r>
      <w:r>
        <w:rPr>
          <w:b/>
          <w:bCs/>
        </w:rPr>
        <w:tab/>
      </w:r>
      <w:r w:rsidRPr="00615231">
        <w:rPr>
          <w:b/>
          <w:bCs/>
        </w:rPr>
        <w:t>Adjustment Units</w:t>
      </w:r>
    </w:p>
    <w:p w14:paraId="4763F7D3" w14:textId="2370BEC1" w:rsidR="00053A72" w:rsidRPr="00883A85" w:rsidRDefault="00053A72" w:rsidP="003C7D31">
      <w:pPr>
        <w:pStyle w:val="TRNSpecIndent10"/>
        <w:spacing w:line="240" w:lineRule="auto"/>
      </w:pPr>
      <w:bookmarkStart w:id="707" w:name="_Hlk210651753"/>
      <w:r w:rsidRPr="00883A85">
        <w:t>Only interlocking precast concrete adjustment units on grout shall be used.</w:t>
      </w:r>
      <w:bookmarkEnd w:id="707"/>
      <w:r w:rsidRPr="00883A85">
        <w:t xml:space="preserve"> Precast concrete adjustment units shall be in according to OPSS</w:t>
      </w:r>
      <w:r w:rsidR="001226CA">
        <w:t>.MUNI</w:t>
      </w:r>
      <w:r w:rsidRPr="00883A85">
        <w:t xml:space="preserve"> 1351.</w:t>
      </w:r>
    </w:p>
    <w:p w14:paraId="61272853" w14:textId="77777777" w:rsidR="00053A72" w:rsidRPr="00883A85" w:rsidRDefault="00053A72" w:rsidP="00CF6757">
      <w:pPr>
        <w:pStyle w:val="TRNSpecNormal"/>
      </w:pPr>
      <w:r w:rsidRPr="00CF6757">
        <w:rPr>
          <w:b/>
          <w:bCs/>
        </w:rPr>
        <w:t>407.07.13 Installation of Inlet and Outlet Pipes into Concrete Structures</w:t>
      </w:r>
      <w:r w:rsidRPr="00883A85">
        <w:t xml:space="preserve"> is amended by the addition of the following:</w:t>
      </w:r>
    </w:p>
    <w:p w14:paraId="3642EDB7" w14:textId="50D5B4DA" w:rsidR="00053A72" w:rsidRPr="00883A85" w:rsidRDefault="00053A72" w:rsidP="003C7D31">
      <w:pPr>
        <w:pStyle w:val="TRNSpecIndent10"/>
        <w:spacing w:line="240" w:lineRule="auto"/>
      </w:pPr>
      <w:r w:rsidRPr="00883A85">
        <w:t>Precast concrete manholes shall be placed on a 150 mm thick slab of 2</w:t>
      </w:r>
      <w:r w:rsidR="002E2017" w:rsidRPr="00883A85">
        <w:t>0</w:t>
      </w:r>
      <w:r w:rsidRPr="00883A85">
        <w:t xml:space="preserve"> MPa concrete.</w:t>
      </w:r>
    </w:p>
    <w:p w14:paraId="40A65F18" w14:textId="77777777" w:rsidR="00053A72" w:rsidRPr="00883A85" w:rsidRDefault="00053A72" w:rsidP="00CF6757">
      <w:pPr>
        <w:pStyle w:val="TRNSpecNormal"/>
      </w:pPr>
      <w:r w:rsidRPr="00615231">
        <w:rPr>
          <w:b/>
          <w:bCs/>
        </w:rPr>
        <w:t>407.10 Basis of Payment</w:t>
      </w:r>
      <w:r w:rsidRPr="00883A85">
        <w:t xml:space="preserve"> is amended by the addition of the following:</w:t>
      </w:r>
    </w:p>
    <w:p w14:paraId="499AFED9" w14:textId="1E3FCE28" w:rsidR="00053A72" w:rsidRPr="00883A85" w:rsidRDefault="00053A72" w:rsidP="003C7D31">
      <w:pPr>
        <w:pStyle w:val="TRNSpecIndent10"/>
        <w:spacing w:line="240" w:lineRule="auto"/>
      </w:pPr>
      <w:r w:rsidRPr="00883A85">
        <w:t>Payment shall include the supply and placing of the 2</w:t>
      </w:r>
      <w:r w:rsidR="002E2017" w:rsidRPr="00883A85">
        <w:t>0</w:t>
      </w:r>
      <w:r w:rsidRPr="00883A85">
        <w:t xml:space="preserve"> MPa concrete working mat and the </w:t>
      </w:r>
      <w:r w:rsidR="008C17E6">
        <w:t>Granular B</w:t>
      </w:r>
      <w:r w:rsidRPr="00883A85">
        <w:t xml:space="preserve"> Type </w:t>
      </w:r>
      <w:r w:rsidR="00D90773">
        <w:t>I</w:t>
      </w:r>
      <w:r w:rsidRPr="00883A85">
        <w:t xml:space="preserve"> backfill.  The mat shall be a minimum of 150 mm and shall extend beyond the sides of the structure by 300 mm.</w:t>
      </w:r>
    </w:p>
    <w:p w14:paraId="5A2FB095" w14:textId="68A9014A" w:rsidR="00053A72" w:rsidRDefault="00053A72" w:rsidP="003C7D31">
      <w:pPr>
        <w:pStyle w:val="TRNSpecIndent10"/>
        <w:spacing w:line="240" w:lineRule="auto"/>
      </w:pPr>
      <w:r w:rsidRPr="00883A85">
        <w:t xml:space="preserve">Backfill material shall be </w:t>
      </w:r>
      <w:r w:rsidR="008C17E6">
        <w:t>Granular B</w:t>
      </w:r>
      <w:r w:rsidRPr="00883A85">
        <w:t xml:space="preserve"> Type </w:t>
      </w:r>
      <w:r w:rsidR="00D90773">
        <w:t>I</w:t>
      </w:r>
      <w:r w:rsidRPr="00883A85">
        <w:t xml:space="preserve"> material conforming to the requirements of OPSS.MUNI 1010.</w:t>
      </w:r>
    </w:p>
    <w:p w14:paraId="6FC0F715" w14:textId="16FA33D7" w:rsidR="00EC143C" w:rsidRPr="00EC143C" w:rsidRDefault="00EC143C" w:rsidP="008860DE">
      <w:pPr>
        <w:pStyle w:val="Heading3"/>
        <w:rPr>
          <w:rFonts w:eastAsia="SimSun"/>
        </w:rPr>
      </w:pPr>
      <w:bookmarkStart w:id="708" w:name="_Toc39239582"/>
      <w:bookmarkStart w:id="709" w:name="_Toc214264041"/>
      <w:r w:rsidRPr="005E4F3B">
        <w:rPr>
          <w:rFonts w:eastAsia="SimSun"/>
          <w:highlight w:val="yellow"/>
        </w:rPr>
        <w:t>Item R</w:t>
      </w:r>
      <w:r w:rsidR="00D5358D">
        <w:rPr>
          <w:rFonts w:eastAsiaTheme="majorEastAsia"/>
          <w:highlight w:val="yellow"/>
        </w:rPr>
        <w:t>41</w:t>
      </w:r>
      <w:r w:rsidR="00BE11FD">
        <w:rPr>
          <w:rFonts w:eastAsiaTheme="majorEastAsia"/>
          <w:highlight w:val="yellow"/>
        </w:rPr>
        <w:t>4</w:t>
      </w:r>
      <w:r w:rsidRPr="005E4F3B">
        <w:rPr>
          <w:rFonts w:eastAsia="SimSun"/>
          <w:highlight w:val="yellow"/>
        </w:rPr>
        <w:tab/>
        <w:t>Storm Sewer</w:t>
      </w:r>
      <w:bookmarkEnd w:id="708"/>
      <w:r w:rsidR="00394AF0">
        <w:rPr>
          <w:rFonts w:eastAsia="SimSun"/>
        </w:rPr>
        <w:t xml:space="preserve"> </w:t>
      </w:r>
      <w:r w:rsidR="00A41A12">
        <w:rPr>
          <w:rFonts w:eastAsia="SimSun"/>
          <w:color w:val="FF0000"/>
        </w:rPr>
        <w:t>[Renewal / New Construction]</w:t>
      </w:r>
      <w:bookmarkEnd w:id="709"/>
    </w:p>
    <w:p w14:paraId="58D3CD6C" w14:textId="77777777" w:rsidR="00EC143C" w:rsidRPr="00EC143C" w:rsidRDefault="00EC143C" w:rsidP="00CF6757">
      <w:pPr>
        <w:pStyle w:val="TRNSpecItalics"/>
      </w:pPr>
      <w:r w:rsidRPr="00EC143C">
        <w:t>The following Standard Drawings are applicable to the above item: OPSD 708.020 (Nov 2016) and OPSD 802.010 (Nov 2014).</w:t>
      </w:r>
    </w:p>
    <w:p w14:paraId="507C9E8C" w14:textId="610B6911" w:rsidR="00EC143C" w:rsidRPr="00EC143C" w:rsidRDefault="00EC143C" w:rsidP="00CF6757">
      <w:pPr>
        <w:pStyle w:val="TRNSpecItalics"/>
      </w:pPr>
      <w:r w:rsidRPr="00EC143C">
        <w:lastRenderedPageBreak/>
        <w:t xml:space="preserve">This Specification shall be read in conjunction with </w:t>
      </w:r>
      <w:r w:rsidR="00F26B93">
        <w:t>OPSS.MUNI 180 (</w:t>
      </w:r>
      <w:r w:rsidR="001E4950">
        <w:t>Apr 2025</w:t>
      </w:r>
      <w:r w:rsidR="00F26B93">
        <w:t xml:space="preserve">), </w:t>
      </w:r>
      <w:r w:rsidRPr="00EC143C">
        <w:t>OPSS.MUNI 401 (Nov 202</w:t>
      </w:r>
      <w:r w:rsidR="00303BCA">
        <w:t>4</w:t>
      </w:r>
      <w:r w:rsidRPr="00EC143C">
        <w:t>), OPSS.MUNI 409 (</w:t>
      </w:r>
      <w:r w:rsidR="001C7F7C">
        <w:t>Apr 2025</w:t>
      </w:r>
      <w:r w:rsidRPr="00EC143C">
        <w:t>), OPSS.MUNI 410 (Nov 2018), OPSS.MUNI 1010 (</w:t>
      </w:r>
      <w:r w:rsidR="00EB5B51">
        <w:t>Apr 2025</w:t>
      </w:r>
      <w:r w:rsidRPr="00EC143C">
        <w:t>), OPSS.MUNI 1820 (Nov 2020), OPSS.MUNI 1840 (Nov 2019)</w:t>
      </w:r>
      <w:r w:rsidR="00192B25">
        <w:t xml:space="preserve"> and</w:t>
      </w:r>
      <w:r w:rsidRPr="00EC143C">
        <w:t xml:space="preserve"> OPSS.MUNI 1841 (Nov 2019).</w:t>
      </w:r>
    </w:p>
    <w:p w14:paraId="57DB336E" w14:textId="77777777" w:rsidR="00EC143C" w:rsidRPr="00EC143C" w:rsidRDefault="00EC143C" w:rsidP="00CF6757">
      <w:pPr>
        <w:pStyle w:val="TRNSpecNormal"/>
      </w:pPr>
      <w:r w:rsidRPr="00EC143C">
        <w:rPr>
          <w:b/>
        </w:rPr>
        <w:t>401.07.13 Management of Excess Material</w:t>
      </w:r>
      <w:r w:rsidRPr="00EC143C">
        <w:t xml:space="preserve"> is amended by the addition of the following:</w:t>
      </w:r>
    </w:p>
    <w:p w14:paraId="0F50E33F" w14:textId="77777777" w:rsidR="00EC143C" w:rsidRPr="00EC143C" w:rsidRDefault="00EC143C" w:rsidP="003C7D31">
      <w:pPr>
        <w:pStyle w:val="TRNSpecIndent10"/>
        <w:spacing w:line="240" w:lineRule="auto"/>
      </w:pPr>
      <w:r w:rsidRPr="00EC143C">
        <w:t>The disposal of all surplus and unsuitable material shall be the responsibility of the Contractor.</w:t>
      </w:r>
    </w:p>
    <w:p w14:paraId="2D2AAB06" w14:textId="77777777" w:rsidR="00EC143C" w:rsidRPr="00EC143C" w:rsidRDefault="00EC143C" w:rsidP="00CF6757">
      <w:pPr>
        <w:pStyle w:val="TRNSpecNormal"/>
      </w:pPr>
      <w:r w:rsidRPr="00CF6757">
        <w:rPr>
          <w:b/>
          <w:bCs/>
        </w:rPr>
        <w:t>401.10.01 Trenching, Backfilling, and Compacting</w:t>
      </w:r>
      <w:r w:rsidRPr="00EC143C">
        <w:t xml:space="preserve"> is amended by the addition of the following:</w:t>
      </w:r>
    </w:p>
    <w:p w14:paraId="58EFD56D" w14:textId="77777777" w:rsidR="00EC143C" w:rsidRPr="00EC143C" w:rsidRDefault="00EC143C" w:rsidP="003C7D31">
      <w:pPr>
        <w:pStyle w:val="TRNSpecIndent10"/>
        <w:spacing w:line="240" w:lineRule="auto"/>
      </w:pPr>
      <w:r w:rsidRPr="00EC143C">
        <w:t xml:space="preserve">The unit price for this item shall include all costs associated with the restoration of trench cuts as specified under </w:t>
      </w:r>
      <w:r w:rsidRPr="00EC143C">
        <w:rPr>
          <w:highlight w:val="cyan"/>
        </w:rPr>
        <w:t>Item G1 – Maintenance of Traffic</w:t>
      </w:r>
      <w:r w:rsidRPr="00EC143C">
        <w:t>.</w:t>
      </w:r>
    </w:p>
    <w:p w14:paraId="03DBA50C" w14:textId="77777777" w:rsidR="00EC143C" w:rsidRPr="00EC143C" w:rsidRDefault="00EC143C" w:rsidP="00CF6757">
      <w:pPr>
        <w:pStyle w:val="TRNSpecNormal"/>
      </w:pPr>
      <w:r w:rsidRPr="00EC143C">
        <w:rPr>
          <w:b/>
        </w:rPr>
        <w:t>410.05.01.01 General</w:t>
      </w:r>
      <w:r w:rsidRPr="00EC143C">
        <w:t xml:space="preserve"> is amended by the addition of the following:</w:t>
      </w:r>
    </w:p>
    <w:p w14:paraId="198C0F72" w14:textId="5A2E99DD" w:rsidR="00EF1D6C" w:rsidRPr="00EC143C" w:rsidRDefault="00EF1D6C" w:rsidP="003C7D31">
      <w:pPr>
        <w:pStyle w:val="TRNSpecIndent10"/>
        <w:spacing w:line="240" w:lineRule="auto"/>
      </w:pPr>
      <w:r w:rsidRPr="00EC143C">
        <w:t xml:space="preserve">All storm sewers </w:t>
      </w:r>
      <w:r>
        <w:t>larger than 1</w:t>
      </w:r>
      <w:r w:rsidR="00E62185">
        <w:t>,</w:t>
      </w:r>
      <w:r>
        <w:t>500</w:t>
      </w:r>
      <w:r w:rsidRPr="00EC143C">
        <w:t xml:space="preserve"> mm in diameter shall be concrete</w:t>
      </w:r>
      <w:r w:rsidR="007E0CAB">
        <w:t xml:space="preserve">, </w:t>
      </w:r>
      <w:r w:rsidRPr="00EC143C">
        <w:t xml:space="preserve">unless indicated </w:t>
      </w:r>
      <w:r w:rsidR="00AB66DF" w:rsidRPr="00EC143C">
        <w:t xml:space="preserve">otherwise </w:t>
      </w:r>
      <w:r w:rsidRPr="00EC143C">
        <w:t>in the Contract Documents.</w:t>
      </w:r>
    </w:p>
    <w:p w14:paraId="3E8DBC1E" w14:textId="0DCA98CE" w:rsidR="002A52FF" w:rsidRDefault="002A52FF" w:rsidP="003C7D31">
      <w:pPr>
        <w:pStyle w:val="TRNSpecIndent10"/>
        <w:spacing w:line="240" w:lineRule="auto"/>
      </w:pPr>
      <w:r>
        <w:t>For s</w:t>
      </w:r>
      <w:r w:rsidR="00EC143C" w:rsidRPr="00EC143C">
        <w:t xml:space="preserve">torm sewers </w:t>
      </w:r>
      <w:r w:rsidR="00EF1D6C">
        <w:t>1</w:t>
      </w:r>
      <w:r w:rsidR="00E62185">
        <w:t>,</w:t>
      </w:r>
      <w:r w:rsidR="00EF1D6C">
        <w:t xml:space="preserve">500 </w:t>
      </w:r>
      <w:r>
        <w:t>mm in diameter and smaller</w:t>
      </w:r>
      <w:r w:rsidR="00EC143C" w:rsidRPr="00EC143C">
        <w:t xml:space="preserve">, the Contractor is permitted to use </w:t>
      </w:r>
      <w:r>
        <w:t>concrete</w:t>
      </w:r>
      <w:r w:rsidR="00381B05">
        <w:t xml:space="preserve"> </w:t>
      </w:r>
      <w:r w:rsidR="003C67AF">
        <w:t xml:space="preserve">pipes </w:t>
      </w:r>
      <w:r w:rsidR="00381B05">
        <w:t xml:space="preserve">or </w:t>
      </w:r>
      <w:r>
        <w:t>HDPE</w:t>
      </w:r>
      <w:r w:rsidR="00EC143C" w:rsidRPr="00EC143C">
        <w:t xml:space="preserve"> </w:t>
      </w:r>
      <w:r w:rsidR="003C67AF">
        <w:t xml:space="preserve">pipes </w:t>
      </w:r>
      <w:r w:rsidR="00381B05">
        <w:t>with</w:t>
      </w:r>
      <w:r w:rsidR="003C67AF">
        <w:t xml:space="preserve"> </w:t>
      </w:r>
      <w:bookmarkStart w:id="710" w:name="_Hlk210653087"/>
      <w:r w:rsidR="003C67AF">
        <w:t>smooth inner walls and bell and spigot joints</w:t>
      </w:r>
      <w:bookmarkEnd w:id="710"/>
      <w:r w:rsidR="00381B05">
        <w:t xml:space="preserve"> </w:t>
      </w:r>
      <w:r w:rsidR="00EC143C" w:rsidRPr="00EC143C">
        <w:t xml:space="preserve">of an equivalent size, unless noted otherwise on the Drawings. </w:t>
      </w:r>
    </w:p>
    <w:p w14:paraId="1D075031" w14:textId="31E070DE" w:rsidR="007E0CAB" w:rsidRPr="000C7A5B" w:rsidRDefault="007E0CAB" w:rsidP="003C7D31">
      <w:pPr>
        <w:pStyle w:val="TRNSpecIndent10"/>
        <w:spacing w:line="240" w:lineRule="auto"/>
      </w:pPr>
      <w:r w:rsidRPr="000C7A5B">
        <w:t>Concrete pipe shall be in accordance with OPSS.MUNI 1820.</w:t>
      </w:r>
    </w:p>
    <w:p w14:paraId="01249B00" w14:textId="6A9D8C9C" w:rsidR="00342517" w:rsidRPr="000C7A5B" w:rsidRDefault="00EC143C" w:rsidP="003C7D31">
      <w:pPr>
        <w:pStyle w:val="TRNSpecIndent10"/>
        <w:spacing w:line="240" w:lineRule="auto"/>
      </w:pPr>
      <w:r w:rsidRPr="00602B41">
        <w:t xml:space="preserve">HDPE </w:t>
      </w:r>
      <w:r w:rsidR="002A52FF" w:rsidRPr="00602B41">
        <w:t xml:space="preserve">shall </w:t>
      </w:r>
      <w:r w:rsidRPr="00602B41">
        <w:t xml:space="preserve">meet the requirements of OPSS.MUNI 1840. Pre-manufactured tees shall be used for all connections of catch basin leads to the sewer. </w:t>
      </w:r>
      <w:r w:rsidR="00342517" w:rsidRPr="000C7A5B">
        <w:t xml:space="preserve">The minimum pipe class for HDPE pipe shall be Class 320. </w:t>
      </w:r>
    </w:p>
    <w:p w14:paraId="4998B58C" w14:textId="77777777" w:rsidR="00EC143C" w:rsidRPr="00EC143C" w:rsidRDefault="00EC143C" w:rsidP="003C7D31">
      <w:pPr>
        <w:pStyle w:val="TRNSpecIndent10"/>
        <w:spacing w:line="240" w:lineRule="auto"/>
      </w:pPr>
      <w:r w:rsidRPr="00EC143C">
        <w:t xml:space="preserve">The Contractor shall use the same pipe material as the existing pipe when the storm sewer is to be extended. </w:t>
      </w:r>
    </w:p>
    <w:p w14:paraId="60DF4D76" w14:textId="1CF1060E" w:rsidR="00FF7937" w:rsidRPr="00884067" w:rsidRDefault="00EC143C" w:rsidP="00FF7937">
      <w:pPr>
        <w:pStyle w:val="TRNSpecIndent10"/>
        <w:spacing w:line="240" w:lineRule="auto"/>
      </w:pPr>
      <w:r w:rsidRPr="00EC143C">
        <w:t xml:space="preserve">The bedding materials specified in OPSS.MUNI 401 include </w:t>
      </w:r>
      <w:r w:rsidR="009C232C">
        <w:t>Granular A</w:t>
      </w:r>
      <w:r w:rsidRPr="00EC143C">
        <w:t xml:space="preserve"> and </w:t>
      </w:r>
      <w:r w:rsidR="008C17E6">
        <w:t>Granular B</w:t>
      </w:r>
      <w:r w:rsidRPr="00EC143C">
        <w:t xml:space="preserve"> in accordance with OPSS.MUNI 1010, with 100% passing the 26.5 mm sieve, and unshrinkable fill. </w:t>
      </w:r>
      <w:r w:rsidR="00FF7937">
        <w:t xml:space="preserve">Only virgin granular material shall be used. Granular material containing </w:t>
      </w:r>
      <w:r w:rsidR="00FF7937" w:rsidRPr="000A5F77">
        <w:t>RCM</w:t>
      </w:r>
      <w:r w:rsidR="00FF7937">
        <w:t xml:space="preserve">, RAP, glass or ceramics </w:t>
      </w:r>
      <w:r w:rsidR="00225BA4">
        <w:t>is</w:t>
      </w:r>
      <w:r w:rsidR="00FF7937">
        <w:t xml:space="preserve"> </w:t>
      </w:r>
      <w:r w:rsidR="00FF7937" w:rsidRPr="000A5F77">
        <w:t>not permitted</w:t>
      </w:r>
      <w:r w:rsidR="00FF7937">
        <w:t>.</w:t>
      </w:r>
    </w:p>
    <w:p w14:paraId="0FACCBF7" w14:textId="77777777" w:rsidR="00EC143C" w:rsidRPr="00EC143C" w:rsidRDefault="00EC143C" w:rsidP="003C7D31">
      <w:pPr>
        <w:pStyle w:val="TRNSpecIndent10"/>
        <w:spacing w:line="240" w:lineRule="auto"/>
      </w:pPr>
      <w:r w:rsidRPr="00EC143C">
        <w:t>The bedding, embedment and cover materials shall be placed in layers a maximum of 200 mm thick and compacted to minimum 95% SPMDD or vibrated into a dense state in the case of clear stone type bedding.</w:t>
      </w:r>
    </w:p>
    <w:p w14:paraId="58468421" w14:textId="4E8E7048" w:rsidR="008B466A" w:rsidRDefault="008B466A" w:rsidP="00CF6757">
      <w:pPr>
        <w:pStyle w:val="TRNSpecNormal"/>
        <w:rPr>
          <w:b/>
          <w:bCs/>
          <w:i/>
          <w:iCs/>
          <w:color w:val="C00000"/>
          <w:highlight w:val="green"/>
        </w:rPr>
      </w:pPr>
      <w:r w:rsidRPr="003C7D31">
        <w:rPr>
          <w:b/>
          <w:bCs/>
          <w:i/>
          <w:iCs/>
          <w:color w:val="C00000"/>
          <w:highlight w:val="green"/>
        </w:rPr>
        <w:t xml:space="preserve">[Delete </w:t>
      </w:r>
      <w:r>
        <w:rPr>
          <w:b/>
          <w:bCs/>
          <w:i/>
          <w:iCs/>
          <w:color w:val="C00000"/>
          <w:highlight w:val="green"/>
        </w:rPr>
        <w:t>the</w:t>
      </w:r>
      <w:r w:rsidRPr="003C7D31">
        <w:rPr>
          <w:b/>
          <w:bCs/>
          <w:i/>
          <w:iCs/>
          <w:color w:val="C00000"/>
          <w:highlight w:val="green"/>
        </w:rPr>
        <w:t xml:space="preserve"> removal section</w:t>
      </w:r>
      <w:r>
        <w:rPr>
          <w:b/>
          <w:bCs/>
          <w:i/>
          <w:iCs/>
          <w:color w:val="C00000"/>
          <w:highlight w:val="green"/>
        </w:rPr>
        <w:t xml:space="preserve"> below</w:t>
      </w:r>
      <w:r w:rsidRPr="003C7D31">
        <w:rPr>
          <w:b/>
          <w:bCs/>
          <w:i/>
          <w:iCs/>
          <w:color w:val="C00000"/>
          <w:highlight w:val="green"/>
        </w:rPr>
        <w:t xml:space="preserve"> for new construction projects]</w:t>
      </w:r>
    </w:p>
    <w:p w14:paraId="2A79BE47" w14:textId="225CAC30" w:rsidR="00EC143C" w:rsidRPr="000C7A5B" w:rsidRDefault="00EC143C" w:rsidP="00CF6757">
      <w:pPr>
        <w:pStyle w:val="TRNSpecNormal"/>
        <w:rPr>
          <w:highlight w:val="green"/>
        </w:rPr>
      </w:pPr>
      <w:r w:rsidRPr="000C7A5B">
        <w:rPr>
          <w:b/>
          <w:highlight w:val="green"/>
        </w:rPr>
        <w:t>410.07.02 Removals</w:t>
      </w:r>
      <w:r w:rsidRPr="000C7A5B">
        <w:rPr>
          <w:highlight w:val="green"/>
        </w:rPr>
        <w:t xml:space="preserve"> is amended by the addition of the following:</w:t>
      </w:r>
    </w:p>
    <w:p w14:paraId="1B85777F" w14:textId="49766800" w:rsidR="00EC143C" w:rsidRPr="00EC143C" w:rsidRDefault="00EC143C" w:rsidP="003C7D31">
      <w:pPr>
        <w:pStyle w:val="TRNSpecIndent10"/>
        <w:spacing w:line="240" w:lineRule="auto"/>
      </w:pPr>
      <w:r w:rsidRPr="000C7A5B">
        <w:rPr>
          <w:highlight w:val="green"/>
        </w:rPr>
        <w:t xml:space="preserve">Asphalt pavement and concrete removal, including saw cutting, shall </w:t>
      </w:r>
      <w:proofErr w:type="gramStart"/>
      <w:r w:rsidRPr="000C7A5B">
        <w:rPr>
          <w:highlight w:val="green"/>
        </w:rPr>
        <w:t>be considered to be</w:t>
      </w:r>
      <w:proofErr w:type="gramEnd"/>
      <w:r w:rsidRPr="000C7A5B">
        <w:rPr>
          <w:highlight w:val="green"/>
        </w:rPr>
        <w:t xml:space="preserve"> part of the work of the above item(s).</w:t>
      </w:r>
      <w:r w:rsidR="00602B41">
        <w:rPr>
          <w:b/>
          <w:bCs/>
          <w:color w:val="FF0000"/>
          <w:highlight w:val="green"/>
        </w:rPr>
        <w:t xml:space="preserve"> </w:t>
      </w:r>
    </w:p>
    <w:p w14:paraId="6A460479" w14:textId="77777777" w:rsidR="00EC143C" w:rsidRPr="00EC143C" w:rsidRDefault="00EC143C" w:rsidP="00CF6757">
      <w:pPr>
        <w:pStyle w:val="TRNSpecNormal"/>
      </w:pPr>
      <w:r w:rsidRPr="00EC143C">
        <w:rPr>
          <w:b/>
        </w:rPr>
        <w:t>410.07.07 Excavation</w:t>
      </w:r>
      <w:r w:rsidRPr="00EC143C">
        <w:t xml:space="preserve"> is amended by the addition of the following:</w:t>
      </w:r>
    </w:p>
    <w:p w14:paraId="1B267EC9" w14:textId="097133E6" w:rsidR="00EC143C" w:rsidRPr="00EC143C" w:rsidRDefault="00EC143C" w:rsidP="003C7D31">
      <w:pPr>
        <w:pStyle w:val="TRNSpecIndent10"/>
        <w:spacing w:line="240" w:lineRule="auto"/>
      </w:pPr>
      <w:r w:rsidRPr="00EC143C">
        <w:t xml:space="preserve">Embedment material for flexible pipe shall be </w:t>
      </w:r>
      <w:r w:rsidR="008C17E6">
        <w:t>Granular B</w:t>
      </w:r>
      <w:r w:rsidRPr="00EC143C">
        <w:t xml:space="preserve"> Type I. </w:t>
      </w:r>
    </w:p>
    <w:p w14:paraId="2EDA9CEB" w14:textId="77777777" w:rsidR="00EC143C" w:rsidRPr="00EC143C" w:rsidRDefault="00EC143C" w:rsidP="00CF6757">
      <w:pPr>
        <w:pStyle w:val="TRNSpecNormal"/>
      </w:pPr>
      <w:r w:rsidRPr="00EC143C">
        <w:rPr>
          <w:b/>
        </w:rPr>
        <w:t>410.07.11 Backfilling and Compacting</w:t>
      </w:r>
      <w:r w:rsidRPr="00EC143C">
        <w:t xml:space="preserve"> is amended by the addition of the following:</w:t>
      </w:r>
    </w:p>
    <w:p w14:paraId="13C2AA2E" w14:textId="56E0BDB8" w:rsidR="00EC143C" w:rsidRPr="003C7D31" w:rsidRDefault="00EC143C" w:rsidP="003C7D31">
      <w:pPr>
        <w:pStyle w:val="TRNSpecIndent10"/>
        <w:spacing w:line="240" w:lineRule="auto"/>
        <w:rPr>
          <w:b/>
          <w:bCs/>
          <w:i/>
          <w:iCs/>
          <w:color w:val="C00000"/>
          <w:highlight w:val="green"/>
        </w:rPr>
      </w:pPr>
      <w:r w:rsidRPr="003C7D31">
        <w:rPr>
          <w:b/>
          <w:bCs/>
          <w:i/>
          <w:iCs/>
          <w:color w:val="C00000"/>
          <w:highlight w:val="green"/>
        </w:rPr>
        <w:t xml:space="preserve">[Select 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paragraph]</w:t>
      </w:r>
    </w:p>
    <w:p w14:paraId="2E077324" w14:textId="1E90C41A" w:rsidR="00EC143C" w:rsidRPr="00EC143C" w:rsidRDefault="00EC143C" w:rsidP="003C7D31">
      <w:pPr>
        <w:pStyle w:val="TRNSpecIndent10"/>
        <w:spacing w:line="240" w:lineRule="auto"/>
        <w:rPr>
          <w:highlight w:val="green"/>
        </w:rPr>
      </w:pPr>
      <w:r w:rsidRPr="00EC143C">
        <w:rPr>
          <w:highlight w:val="green"/>
        </w:rPr>
        <w:lastRenderedPageBreak/>
        <w:t xml:space="preserve">Trench </w:t>
      </w:r>
      <w:proofErr w:type="gramStart"/>
      <w:r w:rsidRPr="00EC143C">
        <w:rPr>
          <w:highlight w:val="green"/>
        </w:rPr>
        <w:t>backfill</w:t>
      </w:r>
      <w:proofErr w:type="gramEnd"/>
      <w:r w:rsidRPr="00EC143C">
        <w:rPr>
          <w:highlight w:val="green"/>
        </w:rPr>
        <w:t xml:space="preserve"> and cover material shall be </w:t>
      </w:r>
      <w:r w:rsidR="008C17E6">
        <w:rPr>
          <w:highlight w:val="green"/>
        </w:rPr>
        <w:t>Granular B</w:t>
      </w:r>
      <w:r w:rsidRPr="00EC143C">
        <w:rPr>
          <w:highlight w:val="green"/>
        </w:rPr>
        <w:t xml:space="preserve"> Type I.</w:t>
      </w:r>
    </w:p>
    <w:p w14:paraId="6ED8EA0B" w14:textId="046A1CCC" w:rsidR="00EC143C" w:rsidRPr="00EC143C" w:rsidRDefault="00EC143C" w:rsidP="003C7D31">
      <w:pPr>
        <w:pStyle w:val="TRNSpecIndent10"/>
        <w:spacing w:line="240" w:lineRule="auto"/>
      </w:pPr>
      <w:r w:rsidRPr="00EC143C">
        <w:rPr>
          <w:highlight w:val="green"/>
        </w:rPr>
        <w:t xml:space="preserve">Trench </w:t>
      </w:r>
      <w:proofErr w:type="gramStart"/>
      <w:r w:rsidRPr="00EC143C">
        <w:rPr>
          <w:highlight w:val="green"/>
        </w:rPr>
        <w:t>backfill</w:t>
      </w:r>
      <w:proofErr w:type="gramEnd"/>
      <w:r w:rsidRPr="00EC143C">
        <w:rPr>
          <w:highlight w:val="green"/>
        </w:rPr>
        <w:t xml:space="preserve"> material shall be </w:t>
      </w:r>
      <w:r w:rsidR="008C17E6">
        <w:rPr>
          <w:highlight w:val="green"/>
        </w:rPr>
        <w:t>Granular B</w:t>
      </w:r>
      <w:r w:rsidRPr="00EC143C">
        <w:rPr>
          <w:highlight w:val="green"/>
        </w:rPr>
        <w:t xml:space="preserve"> Type I.  Trenches off the roadway, 2 m or more from the edge of pavement, shall be backfilled with selected native Site material.</w:t>
      </w:r>
    </w:p>
    <w:p w14:paraId="12978A28" w14:textId="77777777" w:rsidR="00EC143C" w:rsidRPr="00EC143C" w:rsidRDefault="00EC143C" w:rsidP="00CF6757">
      <w:pPr>
        <w:pStyle w:val="TRNSpecNormal"/>
      </w:pPr>
      <w:r w:rsidRPr="00EC143C">
        <w:rPr>
          <w:b/>
        </w:rPr>
        <w:t xml:space="preserve">410.07.12.01 General </w:t>
      </w:r>
      <w:r w:rsidRPr="00EC143C">
        <w:t>is amended by the addition of the following:</w:t>
      </w:r>
    </w:p>
    <w:p w14:paraId="5A9BD235" w14:textId="77777777" w:rsidR="00EC143C" w:rsidRPr="00EC143C" w:rsidRDefault="00EC143C" w:rsidP="003C7D31">
      <w:pPr>
        <w:pStyle w:val="TRNSpecIndent10"/>
        <w:spacing w:line="240" w:lineRule="auto"/>
      </w:pPr>
      <w:r w:rsidRPr="00EC143C">
        <w:t xml:space="preserve">Sewer shall be installed in conformance with OPSD 802.010 for flexible pipe. </w:t>
      </w:r>
    </w:p>
    <w:p w14:paraId="26DC2581" w14:textId="1A66C874" w:rsidR="00EC143C" w:rsidRPr="00EC143C" w:rsidRDefault="00EC143C" w:rsidP="003C7D31">
      <w:pPr>
        <w:pStyle w:val="TRNSpecIndent10"/>
        <w:spacing w:line="240" w:lineRule="auto"/>
      </w:pPr>
      <w:r w:rsidRPr="00EC143C">
        <w:t xml:space="preserve">At maintenance hole and catch basin connections, if concrete pipe is used, the Contractor shall use a concrete cradle </w:t>
      </w:r>
      <w:r w:rsidR="00F82A7D">
        <w:t>in accordance with</w:t>
      </w:r>
      <w:r w:rsidRPr="00EC143C">
        <w:t xml:space="preserve"> OPSD 708.020.</w:t>
      </w:r>
    </w:p>
    <w:p w14:paraId="66978F11" w14:textId="7424C4BB" w:rsidR="00EC143C" w:rsidRPr="00EC143C" w:rsidRDefault="00EC143C" w:rsidP="003C7D31">
      <w:pPr>
        <w:pStyle w:val="TRNSpecIndent10"/>
        <w:spacing w:line="240" w:lineRule="auto"/>
      </w:pPr>
      <w:r w:rsidRPr="00EC143C">
        <w:t xml:space="preserve">At catch basin connections, the Contractor shall use a concrete cradle </w:t>
      </w:r>
      <w:r w:rsidR="00F82A7D">
        <w:t>in accordance with</w:t>
      </w:r>
      <w:r w:rsidRPr="00EC143C">
        <w:t xml:space="preserve"> </w:t>
      </w:r>
      <w:r w:rsidRPr="00EC143C">
        <w:br/>
        <w:t>OPSD 708.020.</w:t>
      </w:r>
    </w:p>
    <w:p w14:paraId="5F586AC5" w14:textId="77777777" w:rsidR="00EC143C" w:rsidRPr="00EC143C" w:rsidRDefault="00EC143C" w:rsidP="003C7D31">
      <w:pPr>
        <w:pStyle w:val="TRNSpecIndent10"/>
        <w:spacing w:line="240" w:lineRule="auto"/>
      </w:pPr>
      <w:r w:rsidRPr="00EC143C">
        <w:t>The Contractor shall use the same pipe material as the existing pipe when the storm sewer is to be replaced.</w:t>
      </w:r>
    </w:p>
    <w:p w14:paraId="5E050179" w14:textId="77777777" w:rsidR="00EC143C" w:rsidRPr="00EC143C" w:rsidRDefault="00EC143C" w:rsidP="00CF6757">
      <w:pPr>
        <w:pStyle w:val="TRNSpecNormal"/>
      </w:pPr>
      <w:r w:rsidRPr="00CF6757">
        <w:rPr>
          <w:b/>
          <w:bCs/>
        </w:rPr>
        <w:t>410.07.15 Breaking into Maintenance Holes, Catch Basins, Ditch Inlets, Pipe Culverts, and Pipe Sewers</w:t>
      </w:r>
      <w:r w:rsidRPr="00EC143C">
        <w:t xml:space="preserve"> is amended by the addition of the following:</w:t>
      </w:r>
    </w:p>
    <w:p w14:paraId="01166D1B" w14:textId="47D38AFE" w:rsidR="00EC143C" w:rsidRPr="00EC143C" w:rsidRDefault="00EC143C" w:rsidP="003C7D31">
      <w:pPr>
        <w:pStyle w:val="TRNSpecIndent10"/>
        <w:spacing w:line="240" w:lineRule="auto"/>
      </w:pPr>
      <w:r w:rsidRPr="00EC143C">
        <w:t xml:space="preserve">Connections of sewer pipe into </w:t>
      </w:r>
      <w:r w:rsidR="00BC22E9">
        <w:t xml:space="preserve">existing </w:t>
      </w:r>
      <w:r w:rsidRPr="00EC143C">
        <w:t xml:space="preserve">maintenance holes and catch basins shall be made by coring. The connections shall be grouted between the pipe and the wall of the structure to the satisfaction of the </w:t>
      </w:r>
      <w:r w:rsidR="004B0BD3">
        <w:t>Owner</w:t>
      </w:r>
      <w:r w:rsidRPr="00EC143C">
        <w:t xml:space="preserve">. </w:t>
      </w:r>
      <w:r w:rsidR="00BC22E9">
        <w:t xml:space="preserve">Payment for sewer connections will be made under </w:t>
      </w:r>
      <w:r w:rsidR="00BC22E9" w:rsidRPr="002E1DA3">
        <w:rPr>
          <w:highlight w:val="cyan"/>
        </w:rPr>
        <w:t>Item R412 – Break into Existing Maintenance Hole, Catch Basin or Sewer</w:t>
      </w:r>
      <w:r w:rsidRPr="002E1DA3">
        <w:rPr>
          <w:highlight w:val="cyan"/>
        </w:rPr>
        <w:t>.</w:t>
      </w:r>
    </w:p>
    <w:p w14:paraId="546458BC" w14:textId="419C3BC9" w:rsidR="00EC143C" w:rsidRPr="00EC143C" w:rsidRDefault="00EC143C" w:rsidP="00CF6757">
      <w:pPr>
        <w:pStyle w:val="TRNSpecNormal"/>
      </w:pPr>
      <w:r w:rsidRPr="00EC143C">
        <w:rPr>
          <w:b/>
        </w:rPr>
        <w:t>410.07.16.06 Closed-Circuit Television (CCTV) Inspection</w:t>
      </w:r>
      <w:r w:rsidRPr="00EC143C">
        <w:t xml:space="preserve"> is deleted in its entirety and replaced </w:t>
      </w:r>
      <w:r w:rsidR="00850E80">
        <w:t>with</w:t>
      </w:r>
      <w:r w:rsidRPr="00EC143C">
        <w:t xml:space="preserve"> the following:</w:t>
      </w:r>
    </w:p>
    <w:p w14:paraId="28ACF96B" w14:textId="21AE5F9E" w:rsidR="00EC143C" w:rsidRPr="00041BFC" w:rsidRDefault="00EC143C" w:rsidP="003C7D31">
      <w:pPr>
        <w:pStyle w:val="TRNSpecIndent10"/>
        <w:spacing w:line="240" w:lineRule="auto"/>
        <w:rPr>
          <w:b/>
          <w:bCs/>
        </w:rPr>
      </w:pPr>
      <w:r w:rsidRPr="00041BFC">
        <w:rPr>
          <w:b/>
          <w:bCs/>
        </w:rPr>
        <w:t>410.07.16.06</w:t>
      </w:r>
      <w:r w:rsidR="00EA7BF0">
        <w:rPr>
          <w:b/>
          <w:bCs/>
        </w:rPr>
        <w:tab/>
      </w:r>
      <w:r w:rsidRPr="00041BFC">
        <w:rPr>
          <w:b/>
          <w:bCs/>
        </w:rPr>
        <w:t>Closed Circuit Television (CCTV) Inspection</w:t>
      </w:r>
    </w:p>
    <w:p w14:paraId="0EE94A00" w14:textId="6FDA9C33" w:rsidR="00EC143C" w:rsidRPr="00EC143C" w:rsidRDefault="00EC143C" w:rsidP="003C7D31">
      <w:pPr>
        <w:pStyle w:val="TRNSpecIndent10"/>
        <w:spacing w:line="240" w:lineRule="auto"/>
      </w:pPr>
      <w:r w:rsidRPr="00EC143C">
        <w:t xml:space="preserve">CCTV video inspection, as specified in OPSS.MUNI 409, shall be completed prior to acceptance of the pipes. </w:t>
      </w:r>
      <w:bookmarkStart w:id="711" w:name="_Hlk135127958"/>
      <w:r w:rsidRPr="00EC143C">
        <w:t xml:space="preserve">A clear image of the pipe interior shall be submitted to the </w:t>
      </w:r>
      <w:r w:rsidR="004B0BD3">
        <w:t>Owner</w:t>
      </w:r>
      <w:r w:rsidRPr="00EC143C">
        <w:t xml:space="preserve"> on a portable USB hard drive, or Equivalent, within five (5) Working Days of completion of the CCTV video inspection.</w:t>
      </w:r>
      <w:bookmarkEnd w:id="711"/>
    </w:p>
    <w:p w14:paraId="26C8AA75" w14:textId="399702D2" w:rsidR="00EC143C" w:rsidRPr="00EC143C" w:rsidRDefault="00EC143C" w:rsidP="00CF6757">
      <w:pPr>
        <w:pStyle w:val="TRNSpecNormal"/>
      </w:pPr>
      <w:r w:rsidRPr="00EC143C">
        <w:rPr>
          <w:b/>
        </w:rPr>
        <w:t>410.07.17 Cleaning and Flushing of Pipe Sewers</w:t>
      </w:r>
      <w:r w:rsidRPr="00EC143C">
        <w:t xml:space="preserve"> is deleted in its entirety and replaced </w:t>
      </w:r>
      <w:r w:rsidR="00850E80">
        <w:t>with</w:t>
      </w:r>
      <w:r w:rsidRPr="00EC143C">
        <w:t xml:space="preserve"> the following:</w:t>
      </w:r>
    </w:p>
    <w:p w14:paraId="7B4016C7" w14:textId="715404A2" w:rsidR="00EC143C" w:rsidRPr="00041BFC" w:rsidRDefault="00EC143C" w:rsidP="003C7D31">
      <w:pPr>
        <w:pStyle w:val="TRNSpecIndent10"/>
        <w:spacing w:line="240" w:lineRule="auto"/>
        <w:rPr>
          <w:b/>
          <w:bCs/>
        </w:rPr>
      </w:pPr>
      <w:r w:rsidRPr="00041BFC">
        <w:rPr>
          <w:b/>
          <w:bCs/>
        </w:rPr>
        <w:t>410.07.17</w:t>
      </w:r>
      <w:r w:rsidR="00EA7BF0">
        <w:rPr>
          <w:b/>
          <w:bCs/>
        </w:rPr>
        <w:tab/>
      </w:r>
      <w:r w:rsidRPr="00041BFC">
        <w:rPr>
          <w:b/>
          <w:bCs/>
        </w:rPr>
        <w:t xml:space="preserve">Cleaning and Flushing of Pipe Sewers </w:t>
      </w:r>
    </w:p>
    <w:p w14:paraId="64B6CD0C" w14:textId="674CE75E" w:rsidR="00EC143C" w:rsidRPr="00EC143C" w:rsidRDefault="00EC143C" w:rsidP="003C7D31">
      <w:pPr>
        <w:pStyle w:val="TRNSpecIndent10"/>
        <w:spacing w:line="240" w:lineRule="auto"/>
      </w:pPr>
      <w:r w:rsidRPr="00EC143C">
        <w:t xml:space="preserve">All pipes shall be cleaned and flushed just prior to inspection and acceptance. Prior to commencing any </w:t>
      </w:r>
      <w:proofErr w:type="gramStart"/>
      <w:r w:rsidRPr="00EC143C">
        <w:t>flushing</w:t>
      </w:r>
      <w:proofErr w:type="gramEnd"/>
      <w:r w:rsidRPr="00EC143C">
        <w:t xml:space="preserve"> the Contractor shall submit a Methodology Summary to the </w:t>
      </w:r>
      <w:r w:rsidR="00222CFF">
        <w:t>Owner</w:t>
      </w:r>
      <w:r w:rsidRPr="00EC143C">
        <w:t xml:space="preserve"> for review and approval. The Methodology Summary shall detail the entire operation including the source of water and the method to be employed to capture and deal with the silt, debris and deleterious materials resulting from the flushing operation. Sewer pipes will not be accepted until the CCTV result is satisfactory to the </w:t>
      </w:r>
      <w:r w:rsidR="004B0BD3">
        <w:t>Owner</w:t>
      </w:r>
      <w:r w:rsidRPr="00EC143C">
        <w:t>.</w:t>
      </w:r>
    </w:p>
    <w:p w14:paraId="53E52FD5" w14:textId="77777777" w:rsidR="00EC143C" w:rsidRPr="00EC143C" w:rsidRDefault="00EC143C" w:rsidP="008860DE">
      <w:pPr>
        <w:rPr>
          <w:rFonts w:eastAsia="Calibri"/>
        </w:rPr>
      </w:pPr>
      <w:r w:rsidRPr="00EC143C">
        <w:rPr>
          <w:rFonts w:eastAsia="Calibri"/>
          <w:b/>
        </w:rPr>
        <w:t>410.09 Measurement for Payment</w:t>
      </w:r>
      <w:r w:rsidRPr="00EC143C">
        <w:rPr>
          <w:rFonts w:eastAsia="Calibri"/>
        </w:rPr>
        <w:t xml:space="preserve"> is amended by the addition of the following:</w:t>
      </w:r>
    </w:p>
    <w:p w14:paraId="5D5BC45C" w14:textId="5CF863C9" w:rsidR="00355EF1" w:rsidRPr="003C7D31" w:rsidRDefault="00355EF1"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 xml:space="preserve">Delete </w:t>
      </w:r>
      <w:r w:rsidRPr="003C7D31">
        <w:rPr>
          <w:b/>
          <w:bCs/>
          <w:i/>
          <w:iCs/>
          <w:color w:val="C00000"/>
          <w:highlight w:val="green"/>
        </w:rPr>
        <w:t>th</w:t>
      </w:r>
      <w:r w:rsidR="00962873">
        <w:rPr>
          <w:b/>
          <w:bCs/>
          <w:i/>
          <w:iCs/>
          <w:color w:val="C00000"/>
          <w:highlight w:val="green"/>
        </w:rPr>
        <w:t>e</w:t>
      </w:r>
      <w:r w:rsidR="00DD0D6B"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00DD0D6B" w:rsidRPr="003C7D31">
        <w:rPr>
          <w:b/>
          <w:bCs/>
          <w:i/>
          <w:iCs/>
          <w:color w:val="C00000"/>
          <w:highlight w:val="green"/>
        </w:rPr>
        <w:t>for</w:t>
      </w:r>
      <w:r w:rsidR="00A449E1" w:rsidRPr="003C7D31">
        <w:rPr>
          <w:b/>
          <w:bCs/>
          <w:i/>
          <w:iCs/>
          <w:color w:val="C00000"/>
          <w:highlight w:val="green"/>
        </w:rPr>
        <w:t xml:space="preserve"> </w:t>
      </w:r>
      <w:r w:rsidR="00FF558A">
        <w:rPr>
          <w:b/>
          <w:bCs/>
          <w:i/>
          <w:iCs/>
          <w:color w:val="C00000"/>
          <w:highlight w:val="green"/>
        </w:rPr>
        <w:t>new construction</w:t>
      </w:r>
      <w:r w:rsidR="00FF558A" w:rsidRPr="003C7D31">
        <w:rPr>
          <w:b/>
          <w:bCs/>
          <w:i/>
          <w:iCs/>
          <w:color w:val="C00000"/>
          <w:highlight w:val="green"/>
        </w:rPr>
        <w:t xml:space="preserve"> </w:t>
      </w:r>
      <w:r w:rsidR="00DD0D6B"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1A68DC7E" w14:textId="08D8768D" w:rsidR="00EC143C" w:rsidRDefault="00EC143C"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R3</w:t>
      </w:r>
      <w:r w:rsidR="0072128B">
        <w:rPr>
          <w:highlight w:val="cyan"/>
        </w:rPr>
        <w:t>3</w:t>
      </w:r>
      <w:r w:rsidR="00831AC1">
        <w:rPr>
          <w:highlight w:val="cyan"/>
        </w:rPr>
        <w:t>1</w:t>
      </w:r>
      <w:r w:rsidRPr="00EC143C">
        <w:rPr>
          <w:highlight w:val="cyan"/>
        </w:rPr>
        <w:t xml:space="preserve"> – Full Depth Granular Base Repair</w:t>
      </w:r>
      <w:r w:rsidR="0005604E">
        <w:t xml:space="preserve"> </w:t>
      </w:r>
      <w:r w:rsidR="0005604E" w:rsidRPr="000C7A5B">
        <w:rPr>
          <w:highlight w:val="green"/>
        </w:rPr>
        <w:t>(Provisional)</w:t>
      </w:r>
      <w:r w:rsidRPr="00EC143C">
        <w:t>.</w:t>
      </w:r>
    </w:p>
    <w:p w14:paraId="726771C9" w14:textId="7F010889" w:rsidR="00DD0D6B" w:rsidRPr="001C001C" w:rsidRDefault="00DD0D6B" w:rsidP="003C7D31">
      <w:pPr>
        <w:pStyle w:val="TRNSpecIndent10"/>
        <w:spacing w:line="240" w:lineRule="auto"/>
        <w:rPr>
          <w:b/>
          <w:bCs/>
          <w:i/>
          <w:iCs/>
          <w:color w:val="FF0000"/>
          <w:highlight w:val="green"/>
        </w:rPr>
      </w:pPr>
      <w:r w:rsidRPr="003C7D31">
        <w:rPr>
          <w:b/>
          <w:bCs/>
          <w:i/>
          <w:iCs/>
          <w:color w:val="C00000"/>
          <w:highlight w:val="green"/>
        </w:rPr>
        <w:lastRenderedPageBreak/>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renewal</w:t>
      </w:r>
      <w:r w:rsidR="00A449E1" w:rsidRPr="003C7D31">
        <w:rPr>
          <w:b/>
          <w:bCs/>
          <w:i/>
          <w:iCs/>
          <w:color w:val="C00000"/>
          <w:highlight w:val="green"/>
        </w:rPr>
        <w:t xml:space="preserve"> </w:t>
      </w:r>
      <w:r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72255129" w14:textId="7FD18B6F" w:rsidR="00355EF1" w:rsidRDefault="00355EF1"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w:t>
      </w:r>
      <w:r w:rsidR="00943386">
        <w:rPr>
          <w:highlight w:val="cyan"/>
        </w:rPr>
        <w:t>20</w:t>
      </w:r>
      <w:r w:rsidR="00F31502">
        <w:rPr>
          <w:highlight w:val="cyan"/>
        </w:rPr>
        <w:t>6</w:t>
      </w:r>
      <w:r w:rsidRPr="00EC143C">
        <w:rPr>
          <w:highlight w:val="cyan"/>
        </w:rPr>
        <w:t xml:space="preserve"> – </w:t>
      </w:r>
      <w:r w:rsidR="00943386" w:rsidRPr="00943386">
        <w:rPr>
          <w:highlight w:val="cyan"/>
        </w:rPr>
        <w:t>Unsuitable Material Removal, Disposal and Backfill</w:t>
      </w:r>
      <w:r w:rsidR="00943386" w:rsidRPr="00943386">
        <w:t xml:space="preserve"> </w:t>
      </w:r>
      <w:r w:rsidRPr="001C001C">
        <w:rPr>
          <w:highlight w:val="green"/>
        </w:rPr>
        <w:t>(Provisional)</w:t>
      </w:r>
      <w:r w:rsidRPr="00EC143C">
        <w:t>.</w:t>
      </w:r>
    </w:p>
    <w:p w14:paraId="59D62DEF" w14:textId="3CE0B3EE" w:rsidR="000C7A5B" w:rsidRPr="00A939B4" w:rsidRDefault="000C7A5B" w:rsidP="008860DE">
      <w:pPr>
        <w:pStyle w:val="Heading3"/>
      </w:pPr>
      <w:bookmarkStart w:id="712" w:name="_Toc89184117"/>
      <w:bookmarkStart w:id="713" w:name="_Toc214264042"/>
      <w:r w:rsidRPr="00F52D25">
        <w:t xml:space="preserve">Item </w:t>
      </w:r>
      <w:r>
        <w:t>R4</w:t>
      </w:r>
      <w:r w:rsidR="004B2315">
        <w:t>1</w:t>
      </w:r>
      <w:r w:rsidR="0021300C">
        <w:t>5</w:t>
      </w:r>
      <w:r w:rsidRPr="00F52D25">
        <w:tab/>
        <w:t>CCTV Inspection of Storm Sewers</w:t>
      </w:r>
      <w:r>
        <w:t xml:space="preserve"> </w:t>
      </w:r>
      <w:r>
        <w:rPr>
          <w:rFonts w:eastAsia="SimSun"/>
          <w:color w:val="FF0000"/>
        </w:rPr>
        <w:t>[New Construction]</w:t>
      </w:r>
      <w:bookmarkEnd w:id="713"/>
      <w:r w:rsidRPr="00F52D25">
        <w:tab/>
      </w:r>
    </w:p>
    <w:p w14:paraId="08AD0A43" w14:textId="618F074F" w:rsidR="000C7A5B" w:rsidRPr="00A939B4" w:rsidRDefault="000C7A5B" w:rsidP="00CF6757">
      <w:pPr>
        <w:pStyle w:val="TRNSpecItalics"/>
      </w:pPr>
      <w:r w:rsidRPr="00A939B4">
        <w:t>This Specification shall be read in conjunction with OPSS.MUNI 409 (</w:t>
      </w:r>
      <w:r w:rsidR="001C7F7C">
        <w:t>Apr 2025</w:t>
      </w:r>
      <w:r w:rsidRPr="00A939B4">
        <w:t>)</w:t>
      </w:r>
      <w:r w:rsidR="00764024">
        <w:t>.</w:t>
      </w:r>
    </w:p>
    <w:p w14:paraId="716F570C" w14:textId="29D5F83D" w:rsidR="000C7A5B" w:rsidRPr="00F52D25" w:rsidRDefault="000C7A5B" w:rsidP="00CF6757">
      <w:pPr>
        <w:pStyle w:val="TRNSpecNormal"/>
      </w:pPr>
      <w:r w:rsidRPr="00F52D25">
        <w:t>Close-</w:t>
      </w:r>
      <w:r>
        <w:t>C</w:t>
      </w:r>
      <w:r w:rsidRPr="00F52D25">
        <w:t xml:space="preserve">ircuit Television (CCTV) </w:t>
      </w:r>
      <w:r>
        <w:t>i</w:t>
      </w:r>
      <w:r w:rsidRPr="00F52D25">
        <w:t>nspection shall be performed on all mainline storm sewers and on catch basin laterals as</w:t>
      </w:r>
      <w:r>
        <w:t xml:space="preserve"> </w:t>
      </w:r>
      <w:r w:rsidR="003D3AE2">
        <w:t>indicated</w:t>
      </w:r>
      <w:r>
        <w:t xml:space="preserve"> </w:t>
      </w:r>
      <w:r w:rsidRPr="00F52D25">
        <w:t xml:space="preserve">by the </w:t>
      </w:r>
      <w:r w:rsidR="004B0BD3">
        <w:t>Owner</w:t>
      </w:r>
      <w:r w:rsidRPr="00F52D25">
        <w:t>.  The pipeline shall be clean</w:t>
      </w:r>
      <w:r w:rsidR="008D68DB">
        <w:t>,</w:t>
      </w:r>
      <w:r w:rsidRPr="00F52D25">
        <w:t xml:space="preserve"> flushed and pumped dry prior to performing the inspection.  </w:t>
      </w:r>
      <w:r w:rsidR="00450671">
        <w:t>No additional</w:t>
      </w:r>
      <w:r w:rsidRPr="00F52D25">
        <w:t xml:space="preserve"> payment </w:t>
      </w:r>
      <w:r w:rsidR="00450671">
        <w:t xml:space="preserve">will be made </w:t>
      </w:r>
      <w:r w:rsidRPr="00F52D25">
        <w:t xml:space="preserve">for cleaning, flushing and pumping.  Perform inspection in periods of low flow or in the dry. </w:t>
      </w:r>
    </w:p>
    <w:p w14:paraId="576B55BA" w14:textId="77777777" w:rsidR="000C7A5B" w:rsidRPr="00F52D25" w:rsidRDefault="000C7A5B" w:rsidP="00CF6757">
      <w:pPr>
        <w:pStyle w:val="TRNSpecNormal"/>
      </w:pPr>
      <w:r w:rsidRPr="00F52D25">
        <w:rPr>
          <w:b/>
        </w:rPr>
        <w:t>409.07.04.01 General</w:t>
      </w:r>
      <w:r w:rsidRPr="00F52D25">
        <w:t xml:space="preserve"> is amended by the addition of</w:t>
      </w:r>
      <w:r w:rsidRPr="00A939B4">
        <w:t xml:space="preserve"> the following</w:t>
      </w:r>
      <w:r w:rsidRPr="00F52D25">
        <w:t>:</w:t>
      </w:r>
    </w:p>
    <w:p w14:paraId="4BC4AFD7" w14:textId="77777777" w:rsidR="000C7A5B" w:rsidRPr="00F52D25" w:rsidRDefault="000C7A5B" w:rsidP="003C7D31">
      <w:pPr>
        <w:pStyle w:val="TRNSpecIndent10"/>
        <w:spacing w:line="240" w:lineRule="auto"/>
      </w:pPr>
      <w:r w:rsidRPr="00F52D25">
        <w:t xml:space="preserve">CCTV shall be performed before surface course asphalt is paved. </w:t>
      </w:r>
    </w:p>
    <w:p w14:paraId="539A9AD4" w14:textId="77777777" w:rsidR="000C7A5B" w:rsidRPr="005D3104" w:rsidRDefault="000C7A5B" w:rsidP="00CF6757">
      <w:pPr>
        <w:pStyle w:val="TRNSpecNormal"/>
      </w:pPr>
      <w:r w:rsidRPr="00F52D25">
        <w:rPr>
          <w:b/>
        </w:rPr>
        <w:t xml:space="preserve">409.07.05.01 </w:t>
      </w:r>
      <w:r w:rsidRPr="00A939B4">
        <w:rPr>
          <w:b/>
        </w:rPr>
        <w:t>Inspection</w:t>
      </w:r>
      <w:r w:rsidRPr="00F52D25">
        <w:rPr>
          <w:b/>
        </w:rPr>
        <w:t xml:space="preserve"> Reporting</w:t>
      </w:r>
      <w:r w:rsidRPr="00F52D25">
        <w:t xml:space="preserve"> is amended by the</w:t>
      </w:r>
      <w:r w:rsidRPr="00A939B4">
        <w:t xml:space="preserve"> addition of the following:</w:t>
      </w:r>
    </w:p>
    <w:p w14:paraId="6D329B0B" w14:textId="77777777" w:rsidR="000C7A5B" w:rsidRDefault="000C7A5B" w:rsidP="003C7D31">
      <w:pPr>
        <w:pStyle w:val="TRNSpecIndent10"/>
        <w:spacing w:line="240" w:lineRule="auto"/>
      </w:pPr>
      <w:r>
        <w:t>P</w:t>
      </w:r>
      <w:r w:rsidRPr="00F52D25">
        <w:t xml:space="preserve">hotographs </w:t>
      </w:r>
      <w:r w:rsidRPr="00A939B4">
        <w:t xml:space="preserve">shall be included in the </w:t>
      </w:r>
      <w:r w:rsidRPr="005D3104">
        <w:t>inspection reports.</w:t>
      </w:r>
    </w:p>
    <w:p w14:paraId="4972E1A4" w14:textId="5AA8B528" w:rsidR="000C7A5B" w:rsidRPr="00F52D25" w:rsidRDefault="000C7A5B" w:rsidP="00CF6757">
      <w:pPr>
        <w:pStyle w:val="TRNSpecNormal"/>
      </w:pPr>
      <w:r w:rsidRPr="00F52D25">
        <w:rPr>
          <w:b/>
          <w:bCs/>
        </w:rPr>
        <w:t>409.09.02 Plan Quantity Measurement</w:t>
      </w:r>
      <w:r w:rsidRPr="00A939B4">
        <w:t xml:space="preserve"> is amended by the addition of the following</w:t>
      </w:r>
      <w:r w:rsidR="008A75A1">
        <w:t>:</w:t>
      </w:r>
    </w:p>
    <w:p w14:paraId="5747391A" w14:textId="1E60F1DD" w:rsidR="000C7A5B" w:rsidRPr="00F52D25" w:rsidRDefault="000C7A5B" w:rsidP="003C7D31">
      <w:pPr>
        <w:pStyle w:val="TRNSpecIndent10"/>
        <w:spacing w:line="240" w:lineRule="auto"/>
      </w:pPr>
      <w:r w:rsidRPr="00F52D25">
        <w:t xml:space="preserve">In the event of results which are unacceptable to the </w:t>
      </w:r>
      <w:r w:rsidR="00D16E99">
        <w:t>Owner</w:t>
      </w:r>
      <w:r w:rsidRPr="00F52D25">
        <w:t>, the Contractor shall be required to undertake additional CCTV inspection at the Contractor’s own expense. CCTV inspections shall be borne by the Contractor.</w:t>
      </w:r>
    </w:p>
    <w:p w14:paraId="62668331" w14:textId="77777777" w:rsidR="000C7A5B" w:rsidRPr="00F52D25" w:rsidRDefault="000C7A5B" w:rsidP="00CF6757">
      <w:pPr>
        <w:pStyle w:val="TRNSpecNormal"/>
      </w:pPr>
      <w:r w:rsidRPr="00F52D25">
        <w:rPr>
          <w:b/>
        </w:rPr>
        <w:t>409.10.01 CCTV Inspection – Item,</w:t>
      </w:r>
      <w:r w:rsidRPr="00F52D25">
        <w:t xml:space="preserve"> is amended by </w:t>
      </w:r>
      <w:r w:rsidRPr="00A939B4">
        <w:t>the addition of the following</w:t>
      </w:r>
      <w:r w:rsidRPr="00F52D25">
        <w:t>:</w:t>
      </w:r>
    </w:p>
    <w:p w14:paraId="11C3EC75" w14:textId="77777777" w:rsidR="000C7A5B" w:rsidRPr="00F52D25" w:rsidRDefault="000C7A5B" w:rsidP="003C7D31">
      <w:pPr>
        <w:pStyle w:val="TRNSpecIndent10"/>
        <w:spacing w:line="240" w:lineRule="auto"/>
      </w:pPr>
      <w:r w:rsidRPr="00F52D25">
        <w:t xml:space="preserve">The Contractor shall be responsible for the </w:t>
      </w:r>
      <w:r>
        <w:t>c</w:t>
      </w:r>
      <w:r w:rsidRPr="00F52D25">
        <w:t xml:space="preserve">ost of </w:t>
      </w:r>
      <w:r>
        <w:t>re-inspection</w:t>
      </w:r>
      <w:r w:rsidRPr="00F52D25">
        <w:t xml:space="preserve"> after the repair work is complete.</w:t>
      </w:r>
    </w:p>
    <w:p w14:paraId="16A3071D" w14:textId="16CDDE43" w:rsidR="00053A72" w:rsidRPr="00FC2E76" w:rsidRDefault="00053A72" w:rsidP="008860DE">
      <w:pPr>
        <w:pStyle w:val="Heading3"/>
        <w:rPr>
          <w:rFonts w:eastAsia="SimSun"/>
        </w:rPr>
      </w:pPr>
      <w:bookmarkStart w:id="714" w:name="_Toc214264043"/>
      <w:r w:rsidRPr="003E77E0">
        <w:rPr>
          <w:rFonts w:eastAsia="SimSun"/>
          <w:highlight w:val="yellow"/>
        </w:rPr>
        <w:t>Item R</w:t>
      </w:r>
      <w:r>
        <w:rPr>
          <w:rFonts w:eastAsiaTheme="majorEastAsia"/>
          <w:highlight w:val="yellow"/>
        </w:rPr>
        <w:t>41</w:t>
      </w:r>
      <w:r w:rsidR="0021300C">
        <w:rPr>
          <w:rFonts w:eastAsiaTheme="majorEastAsia"/>
          <w:highlight w:val="yellow"/>
        </w:rPr>
        <w:t>6</w:t>
      </w:r>
      <w:r w:rsidRPr="003E77E0">
        <w:rPr>
          <w:rFonts w:eastAsia="SimSun"/>
          <w:highlight w:val="yellow"/>
        </w:rPr>
        <w:tab/>
        <w:t>Remove and Replace Damaged Storm Sewer Pipe</w:t>
      </w:r>
      <w:r>
        <w:rPr>
          <w:rFonts w:eastAsia="SimSun"/>
        </w:rPr>
        <w:t xml:space="preserve"> </w:t>
      </w:r>
      <w:r>
        <w:rPr>
          <w:rFonts w:eastAsia="SimSun"/>
          <w:color w:val="FF0000"/>
        </w:rPr>
        <w:t>[Renewal]</w:t>
      </w:r>
      <w:bookmarkEnd w:id="714"/>
    </w:p>
    <w:p w14:paraId="07549AE9" w14:textId="77777777" w:rsidR="00053A72" w:rsidRPr="00FC2E76" w:rsidRDefault="00053A72" w:rsidP="00CF6757">
      <w:pPr>
        <w:pStyle w:val="TRNSpecItalics"/>
      </w:pPr>
      <w:r w:rsidRPr="00FC2E76">
        <w:t>The following Standard Drawings are applicable to the above item: OPSD 708.020 (Nov 2016) and OPSD 802.010 (Nov 2014).</w:t>
      </w:r>
    </w:p>
    <w:p w14:paraId="53C79909" w14:textId="03FE847B" w:rsidR="00053A72" w:rsidRDefault="00053A72" w:rsidP="00CF6757">
      <w:pPr>
        <w:pStyle w:val="TRNSpecItalics"/>
      </w:pPr>
      <w:r w:rsidRPr="00FC2E76">
        <w:t>This Specification shall be read in conjunction with OPSS.MUNI 180 (</w:t>
      </w:r>
      <w:r w:rsidR="001E4950">
        <w:t>Apr 2025</w:t>
      </w:r>
      <w:r w:rsidRPr="00FC2E76">
        <w:t>), OPSS.MUNI 401 (Nov 202</w:t>
      </w:r>
      <w:r w:rsidR="002035F9">
        <w:t>4</w:t>
      </w:r>
      <w:r w:rsidRPr="00FC2E76">
        <w:t>), OPSS</w:t>
      </w:r>
      <w:r>
        <w:t>.MUNI</w:t>
      </w:r>
      <w:r w:rsidRPr="00FC2E76">
        <w:t xml:space="preserve"> 407 (Nov </w:t>
      </w:r>
      <w:r>
        <w:t>2021</w:t>
      </w:r>
      <w:r w:rsidRPr="00FC2E76">
        <w:t>), OPSS.MUNI 409 (</w:t>
      </w:r>
      <w:r w:rsidR="001C7F7C">
        <w:t>Apr 2025</w:t>
      </w:r>
      <w:r w:rsidRPr="00FC2E76">
        <w:t>), OPSS.MUNI 410 (Nov 2018)</w:t>
      </w:r>
      <w:r w:rsidR="00016ADA">
        <w:t xml:space="preserve"> and</w:t>
      </w:r>
      <w:r w:rsidRPr="00FC2E76">
        <w:t xml:space="preserve"> OPSS.MUNI 1840 (Nov 2019).</w:t>
      </w:r>
    </w:p>
    <w:p w14:paraId="2B46D78C" w14:textId="77777777" w:rsidR="00053A72" w:rsidRPr="00FC2E76" w:rsidRDefault="00053A72" w:rsidP="00CF6757">
      <w:pPr>
        <w:pStyle w:val="TRNSpecNormal"/>
      </w:pPr>
      <w:r w:rsidRPr="00FC2E76">
        <w:t>This item is for the removal and replacement of damaged storm sewers in the following location(s):</w:t>
      </w:r>
    </w:p>
    <w:tbl>
      <w:tblPr>
        <w:tblW w:w="8892" w:type="dxa"/>
        <w:tblInd w:w="103" w:type="dxa"/>
        <w:tblLayout w:type="fixed"/>
        <w:tblLook w:val="04A0" w:firstRow="1" w:lastRow="0" w:firstColumn="1" w:lastColumn="0" w:noHBand="0" w:noVBand="1"/>
      </w:tblPr>
      <w:tblGrid>
        <w:gridCol w:w="4662"/>
        <w:gridCol w:w="1410"/>
        <w:gridCol w:w="1410"/>
        <w:gridCol w:w="1410"/>
      </w:tblGrid>
      <w:tr w:rsidR="00053A72" w:rsidRPr="00FC2E76" w14:paraId="4A299DA7" w14:textId="77777777" w:rsidTr="00E207DA">
        <w:trPr>
          <w:trHeight w:val="773"/>
        </w:trPr>
        <w:tc>
          <w:tcPr>
            <w:tcW w:w="4662" w:type="dxa"/>
            <w:tcBorders>
              <w:top w:val="single" w:sz="4" w:space="0" w:color="auto"/>
              <w:left w:val="single" w:sz="4" w:space="0" w:color="auto"/>
              <w:bottom w:val="single" w:sz="4" w:space="0" w:color="auto"/>
              <w:right w:val="single" w:sz="4" w:space="0" w:color="auto"/>
            </w:tcBorders>
            <w:vAlign w:val="center"/>
            <w:hideMark/>
          </w:tcPr>
          <w:p w14:paraId="57C7D134"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Pipe Location</w:t>
            </w:r>
          </w:p>
        </w:tc>
        <w:tc>
          <w:tcPr>
            <w:tcW w:w="1410" w:type="dxa"/>
            <w:tcBorders>
              <w:top w:val="single" w:sz="4" w:space="0" w:color="auto"/>
              <w:left w:val="nil"/>
              <w:bottom w:val="single" w:sz="4" w:space="0" w:color="auto"/>
              <w:right w:val="single" w:sz="4" w:space="0" w:color="auto"/>
            </w:tcBorders>
            <w:vAlign w:val="center"/>
            <w:hideMark/>
          </w:tcPr>
          <w:p w14:paraId="27B18C56"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Sewer Diameter (mm)</w:t>
            </w:r>
          </w:p>
        </w:tc>
        <w:tc>
          <w:tcPr>
            <w:tcW w:w="1410" w:type="dxa"/>
            <w:tcBorders>
              <w:top w:val="single" w:sz="4" w:space="0" w:color="auto"/>
              <w:left w:val="nil"/>
              <w:bottom w:val="single" w:sz="4" w:space="0" w:color="auto"/>
              <w:right w:val="single" w:sz="4" w:space="0" w:color="auto"/>
            </w:tcBorders>
            <w:vAlign w:val="center"/>
            <w:hideMark/>
          </w:tcPr>
          <w:p w14:paraId="61618DEA"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Depth (m)</w:t>
            </w:r>
          </w:p>
        </w:tc>
        <w:tc>
          <w:tcPr>
            <w:tcW w:w="1410" w:type="dxa"/>
            <w:tcBorders>
              <w:top w:val="single" w:sz="4" w:space="0" w:color="auto"/>
              <w:left w:val="nil"/>
              <w:bottom w:val="single" w:sz="4" w:space="0" w:color="auto"/>
              <w:right w:val="single" w:sz="4" w:space="0" w:color="auto"/>
            </w:tcBorders>
            <w:vAlign w:val="center"/>
            <w:hideMark/>
          </w:tcPr>
          <w:p w14:paraId="768E3F91"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Length of Repair (m)</w:t>
            </w:r>
          </w:p>
        </w:tc>
      </w:tr>
      <w:tr w:rsidR="00053A72" w:rsidRPr="00FC2E76" w14:paraId="2C8F9196" w14:textId="77777777" w:rsidTr="00E207DA">
        <w:trPr>
          <w:trHeight w:val="77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991F2CC" w14:textId="3D0B0043"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191</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F1C61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6EE3286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1B91344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78F941A" w14:textId="77777777" w:rsidTr="00E207DA">
        <w:trPr>
          <w:trHeight w:val="83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1AD102C2" w14:textId="789B7F6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lastRenderedPageBreak/>
              <w:t>234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5F63891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noWrap/>
            <w:vAlign w:val="center"/>
            <w:hideMark/>
          </w:tcPr>
          <w:p w14:paraId="088F358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79059E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10EF4EF4"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0A319412" w14:textId="39736C7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297</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B0A3C3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42B52DB3"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3BA7017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4A74B1E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47B4A6A1" w14:textId="7A1315B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370</w:t>
            </w:r>
            <w:r w:rsidR="00D61CD2">
              <w:rPr>
                <w:rFonts w:eastAsia="Calibri"/>
                <w:highlight w:val="green"/>
                <w:lang w:val="en-CA" w:eastAsia="en-CA"/>
              </w:rPr>
              <w:t xml:space="preserve"> </w:t>
            </w:r>
            <w:r w:rsidRPr="00FC2E76">
              <w:rPr>
                <w:rFonts w:eastAsia="Calibri"/>
                <w:highlight w:val="green"/>
                <w:lang w:val="en-CA" w:eastAsia="en-CA"/>
              </w:rPr>
              <w:t xml:space="preserve">m east of Kipling Avenue south side </w:t>
            </w:r>
            <w:proofErr w:type="gramStart"/>
            <w:r w:rsidRPr="00FC2E76">
              <w:rPr>
                <w:rFonts w:eastAsia="Calibri"/>
                <w:highlight w:val="green"/>
                <w:lang w:val="en-CA" w:eastAsia="en-CA"/>
              </w:rPr>
              <w:t xml:space="preserve">of </w:t>
            </w:r>
            <w:r w:rsidR="00D61CD2">
              <w:rPr>
                <w:rFonts w:eastAsia="Calibri"/>
                <w:highlight w:val="green"/>
                <w:lang w:val="en-CA" w:eastAsia="en-CA"/>
              </w:rPr>
              <w:t xml:space="preserve"> </w:t>
            </w:r>
            <w:r w:rsidRPr="00FC2E76">
              <w:rPr>
                <w:rFonts w:eastAsia="Calibri"/>
                <w:highlight w:val="green"/>
                <w:lang w:val="en-CA" w:eastAsia="en-CA"/>
              </w:rPr>
              <w:t>Hwy</w:t>
            </w:r>
            <w:proofErr w:type="gramEnd"/>
            <w:r w:rsidRPr="00FC2E76">
              <w:rPr>
                <w:rFonts w:eastAsia="Calibri"/>
                <w:highlight w:val="green"/>
                <w:lang w:val="en-CA" w:eastAsia="en-CA"/>
              </w:rPr>
              <w:t xml:space="preserve"> 7</w:t>
            </w:r>
          </w:p>
        </w:tc>
        <w:tc>
          <w:tcPr>
            <w:tcW w:w="1410" w:type="dxa"/>
            <w:tcBorders>
              <w:top w:val="nil"/>
              <w:left w:val="nil"/>
              <w:bottom w:val="single" w:sz="4" w:space="0" w:color="auto"/>
              <w:right w:val="single" w:sz="4" w:space="0" w:color="auto"/>
            </w:tcBorders>
            <w:shd w:val="clear" w:color="auto" w:fill="FFFFFF"/>
            <w:vAlign w:val="center"/>
            <w:hideMark/>
          </w:tcPr>
          <w:p w14:paraId="78694CF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525</w:t>
            </w:r>
          </w:p>
        </w:tc>
        <w:tc>
          <w:tcPr>
            <w:tcW w:w="1410" w:type="dxa"/>
            <w:tcBorders>
              <w:top w:val="nil"/>
              <w:left w:val="nil"/>
              <w:bottom w:val="single" w:sz="4" w:space="0" w:color="auto"/>
              <w:right w:val="single" w:sz="4" w:space="0" w:color="auto"/>
            </w:tcBorders>
            <w:shd w:val="clear" w:color="auto" w:fill="FFFFFF"/>
            <w:vAlign w:val="center"/>
            <w:hideMark/>
          </w:tcPr>
          <w:p w14:paraId="7ABAC82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6A9E000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BA8758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79D93005" w14:textId="5B9E0A26"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1C1438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ED6324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0A54A0C6"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787E28C8" w14:textId="77777777" w:rsidTr="00E207DA">
        <w:trPr>
          <w:trHeight w:val="515"/>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8B11B86" w14:textId="3CDAF2F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south side of Hwy 7</w:t>
            </w:r>
          </w:p>
        </w:tc>
        <w:tc>
          <w:tcPr>
            <w:tcW w:w="1410" w:type="dxa"/>
            <w:tcBorders>
              <w:top w:val="nil"/>
              <w:left w:val="nil"/>
              <w:bottom w:val="single" w:sz="4" w:space="0" w:color="auto"/>
              <w:right w:val="single" w:sz="4" w:space="0" w:color="auto"/>
            </w:tcBorders>
            <w:shd w:val="clear" w:color="auto" w:fill="FFFFFF"/>
            <w:vAlign w:val="center"/>
            <w:hideMark/>
          </w:tcPr>
          <w:p w14:paraId="7D79C4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3655D9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22C4F1D4"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bl>
    <w:p w14:paraId="1AEF6789" w14:textId="77777777" w:rsidR="00053A72" w:rsidRPr="00FC2E76" w:rsidRDefault="00053A72" w:rsidP="00CF6757">
      <w:pPr>
        <w:pStyle w:val="TRNSpecNormal"/>
      </w:pPr>
      <w:r w:rsidRPr="00CF6757">
        <w:rPr>
          <w:b/>
          <w:bCs/>
        </w:rPr>
        <w:t>401.10.01 Trenching, Backfilling, and Compacting</w:t>
      </w:r>
      <w:r w:rsidRPr="00FC2E76">
        <w:t xml:space="preserve"> is amended by the addition of the following:</w:t>
      </w:r>
    </w:p>
    <w:p w14:paraId="6D63B561" w14:textId="77777777" w:rsidR="00053A72" w:rsidRPr="00FC2E76" w:rsidRDefault="00053A72" w:rsidP="003C7D31">
      <w:pPr>
        <w:pStyle w:val="TRNSpecIndent10"/>
        <w:spacing w:line="240" w:lineRule="auto"/>
      </w:pPr>
      <w:r w:rsidRPr="00FC2E76">
        <w:t xml:space="preserve">The unit price for this item shall include all costs associated with the restoration of trench cuts as specified under </w:t>
      </w:r>
      <w:r w:rsidRPr="00FC2E76">
        <w:rPr>
          <w:highlight w:val="cyan"/>
        </w:rPr>
        <w:t>Item G1 – Maintenance of Traffic</w:t>
      </w:r>
      <w:r w:rsidRPr="00FC2E76">
        <w:t>.</w:t>
      </w:r>
    </w:p>
    <w:p w14:paraId="25323670" w14:textId="77777777" w:rsidR="00053A72" w:rsidRPr="00FC2E76" w:rsidRDefault="00053A72" w:rsidP="00CF6757">
      <w:pPr>
        <w:pStyle w:val="TRNSpecNormal"/>
      </w:pPr>
      <w:r w:rsidRPr="00FC2E76">
        <w:rPr>
          <w:b/>
        </w:rPr>
        <w:t>410.05.01.02 Concrete Pipe</w:t>
      </w:r>
      <w:r w:rsidRPr="00FC2E76">
        <w:t xml:space="preserve"> is amended by the addition of the following:</w:t>
      </w:r>
    </w:p>
    <w:p w14:paraId="125F2541" w14:textId="77777777" w:rsidR="00053A72" w:rsidRPr="00FC2E76" w:rsidRDefault="00053A72" w:rsidP="003C7D31">
      <w:pPr>
        <w:pStyle w:val="TRNSpecIndent10"/>
        <w:spacing w:line="240" w:lineRule="auto"/>
      </w:pPr>
      <w:r w:rsidRPr="00FC2E76">
        <w:t>Concrete pipe shall be Class 65D.</w:t>
      </w:r>
    </w:p>
    <w:p w14:paraId="6724FBCA" w14:textId="75BE5A69" w:rsidR="00053A72" w:rsidRPr="00FC2E76" w:rsidRDefault="00053A72" w:rsidP="00CF6757">
      <w:pPr>
        <w:pStyle w:val="TRNSpecNormal"/>
      </w:pPr>
      <w:r w:rsidRPr="00FC2E76">
        <w:rPr>
          <w:b/>
        </w:rPr>
        <w:t xml:space="preserve">410.05.01.04 Polyethylene Pipe Products </w:t>
      </w:r>
      <w:r w:rsidRPr="00FC2E76">
        <w:t xml:space="preserve">is deleted in its entirety and replaced </w:t>
      </w:r>
      <w:r w:rsidR="00850E80">
        <w:t>with</w:t>
      </w:r>
      <w:r w:rsidRPr="00FC2E76">
        <w:t xml:space="preserve"> the following:</w:t>
      </w:r>
    </w:p>
    <w:p w14:paraId="10DC51AC" w14:textId="77777777" w:rsidR="00053A72" w:rsidRPr="00041BFC" w:rsidRDefault="00053A72" w:rsidP="003C7D31">
      <w:pPr>
        <w:pStyle w:val="TRNSpecIndent10"/>
        <w:spacing w:line="240" w:lineRule="auto"/>
        <w:rPr>
          <w:b/>
          <w:bCs/>
        </w:rPr>
      </w:pPr>
      <w:r w:rsidRPr="00041BFC">
        <w:rPr>
          <w:b/>
          <w:bCs/>
        </w:rPr>
        <w:t xml:space="preserve">410.05.10.04 </w:t>
      </w:r>
      <w:r w:rsidRPr="00041BFC">
        <w:rPr>
          <w:b/>
          <w:bCs/>
        </w:rPr>
        <w:tab/>
        <w:t>Polyethylene Pipe Products</w:t>
      </w:r>
    </w:p>
    <w:p w14:paraId="6F35EC6D" w14:textId="77777777" w:rsidR="00053A72" w:rsidRPr="00FC2E76" w:rsidRDefault="00053A72" w:rsidP="003C7D31">
      <w:pPr>
        <w:pStyle w:val="TRNSpecIndent10"/>
        <w:spacing w:line="240" w:lineRule="auto"/>
      </w:pPr>
      <w:r w:rsidRPr="00FC2E76">
        <w:t>The HDPE pipe shall have a smooth inner wall and shall be in accordance with OPSS.MUNI 1840. The minimum pipe class for HDPE pipe shall be Class 320.</w:t>
      </w:r>
    </w:p>
    <w:p w14:paraId="02BC139A" w14:textId="77777777" w:rsidR="00053A72" w:rsidRPr="00FC2E76" w:rsidRDefault="00053A72" w:rsidP="00CF6757">
      <w:pPr>
        <w:pStyle w:val="TRNSpecNormal"/>
      </w:pPr>
      <w:r w:rsidRPr="00FC2E76">
        <w:rPr>
          <w:b/>
        </w:rPr>
        <w:t>410.07.02 Removals</w:t>
      </w:r>
      <w:r w:rsidRPr="00FC2E76">
        <w:t xml:space="preserve"> is amended by the addition of the following:</w:t>
      </w:r>
    </w:p>
    <w:p w14:paraId="0448B41F" w14:textId="77777777" w:rsidR="00053A72" w:rsidRPr="00FC2E76" w:rsidRDefault="00053A72" w:rsidP="003C7D31">
      <w:pPr>
        <w:pStyle w:val="TRNSpecIndent10"/>
        <w:spacing w:line="240" w:lineRule="auto"/>
      </w:pPr>
      <w:r w:rsidRPr="00FC2E76">
        <w:t xml:space="preserve">Asphalt pavement and concrete removal, including saw cutting, shall </w:t>
      </w:r>
      <w:proofErr w:type="gramStart"/>
      <w:r w:rsidRPr="00FC2E76">
        <w:t>be considered to be</w:t>
      </w:r>
      <w:proofErr w:type="gramEnd"/>
      <w:r w:rsidRPr="00FC2E76">
        <w:t xml:space="preserve"> part of the work of this item.</w:t>
      </w:r>
    </w:p>
    <w:p w14:paraId="7432AD14" w14:textId="77777777" w:rsidR="00053A72" w:rsidRPr="00FC2E76" w:rsidRDefault="00053A72" w:rsidP="00CF6757">
      <w:pPr>
        <w:pStyle w:val="TRNSpecNormal"/>
      </w:pPr>
      <w:r w:rsidRPr="00FC2E76">
        <w:rPr>
          <w:b/>
        </w:rPr>
        <w:t>410.07.11 Backfilling and Compacting</w:t>
      </w:r>
      <w:r w:rsidRPr="00FC2E76">
        <w:t xml:space="preserve"> is amended by the addition of the following:</w:t>
      </w:r>
    </w:p>
    <w:p w14:paraId="5726C25B" w14:textId="41347087" w:rsidR="00053A72" w:rsidRPr="00E207DA" w:rsidRDefault="00053A72" w:rsidP="003C7D31">
      <w:pPr>
        <w:pStyle w:val="TRNSpecIndent10"/>
        <w:spacing w:line="240" w:lineRule="auto"/>
        <w:rPr>
          <w:b/>
          <w:bCs/>
          <w:i/>
          <w:iCs/>
          <w:color w:val="FF0000"/>
          <w:highlight w:val="green"/>
        </w:rPr>
      </w:pPr>
      <w:r w:rsidRPr="003C7D31">
        <w:rPr>
          <w:b/>
          <w:bCs/>
          <w:i/>
          <w:iCs/>
          <w:color w:val="C00000"/>
          <w:highlight w:val="green"/>
        </w:rPr>
        <w:t xml:space="preserve">[Select 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paragraph]</w:t>
      </w:r>
    </w:p>
    <w:p w14:paraId="04FAEF8F" w14:textId="568B74D8" w:rsidR="00053A72" w:rsidRPr="00FC2E76" w:rsidRDefault="00053A72" w:rsidP="003C7D31">
      <w:pPr>
        <w:pStyle w:val="TRNSpecIndent10"/>
        <w:spacing w:line="240" w:lineRule="auto"/>
      </w:pPr>
      <w:r w:rsidRPr="00FC2E76">
        <w:rPr>
          <w:highlight w:val="green"/>
        </w:rPr>
        <w:t xml:space="preserve">Trench </w:t>
      </w:r>
      <w:proofErr w:type="gramStart"/>
      <w:r w:rsidRPr="00FC2E76">
        <w:rPr>
          <w:highlight w:val="green"/>
        </w:rPr>
        <w:t>backfill</w:t>
      </w:r>
      <w:proofErr w:type="gramEnd"/>
      <w:r w:rsidRPr="00FC2E76">
        <w:rPr>
          <w:highlight w:val="green"/>
        </w:rPr>
        <w:t xml:space="preserve"> and cover material shall be </w:t>
      </w:r>
      <w:r w:rsidR="008C17E6">
        <w:rPr>
          <w:highlight w:val="green"/>
        </w:rPr>
        <w:t>Granular B</w:t>
      </w:r>
      <w:r w:rsidRPr="00FC2E76">
        <w:rPr>
          <w:highlight w:val="green"/>
        </w:rPr>
        <w:t xml:space="preserve"> Type I.</w:t>
      </w:r>
    </w:p>
    <w:p w14:paraId="29C4F3E7" w14:textId="25EF4940" w:rsidR="00053A72" w:rsidRPr="00FC2E76" w:rsidRDefault="00053A72" w:rsidP="003C7D31">
      <w:pPr>
        <w:pStyle w:val="TRNSpecIndent10"/>
        <w:spacing w:line="240" w:lineRule="auto"/>
      </w:pPr>
      <w:r w:rsidRPr="00FC2E76">
        <w:rPr>
          <w:highlight w:val="green"/>
        </w:rPr>
        <w:t xml:space="preserve">Trench </w:t>
      </w:r>
      <w:proofErr w:type="gramStart"/>
      <w:r w:rsidRPr="00FC2E76">
        <w:rPr>
          <w:highlight w:val="green"/>
        </w:rPr>
        <w:t>backfill</w:t>
      </w:r>
      <w:proofErr w:type="gramEnd"/>
      <w:r w:rsidRPr="00FC2E76">
        <w:rPr>
          <w:highlight w:val="green"/>
        </w:rPr>
        <w:t xml:space="preserve"> material shall be </w:t>
      </w:r>
      <w:r w:rsidR="008C17E6">
        <w:rPr>
          <w:highlight w:val="green"/>
        </w:rPr>
        <w:t>Granular B</w:t>
      </w:r>
      <w:r w:rsidRPr="00FC2E76">
        <w:rPr>
          <w:highlight w:val="green"/>
        </w:rPr>
        <w:t xml:space="preserve"> Type I.  Trenches off the roadway, 2 m or more from the edge of pavement, shall be backfilled with selected native Site material.</w:t>
      </w:r>
    </w:p>
    <w:p w14:paraId="03CDAC2E" w14:textId="77777777" w:rsidR="00053A72" w:rsidRPr="00FC2E76" w:rsidRDefault="00053A72" w:rsidP="00CF6757">
      <w:pPr>
        <w:pStyle w:val="TRNSpecNormal"/>
      </w:pPr>
      <w:r w:rsidRPr="00FC2E76">
        <w:rPr>
          <w:b/>
        </w:rPr>
        <w:t>410.07.12.01 General</w:t>
      </w:r>
      <w:r w:rsidRPr="00FC2E76">
        <w:t xml:space="preserve"> is amended by the addition of the following:</w:t>
      </w:r>
    </w:p>
    <w:p w14:paraId="04530A3A" w14:textId="77777777" w:rsidR="00053A72" w:rsidRPr="00FC2E76" w:rsidRDefault="00053A72" w:rsidP="003C7D31">
      <w:pPr>
        <w:pStyle w:val="TRNSpecIndent10"/>
        <w:spacing w:line="240" w:lineRule="auto"/>
      </w:pPr>
      <w:r w:rsidRPr="00FC2E76">
        <w:t xml:space="preserve">Sewer shall be installed in conformance with OPSD 802.010 for flexible pipe. </w:t>
      </w:r>
    </w:p>
    <w:p w14:paraId="00BBF850" w14:textId="5708F8B8" w:rsidR="00053A72" w:rsidRPr="00FC2E76" w:rsidRDefault="00053A72" w:rsidP="003C7D31">
      <w:pPr>
        <w:pStyle w:val="TRNSpecIndent10"/>
        <w:spacing w:line="240" w:lineRule="auto"/>
      </w:pPr>
      <w:r w:rsidRPr="00FC2E76">
        <w:t xml:space="preserve">At maintenance hole and catch basin connections, if concrete pipe is used, the Contractor shall use a concrete cradle </w:t>
      </w:r>
      <w:r w:rsidR="00F82A7D">
        <w:t>in accordance with</w:t>
      </w:r>
      <w:r w:rsidRPr="00FC2E76">
        <w:t xml:space="preserve"> OPSD 708.020.</w:t>
      </w:r>
    </w:p>
    <w:p w14:paraId="4631D31A" w14:textId="77777777" w:rsidR="00053A72" w:rsidRPr="00FC2E76" w:rsidRDefault="00053A72" w:rsidP="003C7D31">
      <w:pPr>
        <w:pStyle w:val="TRNSpecIndent10"/>
        <w:spacing w:line="240" w:lineRule="auto"/>
      </w:pPr>
      <w:r w:rsidRPr="00FC2E76">
        <w:lastRenderedPageBreak/>
        <w:t>The Contractor shall use the same pipe material as the existing pipe when the storm sewer is to be replaced.</w:t>
      </w:r>
    </w:p>
    <w:p w14:paraId="007C7593" w14:textId="77777777" w:rsidR="00053A72" w:rsidRPr="00FC2E76" w:rsidRDefault="00053A72" w:rsidP="00CF6757">
      <w:pPr>
        <w:pStyle w:val="TRNSpecNormal"/>
      </w:pPr>
      <w:r w:rsidRPr="00CF6757">
        <w:rPr>
          <w:b/>
          <w:bCs/>
        </w:rPr>
        <w:t>410.07.15 Breaking into Maintenance Holes, Catch Basins, Ditch Inlets, Pipe Culverts, and Pipe Sewers</w:t>
      </w:r>
      <w:r w:rsidRPr="00FC2E76">
        <w:t xml:space="preserve"> is amended by the addition of the following:</w:t>
      </w:r>
    </w:p>
    <w:p w14:paraId="41B74146" w14:textId="6172E1A2" w:rsidR="00053A72" w:rsidRPr="00FC2E76" w:rsidRDefault="00053A72" w:rsidP="003C7D31">
      <w:pPr>
        <w:pStyle w:val="TRNSpecIndent10"/>
        <w:spacing w:line="240" w:lineRule="auto"/>
      </w:pPr>
      <w:r w:rsidRPr="00FC2E76">
        <w:t>Connections of sewer pipe into maintenance holes and catch</w:t>
      </w:r>
      <w:r w:rsidR="00701994">
        <w:t xml:space="preserve"> </w:t>
      </w:r>
      <w:r w:rsidRPr="00FC2E76">
        <w:t>basins shall be made by coring. The connections shall be grouted between the pipe and the wall of the catch</w:t>
      </w:r>
      <w:r w:rsidR="00701994">
        <w:t xml:space="preserve"> </w:t>
      </w:r>
      <w:r w:rsidRPr="00FC2E76">
        <w:t xml:space="preserve">basin structure and grouted between the pipe joints to the satisfaction of the </w:t>
      </w:r>
      <w:r w:rsidR="004B0BD3">
        <w:t>Owner</w:t>
      </w:r>
      <w:r w:rsidRPr="00FC2E76">
        <w:t>. No separate payment will be made for connecting sewers to the structures.</w:t>
      </w:r>
    </w:p>
    <w:p w14:paraId="2E4FEF1A" w14:textId="0E3A9026" w:rsidR="00053A72" w:rsidRPr="00FC2E76" w:rsidRDefault="00053A72" w:rsidP="00CF6757">
      <w:pPr>
        <w:pStyle w:val="TRNSpecNormal"/>
      </w:pPr>
      <w:r w:rsidRPr="00FC2E76">
        <w:rPr>
          <w:b/>
        </w:rPr>
        <w:t>410.07.16.06 Closed-Circuit Television (CCTV) Inspection</w:t>
      </w:r>
      <w:r w:rsidRPr="00FC2E76">
        <w:t xml:space="preserve"> is deleted in its entirety and replaced </w:t>
      </w:r>
      <w:r w:rsidR="00850E80">
        <w:t>with</w:t>
      </w:r>
      <w:r w:rsidRPr="00FC2E76">
        <w:t xml:space="preserve"> the following:</w:t>
      </w:r>
    </w:p>
    <w:p w14:paraId="25D03D03" w14:textId="1AF4034A" w:rsidR="00EA7BF0" w:rsidRDefault="00EA7BF0">
      <w:pPr>
        <w:pStyle w:val="TRNSpecIndent10"/>
        <w:spacing w:line="240" w:lineRule="auto"/>
      </w:pPr>
      <w:r w:rsidRPr="00FC2E76">
        <w:rPr>
          <w:rFonts w:eastAsia="Calibri"/>
          <w:b/>
        </w:rPr>
        <w:t>410.07.16.06</w:t>
      </w:r>
      <w:r>
        <w:rPr>
          <w:rFonts w:eastAsia="Calibri"/>
          <w:b/>
        </w:rPr>
        <w:tab/>
      </w:r>
      <w:r w:rsidRPr="00FC2E76">
        <w:rPr>
          <w:rFonts w:eastAsia="Calibri"/>
          <w:b/>
        </w:rPr>
        <w:t>Closed-Circuit Television (CCTV) Inspection</w:t>
      </w:r>
    </w:p>
    <w:p w14:paraId="4B948120" w14:textId="03A9D800" w:rsidR="00053A72" w:rsidRPr="00FC2E76" w:rsidRDefault="00053A72" w:rsidP="003C7D31">
      <w:pPr>
        <w:pStyle w:val="TRNSpecIndent10"/>
        <w:spacing w:line="240" w:lineRule="auto"/>
      </w:pPr>
      <w:r w:rsidRPr="00FC2E76">
        <w:t xml:space="preserve">CCTV video inspection, as specified in OPSS.MUNI 409, shall be completed prior to acceptance of the pipes. A clear image of the pipe interior shall be submitted to the </w:t>
      </w:r>
      <w:r w:rsidR="004B0BD3">
        <w:t>Owner</w:t>
      </w:r>
      <w:r w:rsidRPr="00FC2E76">
        <w:t xml:space="preserve"> on a portable USB hard drive, or Equivalent, within five (5) Working Days of completion of the CCTV video inspection.</w:t>
      </w:r>
    </w:p>
    <w:p w14:paraId="1B2A89CF" w14:textId="77B8CB75" w:rsidR="00053A72" w:rsidRPr="00FC2E76" w:rsidRDefault="00053A72" w:rsidP="00CF6757">
      <w:pPr>
        <w:pStyle w:val="TRNSpecNormal"/>
      </w:pPr>
      <w:r w:rsidRPr="00FC2E76">
        <w:rPr>
          <w:b/>
        </w:rPr>
        <w:t>410.07.21 Management of Excess Material</w:t>
      </w:r>
      <w:r w:rsidRPr="00FC2E76">
        <w:t xml:space="preserve"> is deleted in its entirety and replaced </w:t>
      </w:r>
      <w:r w:rsidR="00850E80">
        <w:t>with</w:t>
      </w:r>
      <w:r w:rsidRPr="00FC2E76">
        <w:t xml:space="preserve"> the following:</w:t>
      </w:r>
    </w:p>
    <w:p w14:paraId="49F5943A" w14:textId="77777777" w:rsidR="00053A72" w:rsidRPr="00041BFC" w:rsidRDefault="00053A72" w:rsidP="003C7D31">
      <w:pPr>
        <w:pStyle w:val="TRNSpecIndent10"/>
        <w:spacing w:line="240" w:lineRule="auto"/>
        <w:rPr>
          <w:b/>
          <w:bCs/>
        </w:rPr>
      </w:pPr>
      <w:r w:rsidRPr="00041BFC">
        <w:rPr>
          <w:b/>
          <w:bCs/>
        </w:rPr>
        <w:t xml:space="preserve">410.07.21 </w:t>
      </w:r>
      <w:r w:rsidRPr="00041BFC">
        <w:rPr>
          <w:b/>
          <w:bCs/>
        </w:rPr>
        <w:tab/>
        <w:t>Management of Excess Material</w:t>
      </w:r>
    </w:p>
    <w:p w14:paraId="6D446097" w14:textId="77777777" w:rsidR="00053A72" w:rsidRPr="00FC2E76" w:rsidRDefault="00053A72" w:rsidP="003C7D31">
      <w:pPr>
        <w:pStyle w:val="TRNSpecIndent10"/>
        <w:spacing w:line="240" w:lineRule="auto"/>
      </w:pPr>
      <w:r w:rsidRPr="00FC2E76">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733A73CB" w14:textId="77777777" w:rsidR="00053A72" w:rsidRPr="00FC2E76" w:rsidRDefault="00053A72" w:rsidP="00CF6757">
      <w:pPr>
        <w:pStyle w:val="TRNSpecNormal"/>
      </w:pPr>
      <w:r w:rsidRPr="00FC2E76">
        <w:rPr>
          <w:b/>
        </w:rPr>
        <w:t xml:space="preserve">410.10 BASIS OF PAYMENT </w:t>
      </w:r>
      <w:r w:rsidRPr="00FC2E76">
        <w:t xml:space="preserve">is amended by the addition of the following to the list of items in </w:t>
      </w:r>
      <w:r w:rsidRPr="00FC2E76">
        <w:rPr>
          <w:b/>
        </w:rPr>
        <w:t>410.10.01</w:t>
      </w:r>
      <w:r w:rsidRPr="00FC2E76">
        <w:t>:</w:t>
      </w:r>
    </w:p>
    <w:p w14:paraId="2479252A" w14:textId="0762368D" w:rsidR="00053A72" w:rsidRPr="00041BFC" w:rsidRDefault="00053A72" w:rsidP="003C7D31">
      <w:pPr>
        <w:pStyle w:val="TRNSpecIndent10"/>
        <w:spacing w:line="240" w:lineRule="auto"/>
        <w:rPr>
          <w:b/>
          <w:bCs/>
        </w:rPr>
      </w:pPr>
      <w:r w:rsidRPr="00041BFC">
        <w:rPr>
          <w:b/>
          <w:bCs/>
        </w:rPr>
        <w:t xml:space="preserve">Replace Damaged Storm Sewer Pipe </w:t>
      </w:r>
      <w:r w:rsidR="00FF1899">
        <w:rPr>
          <w:b/>
          <w:bCs/>
        </w:rPr>
        <w:t>–</w:t>
      </w:r>
      <w:r w:rsidRPr="00041BFC">
        <w:rPr>
          <w:b/>
          <w:bCs/>
        </w:rPr>
        <w:t xml:space="preserve"> Item</w:t>
      </w:r>
    </w:p>
    <w:p w14:paraId="70AE89C1" w14:textId="5162DCF8" w:rsidR="000C7A5B" w:rsidRPr="00856A87" w:rsidRDefault="000C7A5B" w:rsidP="008860DE">
      <w:pPr>
        <w:pStyle w:val="Heading3"/>
        <w:rPr>
          <w:rFonts w:eastAsia="SimSun"/>
        </w:rPr>
      </w:pPr>
      <w:bookmarkStart w:id="715" w:name="_Toc39239580"/>
      <w:bookmarkStart w:id="716" w:name="_Toc214264044"/>
      <w:r w:rsidRPr="003E77E0">
        <w:rPr>
          <w:rFonts w:eastAsia="SimSun"/>
          <w:highlight w:val="yellow"/>
        </w:rPr>
        <w:t>Item R</w:t>
      </w:r>
      <w:r>
        <w:rPr>
          <w:rFonts w:eastAsiaTheme="majorEastAsia"/>
          <w:highlight w:val="yellow"/>
        </w:rPr>
        <w:t>41</w:t>
      </w:r>
      <w:r w:rsidR="0021300C">
        <w:rPr>
          <w:rFonts w:eastAsiaTheme="majorEastAsia"/>
          <w:highlight w:val="yellow"/>
        </w:rPr>
        <w:t>7</w:t>
      </w:r>
      <w:r w:rsidRPr="003E77E0">
        <w:rPr>
          <w:rFonts w:eastAsia="SimSun"/>
          <w:highlight w:val="yellow"/>
        </w:rPr>
        <w:tab/>
      </w:r>
      <w:r w:rsidR="009049B8">
        <w:rPr>
          <w:rFonts w:eastAsia="SimSun"/>
          <w:highlight w:val="yellow"/>
        </w:rPr>
        <w:t>Flush, Clean and Inspect Existing Storm Sewers</w:t>
      </w:r>
      <w:bookmarkEnd w:id="715"/>
      <w:r>
        <w:rPr>
          <w:rFonts w:eastAsia="SimSun"/>
        </w:rPr>
        <w:t xml:space="preserve"> </w:t>
      </w:r>
      <w:r>
        <w:rPr>
          <w:rFonts w:eastAsia="SimSun"/>
          <w:color w:val="FF0000"/>
        </w:rPr>
        <w:t>[Renewal]</w:t>
      </w:r>
      <w:bookmarkEnd w:id="716"/>
    </w:p>
    <w:p w14:paraId="7E3D443F" w14:textId="2E52B295" w:rsidR="00C970D3" w:rsidRPr="00A939B4" w:rsidRDefault="00C970D3" w:rsidP="00CF6757">
      <w:pPr>
        <w:pStyle w:val="TRNSpecItalics"/>
      </w:pPr>
      <w:r w:rsidRPr="00A939B4">
        <w:t>This Specification shall be read in conjunction with OPSS.MUNI 409 (</w:t>
      </w:r>
      <w:r w:rsidR="001C7F7C">
        <w:t>Apr 2025</w:t>
      </w:r>
      <w:r w:rsidRPr="00A939B4">
        <w:t>)</w:t>
      </w:r>
      <w:r w:rsidR="00764024">
        <w:t>.</w:t>
      </w:r>
    </w:p>
    <w:p w14:paraId="72E7B356" w14:textId="1987FD64" w:rsidR="000C7A5B" w:rsidRPr="00856A87" w:rsidRDefault="000C7A5B" w:rsidP="00CF6757">
      <w:pPr>
        <w:pStyle w:val="TRNSpecNormal"/>
      </w:pPr>
      <w:r w:rsidRPr="00856A87">
        <w:t>Under this item, the Contractor shall flush and clean the</w:t>
      </w:r>
      <w:r w:rsidR="00E1167E">
        <w:t xml:space="preserve"> following</w:t>
      </w:r>
      <w:r w:rsidRPr="00856A87">
        <w:t xml:space="preserve"> existing storm sewers:</w:t>
      </w:r>
    </w:p>
    <w:p w14:paraId="3DD7DEC2" w14:textId="77777777" w:rsidR="000C7A5B" w:rsidRPr="00856A87" w:rsidRDefault="000C7A5B" w:rsidP="00CF6757">
      <w:pPr>
        <w:pStyle w:val="TRNSpecBullet"/>
      </w:pPr>
      <w:r w:rsidRPr="00856A87">
        <w:rPr>
          <w:highlight w:val="green"/>
        </w:rPr>
        <w:t>[input sewer information]</w:t>
      </w:r>
    </w:p>
    <w:p w14:paraId="1D897D57" w14:textId="77777777" w:rsidR="000C7A5B" w:rsidRPr="00856A87" w:rsidRDefault="000C7A5B" w:rsidP="00CF6757">
      <w:pPr>
        <w:pStyle w:val="TRNSpecBullet"/>
      </w:pPr>
      <w:r w:rsidRPr="00856A87">
        <w:rPr>
          <w:highlight w:val="green"/>
        </w:rPr>
        <w:t>[input sewer information]</w:t>
      </w:r>
    </w:p>
    <w:p w14:paraId="3E9A234F" w14:textId="42961F7C" w:rsidR="000C7A5B" w:rsidRPr="00856A87" w:rsidRDefault="000C7A5B" w:rsidP="00CF6757">
      <w:pPr>
        <w:pStyle w:val="TRNSpecNormal"/>
      </w:pPr>
      <w:r w:rsidRPr="00856A87">
        <w:t xml:space="preserve">The </w:t>
      </w:r>
      <w:r w:rsidR="008860DE">
        <w:t>Contractor</w:t>
      </w:r>
      <w:r w:rsidR="008860DE" w:rsidRPr="00856A87">
        <w:t xml:space="preserve"> </w:t>
      </w:r>
      <w:r w:rsidRPr="00856A87">
        <w:t>shall:</w:t>
      </w:r>
    </w:p>
    <w:p w14:paraId="3A496A16" w14:textId="5BCF18BC" w:rsidR="000C7A5B" w:rsidRPr="00856A87" w:rsidRDefault="000C7A5B" w:rsidP="00CF6757">
      <w:pPr>
        <w:pStyle w:val="TRNSpecBullet"/>
      </w:pPr>
      <w:r w:rsidRPr="00856A87">
        <w:t>Remov</w:t>
      </w:r>
      <w:r w:rsidR="008860DE">
        <w:t>e</w:t>
      </w:r>
      <w:r w:rsidRPr="00856A87">
        <w:t xml:space="preserve"> heavy sediment within the length of each storm sewer</w:t>
      </w:r>
    </w:p>
    <w:p w14:paraId="2D77A669" w14:textId="6D9403DE" w:rsidR="000C7A5B" w:rsidRPr="00856A87" w:rsidRDefault="000C7A5B" w:rsidP="00CF6757">
      <w:pPr>
        <w:pStyle w:val="TRNSpecBullet"/>
      </w:pPr>
      <w:r w:rsidRPr="00856A87">
        <w:t>Pressure blast, flush and clean pipes to bare metal/concrete/plastic</w:t>
      </w:r>
    </w:p>
    <w:p w14:paraId="6237CA82" w14:textId="4C21A9EA" w:rsidR="000C7A5B" w:rsidRDefault="000C7A5B" w:rsidP="00CF6757">
      <w:pPr>
        <w:pStyle w:val="TRNSpecBullet"/>
      </w:pPr>
      <w:r w:rsidRPr="00856A87">
        <w:t>Dispos</w:t>
      </w:r>
      <w:r w:rsidR="008860DE">
        <w:t>e</w:t>
      </w:r>
      <w:r w:rsidRPr="00856A87">
        <w:t xml:space="preserve"> of all retrieved debris and sediment off Site</w:t>
      </w:r>
    </w:p>
    <w:p w14:paraId="09EE3E80" w14:textId="52DCA2F7" w:rsidR="00C970D3" w:rsidRPr="00856A87" w:rsidRDefault="00403F05" w:rsidP="00CF6757">
      <w:pPr>
        <w:pStyle w:val="TRNSpecBullet"/>
      </w:pPr>
      <w:r>
        <w:t xml:space="preserve">Complete </w:t>
      </w:r>
      <w:r w:rsidR="00C970D3">
        <w:t xml:space="preserve">CCTV </w:t>
      </w:r>
      <w:r w:rsidR="008860DE">
        <w:t>i</w:t>
      </w:r>
      <w:r w:rsidR="00C970D3">
        <w:t xml:space="preserve">nspection </w:t>
      </w:r>
      <w:r>
        <w:t xml:space="preserve">of storm sewers </w:t>
      </w:r>
      <w:r w:rsidR="00C970D3">
        <w:t>in accordance with OPSS.MUNI 409</w:t>
      </w:r>
    </w:p>
    <w:p w14:paraId="1160B831" w14:textId="62A26314" w:rsidR="000C7A5B" w:rsidRDefault="000C7A5B" w:rsidP="00CF6757">
      <w:pPr>
        <w:pStyle w:val="TRNSpecNormal"/>
      </w:pPr>
      <w:r w:rsidRPr="00856A87">
        <w:t xml:space="preserve">Following the flushing and cleaning work, the Contractor shall conduct a CCTV video inspection of the sewers for submission to the </w:t>
      </w:r>
      <w:r w:rsidR="004B0BD3">
        <w:t>Owner</w:t>
      </w:r>
      <w:r w:rsidRPr="00856A87">
        <w:t xml:space="preserve">, for review and determination as to whether </w:t>
      </w:r>
      <w:r w:rsidRPr="00C970D3">
        <w:t xml:space="preserve">the </w:t>
      </w:r>
      <w:r w:rsidRPr="00C970D3">
        <w:lastRenderedPageBreak/>
        <w:t>Work performed is acceptable</w:t>
      </w:r>
      <w:r w:rsidRPr="00856A87">
        <w:t xml:space="preserve">. The </w:t>
      </w:r>
      <w:r w:rsidR="004B0BD3">
        <w:t>Owner</w:t>
      </w:r>
      <w:r w:rsidRPr="00856A87">
        <w:t xml:space="preserve"> will review the inspection videos within five (5) Days of the submission. All costs associated with the CCTV inspection of the sewers shall be included in the price for this item.</w:t>
      </w:r>
    </w:p>
    <w:p w14:paraId="4686F6E8" w14:textId="77777777" w:rsidR="000C7A5B" w:rsidRPr="003E77E0" w:rsidRDefault="000C7A5B" w:rsidP="00CF6757">
      <w:pPr>
        <w:pStyle w:val="TRNSpecNormal"/>
        <w:rPr>
          <w:b/>
          <w:bCs/>
        </w:rPr>
      </w:pPr>
      <w:r w:rsidRPr="003E77E0">
        <w:rPr>
          <w:b/>
          <w:bCs/>
        </w:rPr>
        <w:t>Measurement for Payment</w:t>
      </w:r>
    </w:p>
    <w:p w14:paraId="42BB0A95" w14:textId="07379E77" w:rsidR="000C7A5B" w:rsidRPr="00856A87" w:rsidRDefault="000C7A5B" w:rsidP="00CF6757">
      <w:pPr>
        <w:pStyle w:val="TRNSpecNormal"/>
      </w:pPr>
      <w:r w:rsidRPr="00856A87">
        <w:t>Measurement for payment shall be per linear metre (m) of storm sewer flushed</w:t>
      </w:r>
      <w:r w:rsidR="00C970D3">
        <w:t xml:space="preserve">, </w:t>
      </w:r>
      <w:r w:rsidRPr="00856A87">
        <w:t>cleaned</w:t>
      </w:r>
      <w:r w:rsidR="00C970D3">
        <w:t xml:space="preserve"> and inspected</w:t>
      </w:r>
      <w:r w:rsidRPr="00856A87">
        <w:t xml:space="preserve"> to the satisfaction of the </w:t>
      </w:r>
      <w:r w:rsidR="00D16E99">
        <w:t>Owner</w:t>
      </w:r>
      <w:r w:rsidRPr="00856A87">
        <w:t>.</w:t>
      </w:r>
    </w:p>
    <w:p w14:paraId="1C91C9FA" w14:textId="77777777" w:rsidR="000C7A5B" w:rsidRPr="00856A87" w:rsidRDefault="000C7A5B" w:rsidP="00CF6757">
      <w:pPr>
        <w:pStyle w:val="TRNSpecNormal"/>
        <w:rPr>
          <w:b/>
        </w:rPr>
      </w:pPr>
      <w:r w:rsidRPr="00856A87">
        <w:rPr>
          <w:b/>
        </w:rPr>
        <w:t>Basis of Payment</w:t>
      </w:r>
    </w:p>
    <w:p w14:paraId="1FFE391D" w14:textId="77777777" w:rsidR="000C7A5B" w:rsidRDefault="000C7A5B" w:rsidP="00CF6757">
      <w:pPr>
        <w:pStyle w:val="TRNSpecNormal"/>
      </w:pPr>
      <w:r w:rsidRPr="00856A87">
        <w:t>Payment shall be made at the unit price and shall be full compensation for all labour, equipment and materials necessary to complete the work as specified.</w:t>
      </w:r>
    </w:p>
    <w:p w14:paraId="4A65FB48" w14:textId="7FDF7973" w:rsidR="001D55E3" w:rsidRPr="001D55E3" w:rsidRDefault="001D55E3" w:rsidP="008860DE">
      <w:pPr>
        <w:pStyle w:val="Heading3"/>
        <w:spacing w:before="0"/>
      </w:pPr>
      <w:bookmarkStart w:id="717" w:name="_Hlk118292655"/>
      <w:bookmarkStart w:id="718" w:name="_Toc214264045"/>
      <w:bookmarkEnd w:id="692"/>
      <w:bookmarkEnd w:id="712"/>
      <w:r w:rsidRPr="001D55E3">
        <w:t>Item R4</w:t>
      </w:r>
      <w:r w:rsidR="00344D01">
        <w:t>1</w:t>
      </w:r>
      <w:r w:rsidR="0021300C">
        <w:t>8</w:t>
      </w:r>
      <w:r w:rsidRPr="001D55E3">
        <w:tab/>
        <w:t xml:space="preserve">Concrete Headwall for </w:t>
      </w:r>
      <w:r w:rsidR="004A08A4">
        <w:t>P</w:t>
      </w:r>
      <w:r w:rsidRPr="001D55E3">
        <w:t xml:space="preserve">ipes </w:t>
      </w:r>
      <w:r w:rsidR="004A08A4">
        <w:t>Le</w:t>
      </w:r>
      <w:r w:rsidRPr="001D55E3">
        <w:t>ss than 900</w:t>
      </w:r>
      <w:r w:rsidR="00F1117B">
        <w:t xml:space="preserve"> </w:t>
      </w:r>
      <w:r w:rsidRPr="001D55E3">
        <w:t xml:space="preserve">mm including Grate </w:t>
      </w:r>
      <w:r w:rsidR="00E447F4">
        <w:t>(OPSD 804.030)</w:t>
      </w:r>
      <w:r w:rsidR="00394AF0">
        <w:t xml:space="preserve"> </w:t>
      </w:r>
      <w:r w:rsidR="00A41A12">
        <w:rPr>
          <w:rFonts w:eastAsia="SimSun"/>
          <w:color w:val="FF0000"/>
        </w:rPr>
        <w:t>[New Construction]</w:t>
      </w:r>
      <w:bookmarkEnd w:id="718"/>
    </w:p>
    <w:p w14:paraId="5503AAA7" w14:textId="220745D6" w:rsidR="00577481" w:rsidRDefault="001D55E3" w:rsidP="008860DE">
      <w:pPr>
        <w:pStyle w:val="Heading3"/>
        <w:spacing w:before="0"/>
      </w:pPr>
      <w:bookmarkStart w:id="719" w:name="_Toc214264046"/>
      <w:r>
        <w:t>Item R4</w:t>
      </w:r>
      <w:r w:rsidR="0021300C">
        <w:t>19</w:t>
      </w:r>
      <w:r>
        <w:tab/>
      </w:r>
      <w:r w:rsidR="00577481" w:rsidRPr="001C001C">
        <w:t xml:space="preserve">Concrete Headwall with Grate </w:t>
      </w:r>
      <w:r w:rsidR="00577481" w:rsidRPr="000C7A5B">
        <w:rPr>
          <w:highlight w:val="green"/>
        </w:rPr>
        <w:t>and Chain Link Fence</w:t>
      </w:r>
      <w:r w:rsidR="00E447F4">
        <w:t xml:space="preserve"> (OPSD 804.040)</w:t>
      </w:r>
      <w:r w:rsidR="00394AF0">
        <w:t xml:space="preserve"> </w:t>
      </w:r>
      <w:r w:rsidR="00A41A12">
        <w:rPr>
          <w:rFonts w:eastAsia="SimSun"/>
          <w:color w:val="FF0000"/>
        </w:rPr>
        <w:t>[New Construction]</w:t>
      </w:r>
      <w:bookmarkEnd w:id="719"/>
    </w:p>
    <w:p w14:paraId="3AB49DE4" w14:textId="7564B6AB" w:rsidR="00436AA6" w:rsidRPr="005E4F3B" w:rsidRDefault="00436AA6" w:rsidP="00CF6757">
      <w:pPr>
        <w:pStyle w:val="TRNSpecItalics"/>
        <w:rPr>
          <w:rFonts w:ascii="Arial" w:hAnsi="Arial" w:cs="Arial"/>
          <w:lang w:val="en-CA"/>
        </w:rPr>
      </w:pPr>
      <w:r w:rsidRPr="000E0FE0">
        <w:t xml:space="preserve">The following </w:t>
      </w:r>
      <w:r w:rsidR="00FE263E">
        <w:t>Standard D</w:t>
      </w:r>
      <w:r w:rsidRPr="000E0FE0">
        <w:t>rawings are applicable to the above item</w:t>
      </w:r>
      <w:r w:rsidR="00016ADA" w:rsidRPr="00FE263E">
        <w:t>(</w:t>
      </w:r>
      <w:r w:rsidR="00016ADA" w:rsidRPr="003C7D31">
        <w:rPr>
          <w:szCs w:val="28"/>
        </w:rPr>
        <w:t>s)</w:t>
      </w:r>
      <w:r w:rsidRPr="000E0FE0">
        <w:t>:</w:t>
      </w:r>
      <w:r w:rsidRPr="007E5904">
        <w:rPr>
          <w:lang w:val="en-CA"/>
        </w:rPr>
        <w:t xml:space="preserve"> </w:t>
      </w:r>
      <w:r w:rsidRPr="003C7697">
        <w:rPr>
          <w:highlight w:val="green"/>
          <w:lang w:val="en-CA"/>
        </w:rPr>
        <w:t>OPSD 804.030 (Nov 2017), OPSD 804.040 (Nov 2017), OPSD 804.050 (Nov 2021) and OPSD 972.131 (Nov 2012)</w:t>
      </w:r>
      <w:r w:rsidR="00764024">
        <w:rPr>
          <w:lang w:val="en-CA"/>
        </w:rPr>
        <w:t>.</w:t>
      </w:r>
    </w:p>
    <w:p w14:paraId="0593ACF6" w14:textId="39922D98" w:rsidR="000471FD" w:rsidRPr="003C5E0E" w:rsidRDefault="000471FD" w:rsidP="00CF6757">
      <w:pPr>
        <w:pStyle w:val="TRNSpecItalics"/>
      </w:pPr>
      <w:r w:rsidRPr="000C7A5B">
        <w:t xml:space="preserve">This </w:t>
      </w:r>
      <w:r w:rsidR="001E209B">
        <w:t>S</w:t>
      </w:r>
      <w:r w:rsidRPr="000C7A5B">
        <w:t xml:space="preserve">pecification shall be read in conjunction with </w:t>
      </w:r>
      <w:r w:rsidRPr="000C7A5B">
        <w:rPr>
          <w:lang w:val="en-CA"/>
        </w:rPr>
        <w:t>OPSS.MUNI 180 (</w:t>
      </w:r>
      <w:r w:rsidR="001E4950">
        <w:t>Apr 2025</w:t>
      </w:r>
      <w:r w:rsidRPr="000C7A5B">
        <w:rPr>
          <w:lang w:val="en-CA"/>
        </w:rPr>
        <w:t>)</w:t>
      </w:r>
      <w:r w:rsidR="00956B82" w:rsidRPr="000C7A5B">
        <w:rPr>
          <w:lang w:val="en-CA"/>
        </w:rPr>
        <w:t>,</w:t>
      </w:r>
      <w:r w:rsidRPr="000C7A5B">
        <w:t xml:space="preserve"> OPSS.MUNI 410 (Nov 2018)</w:t>
      </w:r>
      <w:r w:rsidR="002162C1">
        <w:t>, OPSS.MUNI 501 (Nov 2017)</w:t>
      </w:r>
      <w:r w:rsidRPr="000C7A5B">
        <w:t xml:space="preserve"> and OPSS.MUNI 1350 (Nov 20</w:t>
      </w:r>
      <w:r w:rsidR="006739EF">
        <w:t>23</w:t>
      </w:r>
      <w:r w:rsidRPr="000C7A5B">
        <w:t>).</w:t>
      </w:r>
    </w:p>
    <w:p w14:paraId="59FD1ACC" w14:textId="10DCF60E" w:rsidR="004A08A4" w:rsidRDefault="000471FD" w:rsidP="00CF6757">
      <w:pPr>
        <w:pStyle w:val="TRNSpecNormal"/>
        <w:rPr>
          <w:lang w:val="en-CA"/>
        </w:rPr>
      </w:pPr>
      <w:r w:rsidRPr="00675FE5">
        <w:rPr>
          <w:lang w:val="en-CA"/>
        </w:rPr>
        <w:t xml:space="preserve">Under </w:t>
      </w:r>
      <w:r w:rsidR="009D6F67">
        <w:rPr>
          <w:lang w:val="en-CA"/>
        </w:rPr>
        <w:t xml:space="preserve">this </w:t>
      </w:r>
      <w:r w:rsidRPr="00675FE5">
        <w:rPr>
          <w:lang w:val="en-CA"/>
        </w:rPr>
        <w:t>item</w:t>
      </w:r>
      <w:r w:rsidR="009D6F67">
        <w:rPr>
          <w:lang w:val="en-CA"/>
        </w:rPr>
        <w:t>(</w:t>
      </w:r>
      <w:r w:rsidR="00894113">
        <w:rPr>
          <w:lang w:val="en-CA"/>
        </w:rPr>
        <w:t>s</w:t>
      </w:r>
      <w:r w:rsidR="009D6F67">
        <w:rPr>
          <w:lang w:val="en-CA"/>
        </w:rPr>
        <w:t>),</w:t>
      </w:r>
      <w:r w:rsidRPr="00675FE5">
        <w:rPr>
          <w:lang w:val="en-CA"/>
        </w:rPr>
        <w:t xml:space="preserve"> the Contractor shall construct concrete headwalls at storm outfalls </w:t>
      </w:r>
      <w:r w:rsidR="004A08A4">
        <w:rPr>
          <w:lang w:val="en-CA"/>
        </w:rPr>
        <w:t xml:space="preserve">as shown on </w:t>
      </w:r>
      <w:r w:rsidR="00E07E74">
        <w:rPr>
          <w:lang w:val="en-CA"/>
        </w:rPr>
        <w:t xml:space="preserve">the </w:t>
      </w:r>
      <w:r w:rsidR="004A08A4">
        <w:rPr>
          <w:lang w:val="en-CA"/>
        </w:rPr>
        <w:t>Drawings.</w:t>
      </w:r>
    </w:p>
    <w:p w14:paraId="3DCE4622" w14:textId="2C5A4B5A" w:rsidR="004A08A4" w:rsidRDefault="00894113" w:rsidP="00CF6757">
      <w:pPr>
        <w:pStyle w:val="TRNSpecNormal"/>
        <w:rPr>
          <w:lang w:val="en-CA"/>
        </w:rPr>
      </w:pPr>
      <w:r w:rsidRPr="003C7D31">
        <w:rPr>
          <w:highlight w:val="cyan"/>
          <w:lang w:val="en-CA"/>
        </w:rPr>
        <w:t>Item</w:t>
      </w:r>
      <w:r w:rsidR="009D6F67" w:rsidRPr="003C7D31">
        <w:rPr>
          <w:highlight w:val="cyan"/>
          <w:lang w:val="en-CA"/>
        </w:rPr>
        <w:t xml:space="preserve"> R418 – </w:t>
      </w:r>
      <w:r w:rsidR="004A08A4" w:rsidRPr="003C7D31">
        <w:rPr>
          <w:highlight w:val="cyan"/>
          <w:lang w:val="en-CA"/>
        </w:rPr>
        <w:t xml:space="preserve">Concrete Headwall for </w:t>
      </w:r>
      <w:r w:rsidR="009D6F67" w:rsidRPr="003C7D31">
        <w:rPr>
          <w:highlight w:val="cyan"/>
          <w:lang w:val="en-CA"/>
        </w:rPr>
        <w:t>Pipes L</w:t>
      </w:r>
      <w:r w:rsidR="004A08A4" w:rsidRPr="003C7D31">
        <w:rPr>
          <w:highlight w:val="cyan"/>
          <w:lang w:val="en-CA"/>
        </w:rPr>
        <w:t>ess than 900</w:t>
      </w:r>
      <w:r w:rsidR="00D61CD2" w:rsidRPr="003C7D31">
        <w:rPr>
          <w:highlight w:val="cyan"/>
          <w:lang w:val="en-CA"/>
        </w:rPr>
        <w:t xml:space="preserve"> </w:t>
      </w:r>
      <w:r w:rsidR="004A08A4" w:rsidRPr="003C7D31">
        <w:rPr>
          <w:highlight w:val="cyan"/>
          <w:lang w:val="en-CA"/>
        </w:rPr>
        <w:t>mm including Grate</w:t>
      </w:r>
      <w:r w:rsidR="009D6F67" w:rsidRPr="003C7D31">
        <w:rPr>
          <w:highlight w:val="cyan"/>
          <w:lang w:val="en-CA"/>
        </w:rPr>
        <w:t xml:space="preserve"> </w:t>
      </w:r>
      <w:r w:rsidR="009D6F67" w:rsidRPr="003C7D31">
        <w:rPr>
          <w:highlight w:val="cyan"/>
        </w:rPr>
        <w:t>(OPSD 804.030)</w:t>
      </w:r>
      <w:r w:rsidR="004A08A4" w:rsidRPr="00894113">
        <w:rPr>
          <w:lang w:val="en-CA"/>
        </w:rPr>
        <w:t xml:space="preserve"> shall be</w:t>
      </w:r>
      <w:r w:rsidRPr="00894113">
        <w:rPr>
          <w:lang w:val="en-CA"/>
        </w:rPr>
        <w:t xml:space="preserve"> constructed</w:t>
      </w:r>
      <w:r w:rsidR="004A08A4" w:rsidRPr="00894113">
        <w:rPr>
          <w:lang w:val="en-CA"/>
        </w:rPr>
        <w:t xml:space="preserve"> </w:t>
      </w:r>
      <w:r w:rsidR="000471FD" w:rsidRPr="00894113">
        <w:rPr>
          <w:lang w:val="en-CA"/>
        </w:rPr>
        <w:t xml:space="preserve">in accordance with </w:t>
      </w:r>
      <w:r w:rsidR="000471FD" w:rsidRPr="00083062">
        <w:rPr>
          <w:lang w:val="en-CA"/>
        </w:rPr>
        <w:t>OPSD 804.030</w:t>
      </w:r>
      <w:r w:rsidRPr="00894113">
        <w:rPr>
          <w:lang w:val="en-CA"/>
        </w:rPr>
        <w:t>,</w:t>
      </w:r>
      <w:r w:rsidR="004A08A4" w:rsidRPr="00894113">
        <w:rPr>
          <w:lang w:val="en-CA"/>
        </w:rPr>
        <w:t xml:space="preserve"> including grate </w:t>
      </w:r>
      <w:r w:rsidR="009D6F67">
        <w:rPr>
          <w:lang w:val="en-CA"/>
        </w:rPr>
        <w:t>in accordance with</w:t>
      </w:r>
      <w:r w:rsidR="004A08A4" w:rsidRPr="00894113">
        <w:rPr>
          <w:lang w:val="en-CA"/>
        </w:rPr>
        <w:t xml:space="preserve"> OPSD 804.050.</w:t>
      </w:r>
    </w:p>
    <w:p w14:paraId="667029EA" w14:textId="386A3902" w:rsidR="000471FD" w:rsidRPr="00675FE5" w:rsidRDefault="00894113" w:rsidP="00CF6757">
      <w:pPr>
        <w:pStyle w:val="TRNSpecNormal"/>
        <w:rPr>
          <w:lang w:val="en-CA"/>
        </w:rPr>
      </w:pPr>
      <w:r w:rsidRPr="003C7D31">
        <w:rPr>
          <w:highlight w:val="cyan"/>
          <w:lang w:val="en-CA"/>
        </w:rPr>
        <w:t xml:space="preserve">Item </w:t>
      </w:r>
      <w:r w:rsidR="009D6F67" w:rsidRPr="003C7D31">
        <w:rPr>
          <w:highlight w:val="cyan"/>
          <w:lang w:val="en-CA"/>
        </w:rPr>
        <w:t xml:space="preserve">R419 – </w:t>
      </w:r>
      <w:r w:rsidR="004A08A4" w:rsidRPr="003C7D31">
        <w:rPr>
          <w:highlight w:val="cyan"/>
          <w:lang w:val="en-CA"/>
        </w:rPr>
        <w:t>Concrete Headwall with Grate</w:t>
      </w:r>
      <w:r>
        <w:rPr>
          <w:lang w:val="en-CA"/>
        </w:rPr>
        <w:t xml:space="preserve"> </w:t>
      </w:r>
      <w:r w:rsidRPr="00083062">
        <w:rPr>
          <w:highlight w:val="green"/>
          <w:lang w:val="en-CA"/>
        </w:rPr>
        <w:t>and Chain Link Fence</w:t>
      </w:r>
      <w:r>
        <w:rPr>
          <w:lang w:val="en-CA"/>
        </w:rPr>
        <w:t xml:space="preserve"> </w:t>
      </w:r>
      <w:r w:rsidR="009D6F67" w:rsidRPr="003C7D31">
        <w:rPr>
          <w:highlight w:val="cyan"/>
        </w:rPr>
        <w:t>(OPSD 804.040)</w:t>
      </w:r>
      <w:r w:rsidR="009D6F67">
        <w:t xml:space="preserve"> </w:t>
      </w:r>
      <w:r w:rsidR="004A08A4">
        <w:rPr>
          <w:lang w:val="en-CA"/>
        </w:rPr>
        <w:t>shall be</w:t>
      </w:r>
      <w:r>
        <w:rPr>
          <w:lang w:val="en-CA"/>
        </w:rPr>
        <w:t xml:space="preserve"> constructed</w:t>
      </w:r>
      <w:r w:rsidR="004A08A4">
        <w:rPr>
          <w:lang w:val="en-CA"/>
        </w:rPr>
        <w:t xml:space="preserve"> in accordance with </w:t>
      </w:r>
      <w:r w:rsidR="000471FD" w:rsidRPr="00083062">
        <w:rPr>
          <w:lang w:val="en-CA"/>
        </w:rPr>
        <w:t>OPSD 804.040</w:t>
      </w:r>
      <w:r w:rsidR="000471FD" w:rsidRPr="00894113">
        <w:rPr>
          <w:lang w:val="en-CA"/>
        </w:rPr>
        <w:t>,</w:t>
      </w:r>
      <w:r w:rsidR="000471FD" w:rsidRPr="00675FE5">
        <w:rPr>
          <w:lang w:val="en-CA"/>
        </w:rPr>
        <w:t xml:space="preserve"> </w:t>
      </w:r>
      <w:r>
        <w:rPr>
          <w:lang w:val="en-CA"/>
        </w:rPr>
        <w:t xml:space="preserve">including </w:t>
      </w:r>
      <w:r w:rsidR="000471FD" w:rsidRPr="00675FE5">
        <w:rPr>
          <w:lang w:val="en-CA"/>
        </w:rPr>
        <w:t>grat</w:t>
      </w:r>
      <w:r>
        <w:rPr>
          <w:lang w:val="en-CA"/>
        </w:rPr>
        <w:t>e</w:t>
      </w:r>
      <w:r w:rsidR="000471FD" w:rsidRPr="00675FE5">
        <w:rPr>
          <w:lang w:val="en-CA"/>
        </w:rPr>
        <w:t xml:space="preserve"> </w:t>
      </w:r>
      <w:r w:rsidR="009D6F67">
        <w:rPr>
          <w:lang w:val="en-CA"/>
        </w:rPr>
        <w:t>in accordance with</w:t>
      </w:r>
      <w:r w:rsidR="004A08A4">
        <w:rPr>
          <w:lang w:val="en-CA"/>
        </w:rPr>
        <w:t xml:space="preserve"> </w:t>
      </w:r>
      <w:r w:rsidR="000471FD" w:rsidRPr="00675FE5">
        <w:rPr>
          <w:lang w:val="en-CA"/>
        </w:rPr>
        <w:t xml:space="preserve">OPSD 804.050 </w:t>
      </w:r>
      <w:r w:rsidR="000471FD" w:rsidRPr="00083062">
        <w:rPr>
          <w:highlight w:val="green"/>
          <w:lang w:val="en-CA"/>
        </w:rPr>
        <w:t>and a 1.2</w:t>
      </w:r>
      <w:r w:rsidR="00D61CD2">
        <w:rPr>
          <w:highlight w:val="green"/>
          <w:lang w:val="en-CA"/>
        </w:rPr>
        <w:t xml:space="preserve"> </w:t>
      </w:r>
      <w:r w:rsidR="000471FD" w:rsidRPr="00083062">
        <w:rPr>
          <w:highlight w:val="green"/>
          <w:lang w:val="en-CA"/>
        </w:rPr>
        <w:t>m non-climbable black vinyl chain link</w:t>
      </w:r>
      <w:r w:rsidR="002162C1" w:rsidRPr="00083062">
        <w:rPr>
          <w:highlight w:val="green"/>
          <w:lang w:val="en-CA"/>
        </w:rPr>
        <w:t xml:space="preserve"> in accordance with </w:t>
      </w:r>
      <w:r w:rsidR="000471FD" w:rsidRPr="00083062">
        <w:rPr>
          <w:highlight w:val="green"/>
          <w:lang w:val="en-CA"/>
        </w:rPr>
        <w:t>OPSD 972.131</w:t>
      </w:r>
      <w:r w:rsidR="000471FD" w:rsidRPr="00675FE5">
        <w:rPr>
          <w:lang w:val="en-CA"/>
        </w:rPr>
        <w:t>.</w:t>
      </w:r>
    </w:p>
    <w:p w14:paraId="7804EABE" w14:textId="3599CDEE" w:rsidR="000471FD" w:rsidRPr="00675FE5" w:rsidRDefault="000471FD" w:rsidP="00CF6757">
      <w:pPr>
        <w:pStyle w:val="TRNSpecNormal"/>
        <w:rPr>
          <w:lang w:val="en-CA"/>
        </w:rPr>
      </w:pPr>
      <w:r w:rsidRPr="00675FE5">
        <w:rPr>
          <w:lang w:val="en-CA"/>
        </w:rPr>
        <w:t>Th</w:t>
      </w:r>
      <w:r w:rsidR="00FA3014">
        <w:rPr>
          <w:lang w:val="en-CA"/>
        </w:rPr>
        <w:t xml:space="preserve">e </w:t>
      </w:r>
      <w:r w:rsidR="009D6F67">
        <w:rPr>
          <w:lang w:val="en-CA"/>
        </w:rPr>
        <w:t>w</w:t>
      </w:r>
      <w:r w:rsidR="00FA3014">
        <w:rPr>
          <w:lang w:val="en-CA"/>
        </w:rPr>
        <w:t>ork</w:t>
      </w:r>
      <w:r w:rsidR="009D6F67">
        <w:rPr>
          <w:lang w:val="en-CA"/>
        </w:rPr>
        <w:t xml:space="preserve"> under this item(s)</w:t>
      </w:r>
      <w:r w:rsidR="00FA3014">
        <w:rPr>
          <w:lang w:val="en-CA"/>
        </w:rPr>
        <w:t xml:space="preserve"> shall i</w:t>
      </w:r>
      <w:r w:rsidRPr="00675FE5">
        <w:rPr>
          <w:lang w:val="en-CA"/>
        </w:rPr>
        <w:t>nclude</w:t>
      </w:r>
      <w:r w:rsidR="00FA3014">
        <w:rPr>
          <w:lang w:val="en-CA"/>
        </w:rPr>
        <w:t xml:space="preserve"> the</w:t>
      </w:r>
      <w:r w:rsidRPr="00675FE5">
        <w:rPr>
          <w:lang w:val="en-CA"/>
        </w:rPr>
        <w:t xml:space="preserve"> excavation of material and backfilling with </w:t>
      </w:r>
      <w:r w:rsidR="008C17E6">
        <w:rPr>
          <w:lang w:val="en-CA"/>
        </w:rPr>
        <w:t>Granular B</w:t>
      </w:r>
      <w:r w:rsidRPr="00675FE5">
        <w:rPr>
          <w:lang w:val="en-CA"/>
        </w:rPr>
        <w:t xml:space="preserve"> Type II, compacted in accordance with OPSS.MUNI 501 to a minimum of 100% maximum dry density.</w:t>
      </w:r>
    </w:p>
    <w:p w14:paraId="6FAE7B13" w14:textId="0BF3E8FB" w:rsidR="000471FD" w:rsidRPr="00675FE5" w:rsidRDefault="000471FD" w:rsidP="00CF6757">
      <w:pPr>
        <w:pStyle w:val="TRNSpecNormal"/>
        <w:rPr>
          <w:lang w:val="en-CA"/>
        </w:rPr>
      </w:pPr>
      <w:r w:rsidRPr="00675FE5">
        <w:rPr>
          <w:lang w:val="en-CA"/>
        </w:rPr>
        <w:t>The disposal of all surplus and/or unsuitable material shall be the responsibility of the Contractor in accordance with OPSS</w:t>
      </w:r>
      <w:r w:rsidR="00752005">
        <w:rPr>
          <w:lang w:val="en-CA"/>
        </w:rPr>
        <w:t xml:space="preserve">.MUNI </w:t>
      </w:r>
      <w:r w:rsidRPr="00675FE5">
        <w:rPr>
          <w:lang w:val="en-CA"/>
        </w:rPr>
        <w:t>180.  No separate payment will be considered for the disposal of surplus and/or unsuitable material, regardless of the amount.</w:t>
      </w:r>
    </w:p>
    <w:p w14:paraId="13B47214" w14:textId="41EA7EA4" w:rsidR="000471FD" w:rsidRPr="004B3771" w:rsidRDefault="006E2C30" w:rsidP="00CF6757">
      <w:pPr>
        <w:pStyle w:val="TRNSpecNormal"/>
        <w:rPr>
          <w:b/>
          <w:bCs/>
          <w:lang w:val="en-CA"/>
        </w:rPr>
      </w:pPr>
      <w:r w:rsidRPr="004B3771">
        <w:rPr>
          <w:b/>
          <w:bCs/>
          <w:lang w:val="en-CA"/>
        </w:rPr>
        <w:t>M</w:t>
      </w:r>
      <w:r>
        <w:rPr>
          <w:b/>
          <w:bCs/>
          <w:lang w:val="en-CA"/>
        </w:rPr>
        <w:t>easurement for Payment</w:t>
      </w:r>
    </w:p>
    <w:p w14:paraId="0C892B95" w14:textId="234F24F5" w:rsidR="000471FD" w:rsidRPr="00675FE5" w:rsidRDefault="000471FD" w:rsidP="00CF6757">
      <w:pPr>
        <w:pStyle w:val="TRNSpecNormal"/>
        <w:rPr>
          <w:lang w:val="en-CA"/>
        </w:rPr>
      </w:pPr>
      <w:r w:rsidRPr="00E447F4">
        <w:rPr>
          <w:lang w:val="en-CA"/>
        </w:rPr>
        <w:t xml:space="preserve">Measurement for payment </w:t>
      </w:r>
      <w:r w:rsidR="009D6F67">
        <w:rPr>
          <w:lang w:val="en-CA"/>
        </w:rPr>
        <w:t>shall be a count of each</w:t>
      </w:r>
      <w:r w:rsidRPr="00E447F4">
        <w:rPr>
          <w:lang w:val="en-CA"/>
        </w:rPr>
        <w:t xml:space="preserve"> headwall constructed</w:t>
      </w:r>
      <w:r w:rsidR="00FA3014">
        <w:rPr>
          <w:lang w:val="en-CA"/>
        </w:rPr>
        <w:t>,</w:t>
      </w:r>
      <w:r w:rsidRPr="00E447F4">
        <w:rPr>
          <w:lang w:val="en-CA"/>
        </w:rPr>
        <w:t xml:space="preserve"> </w:t>
      </w:r>
      <w:r w:rsidR="00894113">
        <w:rPr>
          <w:lang w:val="en-CA"/>
        </w:rPr>
        <w:t>including</w:t>
      </w:r>
      <w:r w:rsidRPr="00E447F4">
        <w:rPr>
          <w:lang w:val="en-CA"/>
        </w:rPr>
        <w:t xml:space="preserve"> grate </w:t>
      </w:r>
      <w:r w:rsidRPr="000C7A5B">
        <w:rPr>
          <w:highlight w:val="green"/>
          <w:lang w:val="en-CA"/>
        </w:rPr>
        <w:t>and chain link fence.</w:t>
      </w:r>
    </w:p>
    <w:p w14:paraId="05599D18" w14:textId="5C0942DA" w:rsidR="000471FD" w:rsidRPr="004B3771" w:rsidRDefault="006E2C30" w:rsidP="00CF6757">
      <w:pPr>
        <w:pStyle w:val="TRNSpecNormal"/>
        <w:rPr>
          <w:b/>
          <w:bCs/>
          <w:lang w:val="en-CA"/>
        </w:rPr>
      </w:pPr>
      <w:r>
        <w:rPr>
          <w:b/>
          <w:bCs/>
          <w:lang w:val="en-CA"/>
        </w:rPr>
        <w:t>Basis of Payment</w:t>
      </w:r>
    </w:p>
    <w:p w14:paraId="59EC4A67" w14:textId="413DC93E" w:rsidR="000471FD" w:rsidRPr="00A41A40" w:rsidRDefault="000471FD" w:rsidP="00CF6757">
      <w:pPr>
        <w:pStyle w:val="TRNSpecNormal"/>
      </w:pPr>
      <w:r w:rsidRPr="00675FE5">
        <w:rPr>
          <w:lang w:val="en-CA"/>
        </w:rPr>
        <w:lastRenderedPageBreak/>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equipment</w:t>
      </w:r>
      <w:r w:rsidR="00B40B30">
        <w:rPr>
          <w:lang w:val="en-CA"/>
        </w:rPr>
        <w:t xml:space="preserve"> and</w:t>
      </w:r>
      <w:r w:rsidR="00B40B30" w:rsidRPr="00675FE5">
        <w:rPr>
          <w:lang w:val="en-CA"/>
        </w:rPr>
        <w:t xml:space="preserve">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w:t>
      </w:r>
      <w:r w:rsidR="007D4101">
        <w:rPr>
          <w:lang w:val="en-CA"/>
        </w:rPr>
        <w:t>the work as specified</w:t>
      </w:r>
      <w:r w:rsidRPr="00675FE5">
        <w:rPr>
          <w:lang w:val="en-CA"/>
        </w:rPr>
        <w:t>.</w:t>
      </w:r>
    </w:p>
    <w:p w14:paraId="4D32A2F6" w14:textId="20E052B4" w:rsidR="00053A72" w:rsidRDefault="00053A72" w:rsidP="008860DE">
      <w:pPr>
        <w:pStyle w:val="Heading3"/>
        <w:rPr>
          <w:rFonts w:eastAsia="SimSun"/>
          <w:color w:val="FF0000"/>
        </w:rPr>
      </w:pPr>
      <w:bookmarkStart w:id="720" w:name="_Toc211327254"/>
      <w:bookmarkStart w:id="721" w:name="_Toc214264047"/>
      <w:bookmarkEnd w:id="717"/>
      <w:r w:rsidRPr="00F52D25">
        <w:t xml:space="preserve">Item </w:t>
      </w:r>
      <w:r>
        <w:t>R42</w:t>
      </w:r>
      <w:r w:rsidR="0021300C">
        <w:t>0</w:t>
      </w:r>
      <w:r w:rsidRPr="00F52D25">
        <w:tab/>
      </w:r>
      <w:r>
        <w:t xml:space="preserve">Entrance </w:t>
      </w:r>
      <w:r w:rsidRPr="00F52D25">
        <w:t>Culverts</w:t>
      </w:r>
      <w:r>
        <w:t xml:space="preserve"> – </w:t>
      </w:r>
      <w:r w:rsidRPr="009D026A">
        <w:rPr>
          <w:highlight w:val="green"/>
        </w:rPr>
        <w:t>525</w:t>
      </w:r>
      <w:r w:rsidR="00F1117B">
        <w:rPr>
          <w:highlight w:val="green"/>
        </w:rPr>
        <w:t xml:space="preserve"> </w:t>
      </w:r>
      <w:r w:rsidRPr="009D026A">
        <w:rPr>
          <w:highlight w:val="green"/>
        </w:rPr>
        <w:t>mm Dia.</w:t>
      </w:r>
      <w:r w:rsidR="00D4409B">
        <w:rPr>
          <w:highlight w:val="green"/>
        </w:rPr>
        <w:t>, Type, Class</w:t>
      </w:r>
      <w:r>
        <w:t xml:space="preserve"> </w:t>
      </w:r>
      <w:r>
        <w:rPr>
          <w:rFonts w:eastAsia="SimSun"/>
          <w:color w:val="FF0000"/>
        </w:rPr>
        <w:t>[New Construction]</w:t>
      </w:r>
      <w:bookmarkEnd w:id="721"/>
    </w:p>
    <w:p w14:paraId="34755623" w14:textId="211D647F" w:rsidR="00B53CAF" w:rsidRPr="008A2C18" w:rsidRDefault="00B53CAF" w:rsidP="00CF6757">
      <w:pPr>
        <w:pStyle w:val="TRNSpecItalics"/>
      </w:pPr>
      <w:r w:rsidRPr="008A2C18">
        <w:t xml:space="preserve">This Specification shall be read in conjunction with OPSS.MUNI 421 (Nov 2018) and OPSS.MUNI 1840 (Nov 2019). </w:t>
      </w:r>
    </w:p>
    <w:p w14:paraId="024926D8" w14:textId="7FF797F4" w:rsidR="00B53CAF" w:rsidRPr="008A2C18" w:rsidRDefault="00B53CAF"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4B63EFE7" w14:textId="1C24ABE2" w:rsidR="00B53CAF" w:rsidRPr="008A2C18" w:rsidRDefault="00B53CAF"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w:t>
      </w:r>
      <w:r>
        <w:rPr>
          <w:highlight w:val="cyan"/>
        </w:rPr>
        <w:t>20</w:t>
      </w:r>
      <w:r w:rsidR="00F31502">
        <w:rPr>
          <w:highlight w:val="cyan"/>
        </w:rPr>
        <w:t>6</w:t>
      </w:r>
      <w:r w:rsidRPr="008A2C18">
        <w:rPr>
          <w:highlight w:val="cyan"/>
        </w:rPr>
        <w:t xml:space="preserve"> </w:t>
      </w:r>
      <w:r w:rsidRPr="00B53CAF">
        <w:rPr>
          <w:highlight w:val="cyan"/>
        </w:rPr>
        <w:t>– Unsuitable Material Removal, Disposal and Backfill</w:t>
      </w:r>
      <w:r w:rsidRPr="00B53CAF">
        <w:t xml:space="preserve"> </w:t>
      </w:r>
      <w:r w:rsidRPr="00CA5FAB">
        <w:rPr>
          <w:highlight w:val="green"/>
        </w:rPr>
        <w:t>(Provisional)</w:t>
      </w:r>
      <w:r w:rsidRPr="008A2C18">
        <w:t xml:space="preserve">. </w:t>
      </w:r>
    </w:p>
    <w:p w14:paraId="53F75D0A" w14:textId="77777777" w:rsidR="00B53CAF" w:rsidRPr="008A2C18" w:rsidRDefault="00B53CAF"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047CDED1" w14:textId="51E8DEB0" w:rsidR="00B53CAF" w:rsidRDefault="00B53CAF" w:rsidP="003C7D31">
      <w:pPr>
        <w:spacing w:before="120"/>
        <w:ind w:left="720"/>
        <w:rPr>
          <w:rFonts w:ascii="Calibri" w:eastAsiaTheme="minorHAnsi" w:hAnsi="Calibri" w:cstheme="minorBidi"/>
          <w:szCs w:val="22"/>
        </w:rPr>
      </w:pPr>
      <w:r w:rsidRPr="004448AF">
        <w:t xml:space="preserve">Pipe bedding and cover material shall be </w:t>
      </w:r>
      <w:r w:rsidR="008C17E6" w:rsidRPr="004448AF">
        <w:t>Granular B</w:t>
      </w:r>
      <w:r w:rsidRPr="004448AF">
        <w:t xml:space="preserve"> Type I, except that 100% shall pass the 26.5 mm sieve.</w:t>
      </w:r>
      <w:r w:rsidR="00CB35D7">
        <w:t xml:space="preserve"> </w:t>
      </w:r>
      <w:r w:rsidRPr="008A2C18">
        <w:rPr>
          <w:rFonts w:ascii="Calibri" w:eastAsiaTheme="minorHAnsi" w:hAnsi="Calibri" w:cstheme="minorBidi"/>
          <w:szCs w:val="22"/>
        </w:rPr>
        <w:t xml:space="preserve">Backfill for culverts shall be </w:t>
      </w:r>
      <w:r w:rsidR="008C17E6">
        <w:rPr>
          <w:rFonts w:ascii="Calibri" w:eastAsiaTheme="minorHAnsi" w:hAnsi="Calibri" w:cstheme="minorBidi"/>
          <w:szCs w:val="22"/>
        </w:rPr>
        <w:t>Granular B</w:t>
      </w:r>
      <w:r w:rsidRPr="008A2C18">
        <w:rPr>
          <w:rFonts w:ascii="Calibri" w:eastAsiaTheme="minorHAnsi" w:hAnsi="Calibri" w:cstheme="minorBidi"/>
          <w:szCs w:val="22"/>
        </w:rPr>
        <w:t xml:space="preserve">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67B49750" w14:textId="093B9B45" w:rsidR="008F0125" w:rsidRPr="008A2C18" w:rsidRDefault="008F0125" w:rsidP="00DC1E9A">
      <w:pPr>
        <w:pStyle w:val="TRNSpecIndent10"/>
        <w:spacing w:line="240" w:lineRule="auto"/>
      </w:pPr>
      <w:r>
        <w:t>Virgin Granular B material shall be used.</w:t>
      </w:r>
      <w:r w:rsidRPr="004731F4">
        <w:t xml:space="preserve"> Granular material containing RCM, RAP, glass or ceramics is not permitted.</w:t>
      </w:r>
    </w:p>
    <w:p w14:paraId="457CAF4C" w14:textId="77777777" w:rsidR="00B53CAF" w:rsidRPr="00CF6757" w:rsidRDefault="00B53CAF" w:rsidP="00CF6757">
      <w:pPr>
        <w:pStyle w:val="TRNSpecNormal"/>
        <w:rPr>
          <w:b/>
          <w:bCs/>
        </w:rPr>
      </w:pPr>
      <w:r w:rsidRPr="00CF6757">
        <w:rPr>
          <w:b/>
          <w:bCs/>
        </w:rPr>
        <w:t>Measurement for Payment</w:t>
      </w:r>
    </w:p>
    <w:p w14:paraId="5B5DD95D" w14:textId="32B3AFC5" w:rsidR="00B53CAF" w:rsidRPr="008A2C18" w:rsidRDefault="00B53CAF" w:rsidP="00CF6757">
      <w:pPr>
        <w:pStyle w:val="TRNSpecNormal"/>
      </w:pPr>
      <w:r w:rsidRPr="008A2C18">
        <w:t xml:space="preserve">Measurement for payment shall be per linear metre (m) of </w:t>
      </w:r>
      <w:r>
        <w:t>entrance</w:t>
      </w:r>
      <w:r w:rsidRPr="008A2C18">
        <w:t xml:space="preserve"> culvert </w:t>
      </w:r>
      <w:r>
        <w:t>installed</w:t>
      </w:r>
      <w:r w:rsidRPr="008A2C18">
        <w:t>.</w:t>
      </w:r>
    </w:p>
    <w:p w14:paraId="3A68AE0F" w14:textId="77777777" w:rsidR="00B53CAF" w:rsidRPr="00CF6757" w:rsidRDefault="00B53CAF" w:rsidP="00CF6757">
      <w:pPr>
        <w:pStyle w:val="TRNSpecNormal"/>
        <w:rPr>
          <w:b/>
          <w:bCs/>
        </w:rPr>
      </w:pPr>
      <w:r w:rsidRPr="00CF6757">
        <w:rPr>
          <w:b/>
          <w:bCs/>
        </w:rPr>
        <w:t>Basis of Payment</w:t>
      </w:r>
    </w:p>
    <w:p w14:paraId="5CEA5727" w14:textId="77777777" w:rsidR="00B53CAF" w:rsidRPr="008A2C18" w:rsidRDefault="00B53CAF" w:rsidP="00CF6757">
      <w:pPr>
        <w:pStyle w:val="TRNSpecNormal"/>
      </w:pPr>
      <w:r w:rsidRPr="008A2C18">
        <w:t>Payment shall be made at the unit price and shall be full compensation for all labour, equipment and materials necessary to complete the work as specified.</w:t>
      </w:r>
    </w:p>
    <w:p w14:paraId="0E79CF15" w14:textId="411F2F8A" w:rsidR="00053A72" w:rsidRPr="008A2C18" w:rsidRDefault="00053A72" w:rsidP="008860DE">
      <w:pPr>
        <w:pStyle w:val="Heading3"/>
        <w:rPr>
          <w:rFonts w:eastAsiaTheme="majorEastAsia"/>
        </w:rPr>
      </w:pPr>
      <w:bookmarkStart w:id="722" w:name="_Toc214264048"/>
      <w:r w:rsidRPr="005E4F3B">
        <w:rPr>
          <w:rFonts w:eastAsiaTheme="majorEastAsia"/>
          <w:highlight w:val="yellow"/>
        </w:rPr>
        <w:t>Item R</w:t>
      </w:r>
      <w:r>
        <w:rPr>
          <w:rFonts w:eastAsiaTheme="majorEastAsia"/>
          <w:highlight w:val="yellow"/>
        </w:rPr>
        <w:t>4</w:t>
      </w:r>
      <w:r w:rsidR="004B2315">
        <w:rPr>
          <w:rFonts w:eastAsiaTheme="majorEastAsia"/>
          <w:highlight w:val="yellow"/>
        </w:rPr>
        <w:t>2</w:t>
      </w:r>
      <w:r w:rsidR="0021300C">
        <w:rPr>
          <w:rFonts w:eastAsiaTheme="majorEastAsia"/>
          <w:highlight w:val="yellow"/>
        </w:rPr>
        <w:t>1</w:t>
      </w:r>
      <w:r w:rsidRPr="005E4F3B">
        <w:rPr>
          <w:rFonts w:eastAsiaTheme="majorEastAsia"/>
          <w:highlight w:val="yellow"/>
        </w:rPr>
        <w:tab/>
        <w:t>Remove and Replace Driveway Culvert</w:t>
      </w:r>
      <w:r>
        <w:rPr>
          <w:rFonts w:eastAsiaTheme="majorEastAsia"/>
        </w:rPr>
        <w:t xml:space="preserve"> </w:t>
      </w:r>
      <w:r>
        <w:rPr>
          <w:rFonts w:eastAsia="SimSun"/>
          <w:color w:val="FF0000"/>
        </w:rPr>
        <w:t>[Renewal]</w:t>
      </w:r>
      <w:bookmarkEnd w:id="722"/>
    </w:p>
    <w:p w14:paraId="720A0B81" w14:textId="37EBEBF9" w:rsidR="00053A72" w:rsidRPr="008A2C18" w:rsidRDefault="00053A72" w:rsidP="00CF6757">
      <w:pPr>
        <w:pStyle w:val="TRNSpecItalics"/>
      </w:pPr>
      <w:bookmarkStart w:id="723" w:name="_Hlk204769535"/>
      <w:r w:rsidRPr="008A2C18">
        <w:t>This Specification shall be read in conjunction with OPSS.MUNI 180 (</w:t>
      </w:r>
      <w:r w:rsidR="001E4950">
        <w:t>Apr 2025</w:t>
      </w:r>
      <w:r w:rsidRPr="008A2C18">
        <w:t xml:space="preserve">), OPSS.MUNI 421 (Nov 2018), OPSS.MUNI 510 (Nov 2018) and OPSS.MUNI 1840 (Nov 2019). </w:t>
      </w:r>
      <w:bookmarkEnd w:id="723"/>
    </w:p>
    <w:p w14:paraId="69552A69" w14:textId="77777777" w:rsidR="00BC0947" w:rsidRDefault="00BC0947" w:rsidP="00BC0947">
      <w:pPr>
        <w:pStyle w:val="TRNSpecNormal"/>
      </w:pPr>
      <w:r w:rsidRPr="008A2C18">
        <w:t xml:space="preserve">Under this item, the Contractor shall remove and replace the existing driveway culverts in the location(s) </w:t>
      </w:r>
      <w:r>
        <w:t>indicated</w:t>
      </w:r>
      <w:r w:rsidRPr="008A2C18">
        <w:t xml:space="preserve"> by the </w:t>
      </w:r>
      <w:r>
        <w:t>Owner</w:t>
      </w:r>
      <w:r w:rsidRPr="008A2C18">
        <w:t xml:space="preserve"> on Site. </w:t>
      </w:r>
    </w:p>
    <w:p w14:paraId="06683A85" w14:textId="482FA110" w:rsidR="00053A72" w:rsidRPr="008A2C18" w:rsidRDefault="00053A72" w:rsidP="00CF6757">
      <w:pPr>
        <w:pStyle w:val="TRNSpecNormal"/>
      </w:pPr>
      <w:r w:rsidRPr="008A2C18">
        <w:t xml:space="preserve">The Contractor shall also supply and install </w:t>
      </w:r>
      <w:commentRangeStart w:id="724"/>
      <w:r w:rsidRPr="008A2C18">
        <w:t xml:space="preserve">HDPE culverts </w:t>
      </w:r>
      <w:commentRangeEnd w:id="724"/>
      <w:r w:rsidR="00D04517">
        <w:rPr>
          <w:rStyle w:val="CommentReference"/>
          <w:rFonts w:ascii="Arial" w:eastAsia="Times New Roman" w:hAnsi="Arial"/>
          <w:lang w:val="en-CA"/>
        </w:rPr>
        <w:commentReference w:id="724"/>
      </w:r>
      <w:r w:rsidRPr="008A2C18">
        <w:t xml:space="preserve">under the existing roadside driveway entrances that are </w:t>
      </w:r>
      <w:r w:rsidR="007821AA">
        <w:t>indicated</w:t>
      </w:r>
      <w:r w:rsidRPr="008A2C18">
        <w:t xml:space="preserve"> by the </w:t>
      </w:r>
      <w:r w:rsidR="00D16E99">
        <w:t>Owner</w:t>
      </w:r>
      <w:r w:rsidRPr="008A2C18">
        <w:t xml:space="preserve"> on Site. These culverts are required in conjunction with the </w:t>
      </w:r>
      <w:proofErr w:type="gramStart"/>
      <w:r w:rsidRPr="008A2C18">
        <w:t>road side</w:t>
      </w:r>
      <w:proofErr w:type="gramEnd"/>
      <w:r w:rsidRPr="008A2C18">
        <w:t xml:space="preserve"> ditching operations under </w:t>
      </w:r>
      <w:r w:rsidR="00A3779A" w:rsidRPr="004807E9">
        <w:rPr>
          <w:highlight w:val="cyan"/>
        </w:rPr>
        <w:t>Item R</w:t>
      </w:r>
      <w:r w:rsidR="00E301AB">
        <w:rPr>
          <w:highlight w:val="cyan"/>
        </w:rPr>
        <w:t>201</w:t>
      </w:r>
      <w:r w:rsidR="00A3779A" w:rsidRPr="004807E9">
        <w:rPr>
          <w:highlight w:val="cyan"/>
        </w:rPr>
        <w:t xml:space="preserve"> – Roadway Ditching – Terra Seeds</w:t>
      </w:r>
      <w:r w:rsidR="00A3779A" w:rsidRPr="005760E3">
        <w:t xml:space="preserve"> </w:t>
      </w:r>
      <w:r w:rsidRPr="008A2C18">
        <w:t xml:space="preserve">in order to provide a continuous roadside drainage system after ditching. The lengths of the driveway culverts to be installed will depend on the width of each driveway and shall be as </w:t>
      </w:r>
      <w:r w:rsidR="00D323DE">
        <w:t>indicated</w:t>
      </w:r>
      <w:r w:rsidRPr="008A2C18">
        <w:t xml:space="preserve"> by the </w:t>
      </w:r>
      <w:r w:rsidR="00D16E99">
        <w:t>Owner</w:t>
      </w:r>
      <w:r w:rsidRPr="008A2C18">
        <w:t>.</w:t>
      </w:r>
    </w:p>
    <w:p w14:paraId="6799AE18" w14:textId="64790F2C" w:rsidR="00053A72" w:rsidRPr="008A2C18" w:rsidRDefault="00053A72" w:rsidP="00CF6757">
      <w:pPr>
        <w:pStyle w:val="TRNSpecNormal"/>
      </w:pPr>
      <w:r w:rsidRPr="008A2C18">
        <w:t>The HDPE pipe shall have a smooth w</w:t>
      </w:r>
      <w:r w:rsidR="002E2017" w:rsidRPr="008A2C18">
        <w:t>a</w:t>
      </w:r>
      <w:r w:rsidRPr="008A2C18">
        <w:t>ll and shall be in accordance with OPSS.MUNI 1840. The minimum pipe class for HDPE pipe shall be Class 320.</w:t>
      </w:r>
    </w:p>
    <w:p w14:paraId="0DB8CE40" w14:textId="30281926" w:rsidR="00053A72" w:rsidRPr="008A2C18" w:rsidRDefault="00053A72" w:rsidP="00CF6757">
      <w:pPr>
        <w:pStyle w:val="TRNSpecNormal"/>
      </w:pPr>
      <w:r w:rsidRPr="008A2C18">
        <w:t xml:space="preserve">The Contractor will not be permitted to re-use the excavated material for backfilling the culvert work.  Unless specified otherwise herein, all surplus and unsuitable excavated materials shall </w:t>
      </w:r>
      <w:r w:rsidRPr="008A2C18">
        <w:lastRenderedPageBreak/>
        <w:t xml:space="preserve">become the property of the Contractor and, accordingly, shall be disposed of off Site at no additional cost to the </w:t>
      </w:r>
      <w:r w:rsidR="00222CFF">
        <w:t>Owner</w:t>
      </w:r>
      <w:r w:rsidRPr="008A2C18">
        <w:t xml:space="preserve">. The excavated material shall be disposed of as specified in OPSS.MUNI 180. The Contractor shall obtain all necessary written approvals from the appropriate </w:t>
      </w:r>
      <w:proofErr w:type="gramStart"/>
      <w:r w:rsidRPr="008A2C18">
        <w:t>land owners</w:t>
      </w:r>
      <w:proofErr w:type="gramEnd"/>
      <w:r w:rsidRPr="008A2C18">
        <w:t xml:space="preserve"> and applicable environmental and municipal agencies for the disposal of such material. </w:t>
      </w:r>
    </w:p>
    <w:p w14:paraId="05CD2693" w14:textId="77777777" w:rsidR="00053A72" w:rsidRPr="008A2C18" w:rsidRDefault="00053A72" w:rsidP="00CF6757">
      <w:pPr>
        <w:pStyle w:val="TRNSpecNormal"/>
      </w:pPr>
      <w:r w:rsidRPr="008A2C18">
        <w:t xml:space="preserve">Saw cutting and removal of pavement to facilitate the culvert work shall </w:t>
      </w:r>
      <w:proofErr w:type="gramStart"/>
      <w:r w:rsidRPr="008A2C18">
        <w:t>be considered to be</w:t>
      </w:r>
      <w:proofErr w:type="gramEnd"/>
      <w:r w:rsidRPr="008A2C18">
        <w:t xml:space="preserve"> included in the work of this item.</w:t>
      </w:r>
    </w:p>
    <w:p w14:paraId="2A4D8728" w14:textId="77777777" w:rsidR="00053A72" w:rsidRPr="008A2C18" w:rsidRDefault="00053A72"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7B46D462" w14:textId="16D010FB" w:rsidR="00053A72" w:rsidRPr="008A2C18" w:rsidRDefault="00053A72"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R3</w:t>
      </w:r>
      <w:r w:rsidR="0072128B">
        <w:rPr>
          <w:highlight w:val="cyan"/>
        </w:rPr>
        <w:t>3</w:t>
      </w:r>
      <w:r w:rsidR="00831AC1">
        <w:rPr>
          <w:highlight w:val="cyan"/>
        </w:rPr>
        <w:t>1</w:t>
      </w:r>
      <w:r w:rsidRPr="008A2C18">
        <w:rPr>
          <w:highlight w:val="cyan"/>
        </w:rPr>
        <w:t xml:space="preserve"> – Full Depth Granular Base Repair</w:t>
      </w:r>
      <w:r>
        <w:t xml:space="preserve"> </w:t>
      </w:r>
      <w:r w:rsidRPr="00CA5FAB">
        <w:rPr>
          <w:highlight w:val="green"/>
        </w:rPr>
        <w:t>(Provisional)</w:t>
      </w:r>
      <w:r w:rsidRPr="008A2C18">
        <w:t xml:space="preserve">. </w:t>
      </w:r>
    </w:p>
    <w:p w14:paraId="674E9F0C" w14:textId="77777777" w:rsidR="00053A72" w:rsidRPr="008A2C18" w:rsidRDefault="00053A72"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4A036227" w14:textId="26412E10" w:rsidR="004731F4" w:rsidRDefault="004731F4" w:rsidP="004731F4">
      <w:pPr>
        <w:pStyle w:val="TRNSpecIndent10"/>
        <w:spacing w:line="240" w:lineRule="auto"/>
      </w:pPr>
      <w:r>
        <w:t>Virgin Granular B material shall be used.</w:t>
      </w:r>
      <w:r w:rsidRPr="004731F4">
        <w:t xml:space="preserve"> Granular material containing RCM, RAP, glass or ceramics is not permitted.</w:t>
      </w:r>
    </w:p>
    <w:p w14:paraId="67E5FBA4" w14:textId="0A049F01" w:rsidR="00053A72" w:rsidRPr="008A2C18" w:rsidRDefault="00053A72" w:rsidP="003C7D31">
      <w:pPr>
        <w:spacing w:before="120"/>
        <w:ind w:left="720"/>
        <w:rPr>
          <w:rFonts w:ascii="Calibri" w:eastAsiaTheme="minorHAnsi" w:hAnsi="Calibri" w:cstheme="minorBidi"/>
          <w:szCs w:val="22"/>
        </w:rPr>
      </w:pPr>
      <w:r w:rsidRPr="008A2C18">
        <w:t xml:space="preserve">Pipe bedding and cover material shall be </w:t>
      </w:r>
      <w:r w:rsidR="008C17E6">
        <w:t>Granular B</w:t>
      </w:r>
      <w:r w:rsidRPr="008A2C18">
        <w:t xml:space="preserve"> Type I, except that 100% shall pass the 26.5 mm sieve. Driveway entrance culverts may be installed using suitable native material</w:t>
      </w:r>
      <w:r w:rsidR="001E685E">
        <w:t>,</w:t>
      </w:r>
      <w:r w:rsidRPr="008A2C18">
        <w:t xml:space="preserve"> unless specified otherwise herein.</w:t>
      </w:r>
      <w:r w:rsidR="007E7054">
        <w:t xml:space="preserve"> </w:t>
      </w:r>
      <w:r w:rsidRPr="008A2C18">
        <w:rPr>
          <w:rFonts w:ascii="Calibri" w:eastAsiaTheme="minorHAnsi" w:hAnsi="Calibri" w:cstheme="minorBidi"/>
          <w:szCs w:val="22"/>
        </w:rPr>
        <w:t xml:space="preserve">Backfill for culverts shall be </w:t>
      </w:r>
      <w:r w:rsidR="008C17E6">
        <w:rPr>
          <w:rFonts w:ascii="Calibri" w:eastAsiaTheme="minorHAnsi" w:hAnsi="Calibri" w:cstheme="minorBidi"/>
          <w:szCs w:val="22"/>
        </w:rPr>
        <w:t>Granular B</w:t>
      </w:r>
      <w:r w:rsidRPr="008A2C18">
        <w:rPr>
          <w:rFonts w:ascii="Calibri" w:eastAsiaTheme="minorHAnsi" w:hAnsi="Calibri" w:cstheme="minorBidi"/>
          <w:szCs w:val="22"/>
        </w:rPr>
        <w:t xml:space="preserve">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7CF3BA3C" w14:textId="77777777" w:rsidR="00053A72" w:rsidRPr="00CF6757" w:rsidRDefault="00053A72" w:rsidP="00CF6757">
      <w:pPr>
        <w:pStyle w:val="TRNSpecNormal"/>
        <w:rPr>
          <w:b/>
          <w:bCs/>
        </w:rPr>
      </w:pPr>
      <w:r w:rsidRPr="00CF6757">
        <w:rPr>
          <w:b/>
          <w:bCs/>
        </w:rPr>
        <w:t>Measurement for Payment</w:t>
      </w:r>
    </w:p>
    <w:p w14:paraId="2D3C9313" w14:textId="36542D5E" w:rsidR="00053A72" w:rsidRPr="008A2C18" w:rsidRDefault="00053A72" w:rsidP="00CF6757">
      <w:pPr>
        <w:pStyle w:val="TRNSpecNormal"/>
      </w:pPr>
      <w:r w:rsidRPr="008A2C18">
        <w:t xml:space="preserve">Measurement for payment shall be per linear metre (m) of driveway culvert removed and replaced to the satisfaction of the </w:t>
      </w:r>
      <w:r w:rsidR="00D16E99">
        <w:t>Owner</w:t>
      </w:r>
      <w:r w:rsidRPr="008A2C18">
        <w:t>.</w:t>
      </w:r>
    </w:p>
    <w:p w14:paraId="07E2FC60" w14:textId="77777777" w:rsidR="00053A72" w:rsidRPr="00CF6757" w:rsidRDefault="00053A72" w:rsidP="00CF6757">
      <w:pPr>
        <w:pStyle w:val="TRNSpecNormal"/>
        <w:rPr>
          <w:b/>
          <w:bCs/>
        </w:rPr>
      </w:pPr>
      <w:r w:rsidRPr="00CF6757">
        <w:rPr>
          <w:b/>
          <w:bCs/>
        </w:rPr>
        <w:t>Basis of Payment</w:t>
      </w:r>
    </w:p>
    <w:p w14:paraId="29F89265" w14:textId="77777777" w:rsidR="00053A72" w:rsidRPr="008A2C18" w:rsidRDefault="00053A72" w:rsidP="00CF6757">
      <w:pPr>
        <w:pStyle w:val="TRNSpecNormal"/>
      </w:pPr>
      <w:r w:rsidRPr="008A2C18">
        <w:t>Payment shall be made at the unit price and shall be full compensation for all labour, equipment and materials necessary to complete the work as specified.</w:t>
      </w:r>
    </w:p>
    <w:p w14:paraId="14C01924" w14:textId="0337DE85" w:rsidR="00BE11FD" w:rsidRPr="00350A82" w:rsidRDefault="00BE11FD" w:rsidP="008860DE">
      <w:pPr>
        <w:pStyle w:val="Heading3"/>
        <w:rPr>
          <w:rFonts w:eastAsiaTheme="majorEastAsia"/>
        </w:rPr>
      </w:pPr>
      <w:bookmarkStart w:id="725" w:name="_Toc214264049"/>
      <w:r w:rsidRPr="003E77E0">
        <w:rPr>
          <w:rFonts w:eastAsiaTheme="majorEastAsia"/>
          <w:highlight w:val="yellow"/>
        </w:rPr>
        <w:t>Item R</w:t>
      </w:r>
      <w:r>
        <w:rPr>
          <w:rFonts w:eastAsiaTheme="majorEastAsia"/>
          <w:highlight w:val="yellow"/>
        </w:rPr>
        <w:t>4</w:t>
      </w:r>
      <w:r w:rsidR="0021300C">
        <w:rPr>
          <w:rFonts w:eastAsiaTheme="majorEastAsia"/>
          <w:highlight w:val="yellow"/>
        </w:rPr>
        <w:t>22</w:t>
      </w:r>
      <w:r w:rsidRPr="003E77E0">
        <w:rPr>
          <w:rFonts w:eastAsiaTheme="majorEastAsia"/>
          <w:highlight w:val="yellow"/>
        </w:rPr>
        <w:tab/>
        <w:t>Remove and Replace Pipe Culverts</w:t>
      </w:r>
      <w:r>
        <w:rPr>
          <w:rFonts w:eastAsiaTheme="majorEastAsia"/>
        </w:rPr>
        <w:t xml:space="preserve"> </w:t>
      </w:r>
      <w:r>
        <w:rPr>
          <w:rFonts w:eastAsia="SimSun"/>
          <w:color w:val="FF0000"/>
        </w:rPr>
        <w:t>[Renewal]</w:t>
      </w:r>
      <w:bookmarkEnd w:id="725"/>
    </w:p>
    <w:p w14:paraId="2891495B" w14:textId="77777777" w:rsidR="00BE11FD" w:rsidRPr="00350A82" w:rsidRDefault="00BE11FD" w:rsidP="00CF6757">
      <w:pPr>
        <w:pStyle w:val="TRNSpecItalics"/>
      </w:pPr>
      <w:r w:rsidRPr="00350A82">
        <w:t xml:space="preserve">The following Standard Drawings are applicable to the above item: OPSD 802.010 (Nov 2014), </w:t>
      </w:r>
      <w:r w:rsidRPr="00350A82">
        <w:br/>
        <w:t>OPSD 803.030 (Nov 2015) and OPSD 803.031 (Nov 2015).</w:t>
      </w:r>
    </w:p>
    <w:p w14:paraId="68B7E247" w14:textId="70C87B6F" w:rsidR="00BE11FD" w:rsidRPr="00350A82" w:rsidRDefault="00BE11FD" w:rsidP="00CF6757">
      <w:pPr>
        <w:pStyle w:val="TRNSpecItalics"/>
      </w:pPr>
      <w:r w:rsidRPr="00350A82">
        <w:t>This Specification shall be read in conjunction with OPSS.MUNI 180 (</w:t>
      </w:r>
      <w:r w:rsidR="001E4950">
        <w:t>Apr 2025</w:t>
      </w:r>
      <w:r w:rsidRPr="00350A82">
        <w:t xml:space="preserve">), OPSS.MUNI 421 (Nov 2018) and OPSS.MUNI 1840 (Nov 2019). </w:t>
      </w:r>
    </w:p>
    <w:p w14:paraId="71709CCD" w14:textId="77777777" w:rsidR="00BE11FD" w:rsidRPr="00350A82" w:rsidRDefault="00BE11FD" w:rsidP="00CF6757">
      <w:pPr>
        <w:pStyle w:val="TRNSpecNormal"/>
      </w:pPr>
      <w:r w:rsidRPr="00350A82">
        <w:t>The Contractor shall remove and replace the following culverts:</w:t>
      </w: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385"/>
        <w:gridCol w:w="1137"/>
        <w:gridCol w:w="1245"/>
        <w:gridCol w:w="1691"/>
        <w:gridCol w:w="1691"/>
        <w:gridCol w:w="1373"/>
      </w:tblGrid>
      <w:tr w:rsidR="00B572B6" w:rsidRPr="00350A82" w14:paraId="1CA72981" w14:textId="77777777" w:rsidTr="00754B54">
        <w:trPr>
          <w:cantSplit/>
          <w:tblHeader/>
        </w:trPr>
        <w:tc>
          <w:tcPr>
            <w:tcW w:w="654" w:type="pct"/>
          </w:tcPr>
          <w:p w14:paraId="15F9F210" w14:textId="77777777" w:rsidR="00B572B6" w:rsidRDefault="00B572B6" w:rsidP="00CF6757">
            <w:pPr>
              <w:pStyle w:val="TRNSpecTable"/>
              <w:jc w:val="center"/>
              <w:rPr>
                <w:b/>
                <w:bCs/>
                <w:highlight w:val="green"/>
              </w:rPr>
            </w:pPr>
            <w:bookmarkStart w:id="726" w:name="_Hlk204847562"/>
            <w:r w:rsidRPr="00331E89">
              <w:rPr>
                <w:b/>
                <w:bCs/>
                <w:highlight w:val="green"/>
              </w:rPr>
              <w:lastRenderedPageBreak/>
              <w:t>LOCATION</w:t>
            </w:r>
          </w:p>
          <w:p w14:paraId="083C4A9B" w14:textId="4242E337" w:rsidR="00204DA7" w:rsidRPr="00331E89" w:rsidRDefault="00204DA7" w:rsidP="00CF6757">
            <w:pPr>
              <w:pStyle w:val="TRNSpecTable"/>
              <w:jc w:val="center"/>
              <w:rPr>
                <w:b/>
                <w:bCs/>
                <w:highlight w:val="green"/>
              </w:rPr>
            </w:pPr>
            <w:r>
              <w:rPr>
                <w:b/>
                <w:bCs/>
                <w:highlight w:val="green"/>
              </w:rPr>
              <w:t>ASSET ID</w:t>
            </w:r>
          </w:p>
        </w:tc>
        <w:tc>
          <w:tcPr>
            <w:tcW w:w="706" w:type="pct"/>
          </w:tcPr>
          <w:p w14:paraId="0C06BF9A" w14:textId="3C3F090F" w:rsidR="00B572B6" w:rsidRPr="00331E89" w:rsidRDefault="00B572B6" w:rsidP="00CF6757">
            <w:pPr>
              <w:pStyle w:val="TRNSpecTable"/>
              <w:jc w:val="center"/>
              <w:rPr>
                <w:b/>
                <w:bCs/>
                <w:highlight w:val="green"/>
              </w:rPr>
            </w:pPr>
            <w:r w:rsidRPr="00331E89">
              <w:rPr>
                <w:b/>
                <w:bCs/>
                <w:highlight w:val="green"/>
              </w:rPr>
              <w:t>EXISTING SIZE / TYPE</w:t>
            </w:r>
          </w:p>
        </w:tc>
        <w:tc>
          <w:tcPr>
            <w:tcW w:w="580" w:type="pct"/>
          </w:tcPr>
          <w:p w14:paraId="532093FF" w14:textId="77777777" w:rsidR="00B572B6" w:rsidRDefault="00B572B6" w:rsidP="00CF6757">
            <w:pPr>
              <w:pStyle w:val="TRNSpecTable"/>
              <w:jc w:val="center"/>
              <w:rPr>
                <w:b/>
                <w:bCs/>
                <w:highlight w:val="green"/>
              </w:rPr>
            </w:pPr>
            <w:r>
              <w:rPr>
                <w:b/>
                <w:bCs/>
                <w:highlight w:val="green"/>
              </w:rPr>
              <w:t>EXISTING</w:t>
            </w:r>
          </w:p>
          <w:p w14:paraId="3BA87E37" w14:textId="36D9043D" w:rsidR="00B572B6" w:rsidRPr="00331E89" w:rsidRDefault="00B572B6" w:rsidP="00CF6757">
            <w:pPr>
              <w:pStyle w:val="TRNSpecTable"/>
              <w:jc w:val="center"/>
              <w:rPr>
                <w:b/>
                <w:bCs/>
                <w:highlight w:val="green"/>
              </w:rPr>
            </w:pPr>
            <w:r>
              <w:rPr>
                <w:b/>
                <w:bCs/>
                <w:highlight w:val="green"/>
              </w:rPr>
              <w:t>LENGTH (m)</w:t>
            </w:r>
          </w:p>
        </w:tc>
        <w:tc>
          <w:tcPr>
            <w:tcW w:w="635" w:type="pct"/>
          </w:tcPr>
          <w:p w14:paraId="0B1E2D99" w14:textId="77777777" w:rsidR="00B572B6" w:rsidRDefault="00B572B6" w:rsidP="00CF6757">
            <w:pPr>
              <w:pStyle w:val="TRNSpecTable"/>
              <w:jc w:val="center"/>
              <w:rPr>
                <w:b/>
                <w:bCs/>
                <w:highlight w:val="green"/>
              </w:rPr>
            </w:pPr>
            <w:r w:rsidRPr="00331E89">
              <w:rPr>
                <w:b/>
                <w:bCs/>
                <w:highlight w:val="green"/>
              </w:rPr>
              <w:t>EXISTING COVER</w:t>
            </w:r>
          </w:p>
          <w:p w14:paraId="79F13F9F" w14:textId="3F99C7F3" w:rsidR="00B572B6" w:rsidRPr="00331E89" w:rsidRDefault="00B572B6" w:rsidP="00CF6757">
            <w:pPr>
              <w:pStyle w:val="TRNSpecTable"/>
              <w:jc w:val="center"/>
              <w:rPr>
                <w:b/>
                <w:bCs/>
                <w:highlight w:val="green"/>
              </w:rPr>
            </w:pPr>
            <w:r>
              <w:rPr>
                <w:b/>
                <w:bCs/>
                <w:highlight w:val="green"/>
              </w:rPr>
              <w:t>(m)</w:t>
            </w:r>
          </w:p>
        </w:tc>
        <w:tc>
          <w:tcPr>
            <w:tcW w:w="862" w:type="pct"/>
          </w:tcPr>
          <w:p w14:paraId="3722BE4F" w14:textId="5F7F5C6C" w:rsidR="00B572B6" w:rsidRPr="00331E89" w:rsidRDefault="00B572B6" w:rsidP="00CF6757">
            <w:pPr>
              <w:pStyle w:val="TRNSpecTable"/>
              <w:jc w:val="center"/>
              <w:rPr>
                <w:b/>
                <w:bCs/>
                <w:highlight w:val="green"/>
              </w:rPr>
            </w:pPr>
            <w:r w:rsidRPr="00331E89">
              <w:rPr>
                <w:b/>
                <w:bCs/>
                <w:highlight w:val="green"/>
              </w:rPr>
              <w:t>REPLACEMENT SIZE / TYPE</w:t>
            </w:r>
          </w:p>
        </w:tc>
        <w:tc>
          <w:tcPr>
            <w:tcW w:w="862" w:type="pct"/>
          </w:tcPr>
          <w:p w14:paraId="14221DA7" w14:textId="5822861E" w:rsidR="00B572B6" w:rsidRPr="00331E89" w:rsidRDefault="00B572B6" w:rsidP="00754B54">
            <w:pPr>
              <w:pStyle w:val="TRNSpecTable"/>
              <w:rPr>
                <w:b/>
                <w:bCs/>
                <w:highlight w:val="green"/>
              </w:rPr>
            </w:pPr>
            <w:r>
              <w:rPr>
                <w:b/>
                <w:bCs/>
                <w:highlight w:val="green"/>
              </w:rPr>
              <w:t>REPLACEMENT LENGTH (m)</w:t>
            </w:r>
          </w:p>
        </w:tc>
        <w:tc>
          <w:tcPr>
            <w:tcW w:w="700" w:type="pct"/>
          </w:tcPr>
          <w:p w14:paraId="4AEBA6CE" w14:textId="76CC3BE1" w:rsidR="00B572B6" w:rsidRPr="00331E89" w:rsidRDefault="00B572B6" w:rsidP="00CF6757">
            <w:pPr>
              <w:pStyle w:val="TRNSpecTable"/>
              <w:jc w:val="center"/>
              <w:rPr>
                <w:b/>
                <w:bCs/>
                <w:highlight w:val="green"/>
              </w:rPr>
            </w:pPr>
            <w:r w:rsidRPr="00331E89">
              <w:rPr>
                <w:b/>
                <w:bCs/>
                <w:highlight w:val="green"/>
              </w:rPr>
              <w:t>TRCA / LSRCA PERMIT NO.</w:t>
            </w:r>
          </w:p>
        </w:tc>
      </w:tr>
      <w:tr w:rsidR="00B572B6" w:rsidRPr="00350A82" w14:paraId="4591230A" w14:textId="77777777" w:rsidTr="00754B54">
        <w:trPr>
          <w:cantSplit/>
          <w:trHeight w:val="712"/>
        </w:trPr>
        <w:tc>
          <w:tcPr>
            <w:tcW w:w="654" w:type="pct"/>
            <w:vAlign w:val="center"/>
          </w:tcPr>
          <w:p w14:paraId="1BDDE430" w14:textId="77777777" w:rsidR="00B572B6" w:rsidRPr="00350A82" w:rsidRDefault="00B572B6" w:rsidP="00CF6757">
            <w:pPr>
              <w:pStyle w:val="TRNSpecTable"/>
              <w:spacing w:line="240" w:lineRule="auto"/>
            </w:pPr>
          </w:p>
        </w:tc>
        <w:tc>
          <w:tcPr>
            <w:tcW w:w="706" w:type="pct"/>
            <w:vAlign w:val="center"/>
          </w:tcPr>
          <w:p w14:paraId="2A87D1B7" w14:textId="77777777" w:rsidR="00B572B6" w:rsidRPr="00350A82" w:rsidRDefault="00B572B6" w:rsidP="00CF6757">
            <w:pPr>
              <w:pStyle w:val="TRNSpecTable"/>
              <w:spacing w:line="240" w:lineRule="auto"/>
            </w:pPr>
          </w:p>
        </w:tc>
        <w:tc>
          <w:tcPr>
            <w:tcW w:w="580" w:type="pct"/>
          </w:tcPr>
          <w:p w14:paraId="4EA81475" w14:textId="77777777" w:rsidR="00B572B6" w:rsidRPr="00350A82" w:rsidRDefault="00B572B6" w:rsidP="00CF6757">
            <w:pPr>
              <w:pStyle w:val="TRNSpecTable"/>
              <w:spacing w:line="240" w:lineRule="auto"/>
            </w:pPr>
          </w:p>
        </w:tc>
        <w:tc>
          <w:tcPr>
            <w:tcW w:w="635" w:type="pct"/>
            <w:vAlign w:val="center"/>
          </w:tcPr>
          <w:p w14:paraId="37852FE0" w14:textId="49FECA6A" w:rsidR="00B572B6" w:rsidRPr="00350A82" w:rsidRDefault="00B572B6" w:rsidP="00CF6757">
            <w:pPr>
              <w:pStyle w:val="TRNSpecTable"/>
              <w:spacing w:line="240" w:lineRule="auto"/>
            </w:pPr>
          </w:p>
        </w:tc>
        <w:tc>
          <w:tcPr>
            <w:tcW w:w="862" w:type="pct"/>
            <w:vAlign w:val="center"/>
          </w:tcPr>
          <w:p w14:paraId="0B8A686A" w14:textId="77777777" w:rsidR="00B572B6" w:rsidRPr="00350A82" w:rsidRDefault="00B572B6" w:rsidP="00CF6757">
            <w:pPr>
              <w:pStyle w:val="TRNSpecTable"/>
              <w:spacing w:line="240" w:lineRule="auto"/>
            </w:pPr>
          </w:p>
        </w:tc>
        <w:tc>
          <w:tcPr>
            <w:tcW w:w="862" w:type="pct"/>
          </w:tcPr>
          <w:p w14:paraId="341BA287" w14:textId="77777777" w:rsidR="00B572B6" w:rsidRPr="00350A82" w:rsidRDefault="00B572B6" w:rsidP="00CF6757">
            <w:pPr>
              <w:pStyle w:val="TRNSpecTable"/>
              <w:spacing w:line="240" w:lineRule="auto"/>
            </w:pPr>
          </w:p>
        </w:tc>
        <w:tc>
          <w:tcPr>
            <w:tcW w:w="700" w:type="pct"/>
            <w:vAlign w:val="center"/>
          </w:tcPr>
          <w:p w14:paraId="57D45B49" w14:textId="7BD84D55" w:rsidR="00B572B6" w:rsidRPr="00350A82" w:rsidRDefault="00B572B6" w:rsidP="00CF6757">
            <w:pPr>
              <w:pStyle w:val="TRNSpecTable"/>
              <w:spacing w:line="240" w:lineRule="auto"/>
            </w:pPr>
          </w:p>
        </w:tc>
      </w:tr>
      <w:tr w:rsidR="00B572B6" w:rsidRPr="00350A82" w14:paraId="03589BAD" w14:textId="77777777" w:rsidTr="00754B54">
        <w:trPr>
          <w:cantSplit/>
          <w:trHeight w:val="712"/>
        </w:trPr>
        <w:tc>
          <w:tcPr>
            <w:tcW w:w="654" w:type="pct"/>
            <w:vAlign w:val="center"/>
          </w:tcPr>
          <w:p w14:paraId="1E127FAC" w14:textId="77777777" w:rsidR="00B572B6" w:rsidRPr="00350A82" w:rsidRDefault="00B572B6" w:rsidP="00CF6757">
            <w:pPr>
              <w:pStyle w:val="TRNSpecTable"/>
              <w:spacing w:line="240" w:lineRule="auto"/>
            </w:pPr>
          </w:p>
        </w:tc>
        <w:tc>
          <w:tcPr>
            <w:tcW w:w="706" w:type="pct"/>
            <w:vAlign w:val="center"/>
          </w:tcPr>
          <w:p w14:paraId="46B8AA39" w14:textId="77777777" w:rsidR="00B572B6" w:rsidRPr="00350A82" w:rsidRDefault="00B572B6" w:rsidP="00CF6757">
            <w:pPr>
              <w:pStyle w:val="TRNSpecTable"/>
              <w:spacing w:line="240" w:lineRule="auto"/>
            </w:pPr>
          </w:p>
        </w:tc>
        <w:tc>
          <w:tcPr>
            <w:tcW w:w="580" w:type="pct"/>
          </w:tcPr>
          <w:p w14:paraId="3B547C30" w14:textId="77777777" w:rsidR="00B572B6" w:rsidRPr="00350A82" w:rsidRDefault="00B572B6" w:rsidP="00CF6757">
            <w:pPr>
              <w:pStyle w:val="TRNSpecTable"/>
              <w:spacing w:line="240" w:lineRule="auto"/>
            </w:pPr>
          </w:p>
        </w:tc>
        <w:tc>
          <w:tcPr>
            <w:tcW w:w="635" w:type="pct"/>
            <w:vAlign w:val="center"/>
          </w:tcPr>
          <w:p w14:paraId="35672426" w14:textId="21259F14" w:rsidR="00B572B6" w:rsidRPr="00350A82" w:rsidRDefault="00B572B6" w:rsidP="00CF6757">
            <w:pPr>
              <w:pStyle w:val="TRNSpecTable"/>
              <w:spacing w:line="240" w:lineRule="auto"/>
            </w:pPr>
          </w:p>
        </w:tc>
        <w:tc>
          <w:tcPr>
            <w:tcW w:w="862" w:type="pct"/>
            <w:vAlign w:val="center"/>
          </w:tcPr>
          <w:p w14:paraId="50E29EAB" w14:textId="77777777" w:rsidR="00B572B6" w:rsidRPr="00350A82" w:rsidRDefault="00B572B6" w:rsidP="00CF6757">
            <w:pPr>
              <w:pStyle w:val="TRNSpecTable"/>
              <w:spacing w:line="240" w:lineRule="auto"/>
            </w:pPr>
          </w:p>
        </w:tc>
        <w:tc>
          <w:tcPr>
            <w:tcW w:w="862" w:type="pct"/>
          </w:tcPr>
          <w:p w14:paraId="09EACEA5" w14:textId="77777777" w:rsidR="00B572B6" w:rsidRPr="00350A82" w:rsidRDefault="00B572B6" w:rsidP="00CF6757">
            <w:pPr>
              <w:pStyle w:val="TRNSpecTable"/>
              <w:spacing w:line="240" w:lineRule="auto"/>
            </w:pPr>
          </w:p>
        </w:tc>
        <w:tc>
          <w:tcPr>
            <w:tcW w:w="700" w:type="pct"/>
            <w:vAlign w:val="center"/>
          </w:tcPr>
          <w:p w14:paraId="20EDF04C" w14:textId="2336D735" w:rsidR="00B572B6" w:rsidRPr="00350A82" w:rsidRDefault="00B572B6" w:rsidP="00CF6757">
            <w:pPr>
              <w:pStyle w:val="TRNSpecTable"/>
              <w:spacing w:line="240" w:lineRule="auto"/>
            </w:pPr>
          </w:p>
        </w:tc>
      </w:tr>
      <w:bookmarkEnd w:id="726"/>
    </w:tbl>
    <w:p w14:paraId="1D722F30" w14:textId="77777777" w:rsidR="00BE11FD" w:rsidRDefault="00BE11FD" w:rsidP="008860DE">
      <w:pPr>
        <w:rPr>
          <w:rFonts w:eastAsiaTheme="minorHAnsi"/>
        </w:rPr>
      </w:pPr>
    </w:p>
    <w:p w14:paraId="4089179C" w14:textId="77777777" w:rsidR="00BE11FD" w:rsidRPr="00350A82" w:rsidRDefault="00BE11FD" w:rsidP="00CF6757">
      <w:pPr>
        <w:pStyle w:val="TRNSpecNormal"/>
      </w:pPr>
      <w:r w:rsidRPr="00350A82">
        <w:rPr>
          <w:b/>
        </w:rPr>
        <w:t xml:space="preserve">421.01 SCOPE </w:t>
      </w:r>
      <w:r w:rsidRPr="00350A82">
        <w:t>is amended by the addition of the following:</w:t>
      </w:r>
    </w:p>
    <w:p w14:paraId="665B86F9" w14:textId="77777777" w:rsidR="00BE11FD" w:rsidRPr="000C7A5B" w:rsidRDefault="00BE11FD" w:rsidP="003C7D31">
      <w:pPr>
        <w:pStyle w:val="TRNSpecIndent10"/>
        <w:spacing w:line="240" w:lineRule="auto"/>
        <w:rPr>
          <w:b/>
          <w:bCs/>
        </w:rPr>
      </w:pPr>
      <w:r w:rsidRPr="000C7A5B">
        <w:rPr>
          <w:b/>
          <w:bCs/>
        </w:rPr>
        <w:t>Erosion/Sediment Control – Conservation Authority Requirements</w:t>
      </w:r>
    </w:p>
    <w:p w14:paraId="6055ED59" w14:textId="5C11532A" w:rsidR="00BE11FD" w:rsidRPr="00350A82" w:rsidRDefault="00BE11FD" w:rsidP="003C7D31">
      <w:pPr>
        <w:pStyle w:val="TRNSpecIndent10"/>
        <w:spacing w:line="240" w:lineRule="auto"/>
      </w:pPr>
      <w:r w:rsidRPr="00350A82">
        <w:t xml:space="preserve">The culvert removal and replacement work under this item shall be performed in </w:t>
      </w:r>
      <w:r w:rsidRPr="003E77E0">
        <w:t>accordance</w:t>
      </w:r>
      <w:r w:rsidRPr="00350A82">
        <w:t xml:space="preserve"> with the requirements of the </w:t>
      </w:r>
      <w:r w:rsidRPr="00350A82">
        <w:rPr>
          <w:highlight w:val="green"/>
        </w:rPr>
        <w:t>pending TRCA (or) LSRCA permit</w:t>
      </w:r>
      <w:r w:rsidRPr="00350A82">
        <w:t xml:space="preserve"> and accompanying documentation including, but not limited to, the following: </w:t>
      </w:r>
    </w:p>
    <w:p w14:paraId="5B7F68F0" w14:textId="6E54A767" w:rsidR="00BE11FD" w:rsidRPr="00350A82" w:rsidRDefault="00BE11FD" w:rsidP="00CF6757">
      <w:pPr>
        <w:pStyle w:val="TRNSpecIndentBullets"/>
      </w:pPr>
      <w:r w:rsidRPr="00350A82">
        <w:t xml:space="preserve">For wet conditions, the Contractor shall use pea gravel bags to build coffer dams, together with filter sock </w:t>
      </w:r>
      <w:r w:rsidR="009C232C">
        <w:t>fibre</w:t>
      </w:r>
      <w:r w:rsidRPr="00350A82">
        <w:t xml:space="preserve"> rolls, on both ends of the culverts to create a work area. A pump with by-pass pipes shall be used to direct water</w:t>
      </w:r>
      <w:r w:rsidR="008860DE">
        <w:t>.</w:t>
      </w:r>
      <w:r w:rsidRPr="00350A82">
        <w:t xml:space="preserve"> </w:t>
      </w:r>
    </w:p>
    <w:p w14:paraId="41E9B7D2" w14:textId="40A71A89" w:rsidR="00BE11FD" w:rsidRPr="00350A82" w:rsidRDefault="00BE11FD" w:rsidP="00CF6757">
      <w:pPr>
        <w:pStyle w:val="TRNSpecIndentBullets"/>
      </w:pPr>
      <w:r w:rsidRPr="00350A82">
        <w:t xml:space="preserve">Filter sock </w:t>
      </w:r>
      <w:r w:rsidR="009C232C">
        <w:t>fibre</w:t>
      </w:r>
      <w:r w:rsidRPr="00350A82">
        <w:t xml:space="preserve"> rolls are required for dry conditions</w:t>
      </w:r>
      <w:r w:rsidR="008860DE">
        <w:t>.</w:t>
      </w:r>
    </w:p>
    <w:p w14:paraId="3E3DDE10" w14:textId="77777777" w:rsidR="00BE11FD" w:rsidRPr="00350A82" w:rsidRDefault="00BE11FD" w:rsidP="00CF6757">
      <w:pPr>
        <w:pStyle w:val="TRNSpecIndentBullets"/>
      </w:pPr>
      <w:r w:rsidRPr="00350A82">
        <w:t xml:space="preserve">Topsoil and native seed mix treatment are required to restore disturbed areas associated with the culvert work. </w:t>
      </w:r>
    </w:p>
    <w:p w14:paraId="667CDF6E" w14:textId="6C021B1C" w:rsidR="00BE11FD" w:rsidRPr="00350A82" w:rsidRDefault="00BE11FD" w:rsidP="00CF6757">
      <w:pPr>
        <w:pStyle w:val="TRNSpecNormal"/>
      </w:pPr>
      <w:r w:rsidRPr="00350A82">
        <w:rPr>
          <w:b/>
        </w:rPr>
        <w:t>421.05.01.04 Polyethylene Pipe Products</w:t>
      </w:r>
      <w:r w:rsidRPr="00350A82">
        <w:t xml:space="preserve"> is deleted in its entirety and replaced </w:t>
      </w:r>
      <w:r w:rsidR="00850E80">
        <w:t>with</w:t>
      </w:r>
      <w:r w:rsidRPr="00350A82">
        <w:t xml:space="preserve"> the following:</w:t>
      </w:r>
    </w:p>
    <w:p w14:paraId="5F947412" w14:textId="27D6E966" w:rsidR="00BE11FD" w:rsidRPr="00041BFC" w:rsidRDefault="00BE11FD" w:rsidP="003C7D31">
      <w:pPr>
        <w:pStyle w:val="TRNSpecIndent10"/>
        <w:spacing w:line="240" w:lineRule="auto"/>
        <w:rPr>
          <w:b/>
          <w:bCs/>
        </w:rPr>
      </w:pPr>
      <w:r w:rsidRPr="00041BFC">
        <w:rPr>
          <w:b/>
          <w:bCs/>
        </w:rPr>
        <w:t>421.05.01.04</w:t>
      </w:r>
      <w:r w:rsidR="00EA7BF0">
        <w:rPr>
          <w:b/>
          <w:bCs/>
        </w:rPr>
        <w:tab/>
      </w:r>
      <w:r w:rsidRPr="00041BFC">
        <w:rPr>
          <w:b/>
          <w:bCs/>
        </w:rPr>
        <w:t>Polyethylene Pipe Products</w:t>
      </w:r>
    </w:p>
    <w:p w14:paraId="5D35D312" w14:textId="77777777" w:rsidR="00BE11FD" w:rsidRPr="00350A82" w:rsidRDefault="00BE11FD" w:rsidP="003C7D31">
      <w:pPr>
        <w:pStyle w:val="TRNSpecIndent10"/>
        <w:spacing w:line="240" w:lineRule="auto"/>
      </w:pPr>
      <w:r w:rsidRPr="00350A82">
        <w:t>The HDPE pipe shall have a smooth inner wall and shall be in accordance with OPSS.MUNI 1840. The minimum pipe class for HDPE pipe shall be Class 320.</w:t>
      </w:r>
    </w:p>
    <w:p w14:paraId="74EF2F08" w14:textId="77777777" w:rsidR="00BE11FD" w:rsidRPr="00350A82" w:rsidRDefault="00BE11FD" w:rsidP="003C7D31">
      <w:pPr>
        <w:pStyle w:val="TRNSpecIndent10"/>
        <w:spacing w:line="240" w:lineRule="auto"/>
      </w:pPr>
      <w:r w:rsidRPr="00350A82">
        <w:t xml:space="preserve">For culvert extensions, the Contractor shall confirm the existing culvert size before ordering material </w:t>
      </w:r>
      <w:proofErr w:type="gramStart"/>
      <w:r w:rsidRPr="00350A82">
        <w:t>in order to</w:t>
      </w:r>
      <w:proofErr w:type="gramEnd"/>
      <w:r w:rsidRPr="00350A82">
        <w:t xml:space="preserve"> ensure an acceptable fit.</w:t>
      </w:r>
    </w:p>
    <w:p w14:paraId="16EC296A" w14:textId="77777777" w:rsidR="00BE11FD" w:rsidRPr="00350A82" w:rsidRDefault="00BE11FD" w:rsidP="00CF6757">
      <w:pPr>
        <w:pStyle w:val="TRNSpecNormal"/>
      </w:pPr>
      <w:r w:rsidRPr="00350A82">
        <w:rPr>
          <w:b/>
        </w:rPr>
        <w:t>421.07.02 Removals</w:t>
      </w:r>
      <w:r w:rsidRPr="00350A82">
        <w:t xml:space="preserve"> is amended by the addition of the following:</w:t>
      </w:r>
    </w:p>
    <w:p w14:paraId="7CFD835F" w14:textId="47281AAA" w:rsidR="00BE11FD" w:rsidRPr="00350A82" w:rsidRDefault="00BE11FD" w:rsidP="003C7D31">
      <w:pPr>
        <w:pStyle w:val="TRNSpecIndent10"/>
        <w:spacing w:line="240" w:lineRule="auto"/>
      </w:pPr>
      <w:r w:rsidRPr="00350A82">
        <w:t xml:space="preserve">If, due to unsuitable material, the </w:t>
      </w:r>
      <w:r>
        <w:t>Owner</w:t>
      </w:r>
      <w:r w:rsidRPr="00350A82">
        <w:t xml:space="preserve"> orders additional excavation beyond 150 mm below the design grade, </w:t>
      </w:r>
      <w:r w:rsidRPr="003E77E0">
        <w:t>measurement</w:t>
      </w:r>
      <w:r w:rsidRPr="00350A82">
        <w:t xml:space="preserve"> will be made in cubic metres (m</w:t>
      </w:r>
      <w:r w:rsidRPr="00350A82">
        <w:rPr>
          <w:vertAlign w:val="superscript"/>
        </w:rPr>
        <w:t>3</w:t>
      </w:r>
      <w:r w:rsidRPr="00350A82">
        <w:t xml:space="preserve">) of the excavation. Payment for additional excavation </w:t>
      </w:r>
      <w:r w:rsidRPr="003E77E0">
        <w:t>and</w:t>
      </w:r>
      <w:r w:rsidRPr="00350A82">
        <w:t xml:space="preserve"> backfill will be </w:t>
      </w:r>
      <w:r w:rsidRPr="003E77E0">
        <w:t>made</w:t>
      </w:r>
      <w:r w:rsidRPr="00350A82">
        <w:t xml:space="preserve"> under </w:t>
      </w:r>
      <w:r w:rsidRPr="00350A82">
        <w:rPr>
          <w:highlight w:val="cyan"/>
        </w:rPr>
        <w:t>Item R3</w:t>
      </w:r>
      <w:r>
        <w:rPr>
          <w:highlight w:val="cyan"/>
        </w:rPr>
        <w:t>3</w:t>
      </w:r>
      <w:r w:rsidR="00831AC1">
        <w:rPr>
          <w:highlight w:val="cyan"/>
        </w:rPr>
        <w:t>1</w:t>
      </w:r>
      <w:r w:rsidRPr="00350A82">
        <w:rPr>
          <w:highlight w:val="cyan"/>
        </w:rPr>
        <w:t xml:space="preserve"> – Full Depth Granular Base Repair</w:t>
      </w:r>
      <w:r>
        <w:t xml:space="preserve"> </w:t>
      </w:r>
      <w:r w:rsidRPr="000C7A5B">
        <w:rPr>
          <w:highlight w:val="green"/>
        </w:rPr>
        <w:t>(Provisional)</w:t>
      </w:r>
      <w:r w:rsidRPr="00350A82">
        <w:t>.</w:t>
      </w:r>
    </w:p>
    <w:p w14:paraId="24A5D8BC" w14:textId="77777777" w:rsidR="00BE11FD" w:rsidRPr="00350A82" w:rsidRDefault="00BE11FD" w:rsidP="003C7D31">
      <w:pPr>
        <w:pStyle w:val="TRNSpecIndent10"/>
        <w:spacing w:line="240" w:lineRule="auto"/>
      </w:pPr>
      <w:r w:rsidRPr="00350A82">
        <w:t xml:space="preserve">The Contractor shall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t>Owner</w:t>
      </w:r>
      <w:r w:rsidRPr="00350A82">
        <w:t xml:space="preserve">. The excavated material shall be disposed of as specified in OPSS.MUNI 180. </w:t>
      </w:r>
    </w:p>
    <w:p w14:paraId="09787CA4" w14:textId="77777777" w:rsidR="00BE11FD" w:rsidRPr="00350A82" w:rsidRDefault="00BE11FD" w:rsidP="00CF6757">
      <w:pPr>
        <w:pStyle w:val="TRNSpecNormal"/>
      </w:pPr>
      <w:r w:rsidRPr="00350A82">
        <w:rPr>
          <w:b/>
        </w:rPr>
        <w:t>421.07.11 Backfilling and Compacting</w:t>
      </w:r>
      <w:r w:rsidRPr="00350A82">
        <w:t xml:space="preserve"> is amended by the addition of the following:</w:t>
      </w:r>
    </w:p>
    <w:p w14:paraId="144C1840" w14:textId="73464B60" w:rsidR="007E7054" w:rsidRPr="009A26EE" w:rsidRDefault="00BE11FD" w:rsidP="007E7054">
      <w:pPr>
        <w:spacing w:before="120"/>
        <w:ind w:left="720"/>
        <w:rPr>
          <w:rFonts w:ascii="Calibri" w:eastAsiaTheme="minorHAnsi" w:hAnsi="Calibri" w:cstheme="minorBidi"/>
          <w:szCs w:val="22"/>
        </w:rPr>
      </w:pPr>
      <w:r w:rsidRPr="00350A82">
        <w:lastRenderedPageBreak/>
        <w:t xml:space="preserve">Pipe bedding and cover material shall be </w:t>
      </w:r>
      <w:r w:rsidR="008C17E6">
        <w:t>Granular B</w:t>
      </w:r>
      <w:r w:rsidRPr="00350A82">
        <w:t xml:space="preserve"> Type I, except that 100% shall pass through the 26.5 mm sieve.</w:t>
      </w:r>
      <w:r w:rsidR="007E7054">
        <w:t xml:space="preserve"> </w:t>
      </w:r>
    </w:p>
    <w:p w14:paraId="682C278A" w14:textId="77777777" w:rsidR="00BE11FD" w:rsidRPr="00350A82" w:rsidRDefault="00BE11FD" w:rsidP="003C7D31">
      <w:pPr>
        <w:pStyle w:val="TRNSpecIndent10"/>
        <w:spacing w:line="240" w:lineRule="auto"/>
      </w:pPr>
      <w:r w:rsidRPr="00350A82">
        <w:t>Bedding and cover for all road culverts shall be as shown on OPSD 802.010.</w:t>
      </w:r>
    </w:p>
    <w:p w14:paraId="00F5C64F" w14:textId="5DBE139F" w:rsidR="00BE11FD" w:rsidRPr="00350A82" w:rsidRDefault="00BE11FD" w:rsidP="003C7D31">
      <w:pPr>
        <w:pStyle w:val="TRNSpecIndent10"/>
        <w:spacing w:line="240" w:lineRule="auto"/>
      </w:pPr>
      <w:r w:rsidRPr="00350A82">
        <w:t xml:space="preserve">Backfill for culverts shall be </w:t>
      </w:r>
      <w:r w:rsidR="008C17E6">
        <w:t>Granular B</w:t>
      </w:r>
      <w:r w:rsidRPr="00350A82">
        <w:t xml:space="preserve"> Type I</w:t>
      </w:r>
      <w:r w:rsidR="001E685E">
        <w:t>,</w:t>
      </w:r>
      <w:r w:rsidRPr="00350A82">
        <w:t xml:space="preserve"> unless specified otherwise herein.</w:t>
      </w:r>
    </w:p>
    <w:p w14:paraId="6FC56AC3" w14:textId="347F3D41" w:rsidR="00BE11FD" w:rsidRDefault="00BE11FD" w:rsidP="003C7D31">
      <w:pPr>
        <w:pStyle w:val="TRNSpecIndent10"/>
        <w:spacing w:line="240" w:lineRule="auto"/>
      </w:pPr>
      <w:r w:rsidRPr="00350A82">
        <w:t xml:space="preserve">All culverts installed within the frost depth (“f” = 1.2 m) shall have frost tapers (OPSD 803.030 and OPSD 803.031) constructed using </w:t>
      </w:r>
      <w:r w:rsidR="008C17E6">
        <w:t>Granular B</w:t>
      </w:r>
      <w:r w:rsidRPr="00350A82">
        <w:t xml:space="preserve"> Type I material.</w:t>
      </w:r>
    </w:p>
    <w:p w14:paraId="65C95DDE" w14:textId="3E1837BC" w:rsidR="008F0125" w:rsidRPr="00350A82" w:rsidRDefault="008F0125" w:rsidP="003C7D31">
      <w:pPr>
        <w:pStyle w:val="TRNSpecIndent10"/>
        <w:spacing w:line="240" w:lineRule="auto"/>
      </w:pPr>
      <w:r>
        <w:t>Virgin Granular B material shall be used.</w:t>
      </w:r>
      <w:r w:rsidRPr="004731F4">
        <w:t xml:space="preserve"> Granular material containing RCM, RAP, glass or ceramics is not permitted.</w:t>
      </w:r>
    </w:p>
    <w:p w14:paraId="039D9F2D" w14:textId="6847041B" w:rsidR="00BE11FD" w:rsidRPr="00350A82" w:rsidRDefault="00BE11FD" w:rsidP="00CF6757">
      <w:pPr>
        <w:pStyle w:val="TRNSpecNormal"/>
      </w:pPr>
      <w:r w:rsidRPr="00350A82">
        <w:rPr>
          <w:b/>
        </w:rPr>
        <w:t>421.07.18 Management of Excess Material</w:t>
      </w:r>
      <w:r w:rsidRPr="00350A82">
        <w:t xml:space="preserve"> is deleted in its entirety and replaced </w:t>
      </w:r>
      <w:r w:rsidR="00850E80">
        <w:t>with</w:t>
      </w:r>
      <w:r w:rsidRPr="00350A82">
        <w:t xml:space="preserve"> the following:</w:t>
      </w:r>
    </w:p>
    <w:p w14:paraId="50F02264" w14:textId="77777777" w:rsidR="00BE11FD" w:rsidRPr="00041BFC" w:rsidRDefault="00BE11FD" w:rsidP="003C7D31">
      <w:pPr>
        <w:pStyle w:val="TRNSpecIndent10"/>
        <w:spacing w:line="240" w:lineRule="auto"/>
        <w:rPr>
          <w:b/>
          <w:bCs/>
        </w:rPr>
      </w:pPr>
      <w:r w:rsidRPr="00041BFC">
        <w:rPr>
          <w:b/>
          <w:bCs/>
        </w:rPr>
        <w:t xml:space="preserve">421.07.18 </w:t>
      </w:r>
      <w:r w:rsidRPr="00041BFC">
        <w:rPr>
          <w:b/>
          <w:bCs/>
        </w:rPr>
        <w:tab/>
        <w:t>Management of Excess Material</w:t>
      </w:r>
    </w:p>
    <w:p w14:paraId="27643424" w14:textId="77777777" w:rsidR="00BE11FD" w:rsidRPr="00350A82" w:rsidRDefault="00BE11FD" w:rsidP="003C7D31">
      <w:pPr>
        <w:pStyle w:val="TRNSpecIndent10"/>
        <w:spacing w:line="240" w:lineRule="auto"/>
      </w:pPr>
      <w:r w:rsidRPr="00350A82">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4A310C70" w14:textId="6642C544" w:rsidR="00BE11FD" w:rsidRDefault="00BE11FD" w:rsidP="00CF6757">
      <w:pPr>
        <w:pStyle w:val="TRNSpecNormal"/>
      </w:pPr>
      <w:r w:rsidRPr="00350A82">
        <w:rPr>
          <w:b/>
        </w:rPr>
        <w:t>421.09</w:t>
      </w:r>
      <w:r w:rsidRPr="00350A82">
        <w:t xml:space="preserve"> </w:t>
      </w:r>
      <w:r w:rsidRPr="00350A82">
        <w:rPr>
          <w:b/>
        </w:rPr>
        <w:t>MEASUREMENT FOR PAYMENT</w:t>
      </w:r>
      <w:r w:rsidRPr="00350A82">
        <w:t xml:space="preserve"> is deleted in its entirety</w:t>
      </w:r>
      <w:r w:rsidR="00B12A14">
        <w:t xml:space="preserve"> and replaced with the following:</w:t>
      </w:r>
      <w:r w:rsidRPr="00350A82">
        <w:t xml:space="preserve"> </w:t>
      </w:r>
    </w:p>
    <w:p w14:paraId="2A643294" w14:textId="2A96B578" w:rsidR="00B12A14" w:rsidRPr="00041BFC" w:rsidRDefault="00B12A14" w:rsidP="00B12A14">
      <w:pPr>
        <w:pStyle w:val="TRNSpecIndent10"/>
        <w:spacing w:line="240" w:lineRule="auto"/>
        <w:rPr>
          <w:b/>
          <w:bCs/>
        </w:rPr>
      </w:pPr>
      <w:r w:rsidRPr="00041BFC">
        <w:rPr>
          <w:b/>
          <w:bCs/>
        </w:rPr>
        <w:t>421.0</w:t>
      </w:r>
      <w:r>
        <w:rPr>
          <w:b/>
          <w:bCs/>
        </w:rPr>
        <w:t>9</w:t>
      </w:r>
      <w:r w:rsidR="009B7971">
        <w:rPr>
          <w:b/>
          <w:bCs/>
        </w:rPr>
        <w:t xml:space="preserve"> </w:t>
      </w:r>
      <w:r>
        <w:rPr>
          <w:b/>
          <w:bCs/>
        </w:rPr>
        <w:t>MEASUREMENT FOR PAYMENT</w:t>
      </w:r>
    </w:p>
    <w:p w14:paraId="02DB9817" w14:textId="72BC886B" w:rsidR="00B12A14" w:rsidRPr="00350A82" w:rsidRDefault="00B12A14" w:rsidP="002E1DA3">
      <w:pPr>
        <w:pStyle w:val="TRNSpecIndent10"/>
        <w:spacing w:line="240" w:lineRule="auto"/>
      </w:pPr>
      <w:r w:rsidRPr="00B12A14">
        <w:t>Measurement for payment shall be per linear metre (m) of</w:t>
      </w:r>
      <w:r>
        <w:t xml:space="preserve"> pipe </w:t>
      </w:r>
      <w:r w:rsidRPr="00B12A14">
        <w:t xml:space="preserve">culvert </w:t>
      </w:r>
      <w:r w:rsidR="001F3ADA">
        <w:t>removed and replaced</w:t>
      </w:r>
      <w:r w:rsidR="007D6873">
        <w:t xml:space="preserve"> </w:t>
      </w:r>
      <w:r w:rsidR="000F4D33">
        <w:t>to the satisfaction of the Owner.</w:t>
      </w:r>
    </w:p>
    <w:p w14:paraId="56B709D7" w14:textId="07756BA2" w:rsidR="00BE11FD" w:rsidRPr="00350A82" w:rsidRDefault="00BE11FD" w:rsidP="00CF6757">
      <w:pPr>
        <w:pStyle w:val="TRNSpecNormal"/>
        <w:rPr>
          <w:b/>
        </w:rPr>
      </w:pPr>
      <w:r w:rsidRPr="00350A82">
        <w:rPr>
          <w:b/>
        </w:rPr>
        <w:t xml:space="preserve">421.10 BASIS OF PAYMENT </w:t>
      </w:r>
      <w:r w:rsidRPr="00350A82">
        <w:t xml:space="preserve">is deleted in its entirety and replaced </w:t>
      </w:r>
      <w:r w:rsidR="00850E80">
        <w:t>with</w:t>
      </w:r>
      <w:r w:rsidRPr="00350A82">
        <w:t xml:space="preserve"> the following:</w:t>
      </w:r>
    </w:p>
    <w:p w14:paraId="47015F30" w14:textId="3EAEE7F0" w:rsidR="00BE11FD" w:rsidRPr="00041BFC" w:rsidRDefault="00BE11FD" w:rsidP="003C7D31">
      <w:pPr>
        <w:pStyle w:val="TRNSpecIndent10"/>
        <w:spacing w:line="240" w:lineRule="auto"/>
        <w:rPr>
          <w:b/>
          <w:bCs/>
        </w:rPr>
      </w:pPr>
      <w:r w:rsidRPr="00041BFC">
        <w:rPr>
          <w:b/>
          <w:bCs/>
        </w:rPr>
        <w:t>421.10</w:t>
      </w:r>
      <w:r w:rsidR="00EA7BF0">
        <w:rPr>
          <w:b/>
          <w:bCs/>
        </w:rPr>
        <w:tab/>
      </w:r>
      <w:r w:rsidRPr="00041BFC">
        <w:rPr>
          <w:b/>
          <w:bCs/>
        </w:rPr>
        <w:t>BASIS OF PAYMENT</w:t>
      </w:r>
    </w:p>
    <w:p w14:paraId="1AAD855D" w14:textId="6788954E" w:rsidR="00BE11FD" w:rsidRPr="00350A82" w:rsidRDefault="008C241B" w:rsidP="003C7D31">
      <w:pPr>
        <w:pStyle w:val="TRNSpecIndent10"/>
        <w:spacing w:line="240" w:lineRule="auto"/>
      </w:pPr>
      <w:r>
        <w:t>Any e</w:t>
      </w:r>
      <w:r w:rsidR="00BE11FD" w:rsidRPr="00350A82">
        <w:t>nvironmental protection and</w:t>
      </w:r>
      <w:r>
        <w:t>/or</w:t>
      </w:r>
      <w:r w:rsidR="00BE11FD" w:rsidRPr="00350A82">
        <w:t xml:space="preserve"> traffic control required for th</w:t>
      </w:r>
      <w:r>
        <w:t>e</w:t>
      </w:r>
      <w:r w:rsidR="00BE11FD" w:rsidRPr="00350A82">
        <w:t xml:space="preserve"> work</w:t>
      </w:r>
      <w:r>
        <w:t xml:space="preserve"> under this item</w:t>
      </w:r>
      <w:r w:rsidR="00BE11FD" w:rsidRPr="00350A82">
        <w:t xml:space="preserve"> shall be deemed to be </w:t>
      </w:r>
      <w:r>
        <w:t>included</w:t>
      </w:r>
      <w:r w:rsidRPr="00350A82">
        <w:t xml:space="preserve"> </w:t>
      </w:r>
      <w:r w:rsidR="00BE11FD" w:rsidRPr="00350A82">
        <w:t xml:space="preserve">under </w:t>
      </w:r>
      <w:r w:rsidR="00BE11FD" w:rsidRPr="00350A82">
        <w:rPr>
          <w:highlight w:val="cyan"/>
        </w:rPr>
        <w:t>Item G4 – Environmental Protection</w:t>
      </w:r>
      <w:r w:rsidR="00BE11FD" w:rsidRPr="00350A82">
        <w:t xml:space="preserve"> and</w:t>
      </w:r>
      <w:r>
        <w:t>/or</w:t>
      </w:r>
      <w:r w:rsidR="00BE11FD" w:rsidRPr="00350A82">
        <w:t xml:space="preserve"> </w:t>
      </w:r>
      <w:r w:rsidR="00BE11FD" w:rsidRPr="00350A82">
        <w:rPr>
          <w:highlight w:val="cyan"/>
        </w:rPr>
        <w:t>Item G1 – Maintenance of Traffic</w:t>
      </w:r>
      <w:r w:rsidR="00BE11FD" w:rsidRPr="00350A82">
        <w:t xml:space="preserve">, respectively. No additional payment will be made for any related activities including, but not limited to, dewatering, erosion and sediment control, </w:t>
      </w:r>
      <w:r w:rsidR="00F82A7D">
        <w:t>S</w:t>
      </w:r>
      <w:r w:rsidR="00BE11FD" w:rsidRPr="00350A82">
        <w:t xml:space="preserve">ite restoration and disposal of excess materials. </w:t>
      </w:r>
    </w:p>
    <w:p w14:paraId="0DE1FADC" w14:textId="417BB41A" w:rsidR="00BE11FD" w:rsidRPr="00350A82" w:rsidRDefault="00BE11FD" w:rsidP="003C7D31">
      <w:pPr>
        <w:pStyle w:val="TRNSpecIndent10"/>
        <w:spacing w:line="240" w:lineRule="auto"/>
      </w:pPr>
      <w:r w:rsidRPr="00350A82">
        <w:t>Payment shall be made at the</w:t>
      </w:r>
      <w:r w:rsidR="00F4727F">
        <w:t xml:space="preserve"> unit </w:t>
      </w:r>
      <w:r w:rsidRPr="00350A82">
        <w:t xml:space="preserve">price and shall be full compensation for all labour, equipment and materials necessary to complete the work as specified. </w:t>
      </w:r>
    </w:p>
    <w:p w14:paraId="112E9560" w14:textId="0C97AA27" w:rsidR="00053A72" w:rsidRDefault="00053A72" w:rsidP="008860DE">
      <w:pPr>
        <w:pStyle w:val="Heading3"/>
      </w:pPr>
      <w:bookmarkStart w:id="727" w:name="_Toc214264050"/>
      <w:r>
        <w:t>Item R42</w:t>
      </w:r>
      <w:r w:rsidR="00344D01">
        <w:t>3</w:t>
      </w:r>
      <w:r>
        <w:tab/>
        <w:t xml:space="preserve">Road Culverts – </w:t>
      </w:r>
      <w:r w:rsidR="00D4409B" w:rsidRPr="00723B37">
        <w:rPr>
          <w:highlight w:val="green"/>
        </w:rPr>
        <w:t>Size, Type, Class</w:t>
      </w:r>
      <w:r>
        <w:t xml:space="preserve"> </w:t>
      </w:r>
      <w:r>
        <w:rPr>
          <w:rFonts w:eastAsia="SimSun"/>
          <w:color w:val="FF0000"/>
        </w:rPr>
        <w:t>[New Construction]</w:t>
      </w:r>
      <w:bookmarkEnd w:id="727"/>
    </w:p>
    <w:p w14:paraId="43252F69" w14:textId="30FB1412" w:rsidR="00053A72" w:rsidRPr="007414AF" w:rsidRDefault="00053A72" w:rsidP="00CF6757">
      <w:pPr>
        <w:pStyle w:val="TRNSpecItalics"/>
      </w:pPr>
      <w:r w:rsidRPr="00382D95">
        <w:t xml:space="preserve">The following Standard Drawings are applicable to the above item: </w:t>
      </w:r>
      <w:r>
        <w:t xml:space="preserve">OPSD 802.010 (Nov 2014), </w:t>
      </w:r>
      <w:r w:rsidRPr="00502721">
        <w:t>OPSD 803.030 (Nov 2015)</w:t>
      </w:r>
      <w:r w:rsidR="00016ADA">
        <w:t xml:space="preserve"> and</w:t>
      </w:r>
      <w:r w:rsidRPr="00502721">
        <w:t xml:space="preserve"> OPSD 803.031 (Nov 2015)</w:t>
      </w:r>
      <w:r w:rsidRPr="007414AF">
        <w:t>.</w:t>
      </w:r>
    </w:p>
    <w:p w14:paraId="0498A295" w14:textId="562D0D04" w:rsidR="00053A72" w:rsidRDefault="00053A72" w:rsidP="00CF6757">
      <w:pPr>
        <w:pStyle w:val="TRNSpecItalics"/>
      </w:pPr>
      <w:r w:rsidRPr="00A939B4">
        <w:t>This Specification shall be read in conjunction with</w:t>
      </w:r>
      <w:r w:rsidRPr="005D3104">
        <w:t xml:space="preserve"> </w:t>
      </w:r>
      <w:r w:rsidRPr="00A939B4">
        <w:t>OPSS.MUNI 180 (</w:t>
      </w:r>
      <w:r w:rsidR="001E4950">
        <w:t>Apr 2025</w:t>
      </w:r>
      <w:r w:rsidRPr="00A939B4">
        <w:t>), OPSS.MUNI 206 (Apr 2019), OPSS.MUNI 401 (Nov 202</w:t>
      </w:r>
      <w:r w:rsidR="002035F9">
        <w:t>4</w:t>
      </w:r>
      <w:r w:rsidRPr="00A939B4">
        <w:t>), OPSS.MUNI 421 (Nov 2018)</w:t>
      </w:r>
      <w:r>
        <w:t xml:space="preserve"> and</w:t>
      </w:r>
      <w:r w:rsidRPr="00A939B4">
        <w:t xml:space="preserve"> </w:t>
      </w:r>
      <w:r w:rsidRPr="004D35AD">
        <w:t>OPSS.MUNI 517 (Nov 2021</w:t>
      </w:r>
      <w:r>
        <w:t>).</w:t>
      </w:r>
    </w:p>
    <w:p w14:paraId="6EA1D83C" w14:textId="77777777" w:rsidR="00053A72" w:rsidRPr="00F52D25" w:rsidRDefault="00053A72" w:rsidP="00CF6757">
      <w:pPr>
        <w:pStyle w:val="TRNSpecNormal"/>
      </w:pPr>
      <w:r w:rsidRPr="00F52D25">
        <w:rPr>
          <w:b/>
        </w:rPr>
        <w:t>421.05.01.01 General</w:t>
      </w:r>
      <w:r w:rsidRPr="00F52D25">
        <w:t xml:space="preserve"> is amended by the addition of the following:</w:t>
      </w:r>
    </w:p>
    <w:p w14:paraId="6B4CF50D" w14:textId="58808E40" w:rsidR="007E331F" w:rsidRDefault="00053A72" w:rsidP="007E7054">
      <w:pPr>
        <w:spacing w:before="120"/>
        <w:ind w:left="720"/>
      </w:pPr>
      <w:r w:rsidRPr="00F52D25">
        <w:lastRenderedPageBreak/>
        <w:t xml:space="preserve">All road culverts installed within the frost depth (“f” = 1.2 </w:t>
      </w:r>
      <w:r>
        <w:t xml:space="preserve">m or </w:t>
      </w:r>
      <w:r w:rsidR="00FD7574">
        <w:rPr>
          <w:highlight w:val="green"/>
        </w:rPr>
        <w:t>in accordance with the</w:t>
      </w:r>
      <w:r w:rsidRPr="00502721">
        <w:rPr>
          <w:highlight w:val="green"/>
        </w:rPr>
        <w:t xml:space="preserve"> </w:t>
      </w:r>
      <w:r w:rsidRPr="007414AF">
        <w:rPr>
          <w:highlight w:val="green"/>
        </w:rPr>
        <w:t>Geotechnical Investigation</w:t>
      </w:r>
      <w:r w:rsidRPr="00F52D25">
        <w:t xml:space="preserve">) shall have frost tapers (OPSD 803.030 and </w:t>
      </w:r>
      <w:r w:rsidR="00F82A7D">
        <w:t xml:space="preserve">OPSD </w:t>
      </w:r>
      <w:r w:rsidRPr="00F52D25">
        <w:t xml:space="preserve">803.031) constructed using </w:t>
      </w:r>
      <w:r w:rsidR="008C17E6">
        <w:t>Granular B</w:t>
      </w:r>
      <w:r w:rsidRPr="00F52D25">
        <w:t xml:space="preserve"> Type I material.</w:t>
      </w:r>
      <w:r w:rsidR="007E7054">
        <w:t xml:space="preserve"> </w:t>
      </w:r>
    </w:p>
    <w:p w14:paraId="53290208" w14:textId="00D97B43" w:rsidR="007E331F" w:rsidRDefault="007E331F" w:rsidP="007E331F">
      <w:pPr>
        <w:pStyle w:val="TRNSpecIndent10"/>
        <w:spacing w:line="240" w:lineRule="auto"/>
      </w:pPr>
      <w:r>
        <w:t>Virgin Granular B material shall be used.</w:t>
      </w:r>
      <w:r w:rsidRPr="004731F4">
        <w:t xml:space="preserve"> Granular material containing RCM, RAP, glass or ceramics is not permitted.</w:t>
      </w:r>
    </w:p>
    <w:p w14:paraId="37C16A51" w14:textId="77777777" w:rsidR="00053A72" w:rsidRPr="007414AF" w:rsidRDefault="00053A72" w:rsidP="00CF6757">
      <w:pPr>
        <w:pStyle w:val="TRNSpecNormal"/>
        <w:rPr>
          <w:highlight w:val="green"/>
        </w:rPr>
      </w:pPr>
      <w:commentRangeStart w:id="728"/>
      <w:r w:rsidRPr="007414AF">
        <w:rPr>
          <w:b/>
          <w:highlight w:val="green"/>
        </w:rPr>
        <w:t>421.05.01.03 Corrugated Steel Pipe Products</w:t>
      </w:r>
      <w:r w:rsidRPr="007414AF">
        <w:rPr>
          <w:highlight w:val="green"/>
        </w:rPr>
        <w:t xml:space="preserve"> </w:t>
      </w:r>
      <w:commentRangeEnd w:id="728"/>
      <w:r w:rsidR="003F4B26">
        <w:rPr>
          <w:rStyle w:val="CommentReference"/>
          <w:rFonts w:ascii="Arial" w:hAnsi="Arial"/>
          <w:lang w:val="en-CA"/>
        </w:rPr>
        <w:commentReference w:id="728"/>
      </w:r>
      <w:r w:rsidRPr="007414AF">
        <w:rPr>
          <w:highlight w:val="green"/>
        </w:rPr>
        <w:t>is amended by the addition of the following:</w:t>
      </w:r>
    </w:p>
    <w:p w14:paraId="12187228" w14:textId="77777777" w:rsidR="00053A72" w:rsidRPr="007414AF" w:rsidRDefault="00053A72" w:rsidP="003C7D31">
      <w:pPr>
        <w:pStyle w:val="TRNSpecIndent10"/>
        <w:spacing w:line="240" w:lineRule="auto"/>
        <w:rPr>
          <w:highlight w:val="green"/>
        </w:rPr>
      </w:pPr>
      <w:r w:rsidRPr="007414AF">
        <w:rPr>
          <w:highlight w:val="green"/>
        </w:rPr>
        <w:t>CSP culvert couplers shall be annular corrugated bands with bolt and angle attachments.</w:t>
      </w:r>
    </w:p>
    <w:p w14:paraId="4EE01C02" w14:textId="2E40404F" w:rsidR="00053A72" w:rsidRPr="007414AF" w:rsidRDefault="00053A72" w:rsidP="003C7D31">
      <w:pPr>
        <w:pStyle w:val="TRNSpecIndent10"/>
        <w:spacing w:line="240" w:lineRule="auto"/>
        <w:rPr>
          <w:highlight w:val="green"/>
        </w:rPr>
      </w:pPr>
      <w:r w:rsidRPr="007414AF">
        <w:rPr>
          <w:highlight w:val="green"/>
        </w:rPr>
        <w:t>Culvert pipe shall be corrugated steel pipe, either riveted or Loc-Seam Hel-Cor pipe as manufactured by Armtec Inc. or Equivalent. Hel-Cor pipe shall be provided with annular corrugated ends with a minimum of two</w:t>
      </w:r>
      <w:r w:rsidR="003E2BD4">
        <w:rPr>
          <w:highlight w:val="green"/>
        </w:rPr>
        <w:t xml:space="preserve"> (2)</w:t>
      </w:r>
      <w:r w:rsidRPr="007414AF">
        <w:rPr>
          <w:highlight w:val="green"/>
        </w:rPr>
        <w:t xml:space="preserve"> annular rings at each end. Couplers shall be annular corrugated bands with bolt and angle attachments.</w:t>
      </w:r>
    </w:p>
    <w:p w14:paraId="069F4A67" w14:textId="77777777" w:rsidR="00053A72" w:rsidRPr="007414AF" w:rsidRDefault="00053A72" w:rsidP="003C7D31">
      <w:pPr>
        <w:pStyle w:val="TRNSpecIndent10"/>
        <w:spacing w:line="240" w:lineRule="auto"/>
        <w:rPr>
          <w:highlight w:val="green"/>
        </w:rPr>
      </w:pPr>
      <w:r w:rsidRPr="007414AF">
        <w:rPr>
          <w:highlight w:val="green"/>
        </w:rPr>
        <w:t>Culverts in marsh areas shall include clear stone bedding and a geoweb cellular confinement system as required.</w:t>
      </w:r>
    </w:p>
    <w:p w14:paraId="27F60472" w14:textId="77777777" w:rsidR="00053A72" w:rsidRPr="007414AF" w:rsidRDefault="00053A72" w:rsidP="003C7D31">
      <w:pPr>
        <w:pStyle w:val="TRNSpecIndent10"/>
        <w:spacing w:line="240" w:lineRule="auto"/>
        <w:rPr>
          <w:highlight w:val="green"/>
        </w:rPr>
      </w:pPr>
      <w:r w:rsidRPr="007414AF">
        <w:rPr>
          <w:highlight w:val="green"/>
        </w:rPr>
        <w:t>Bedding and cover for all CSP culverts shall be as shown on OPSD 802.010, OPSD 803.030 and OPSD 803.031.</w:t>
      </w:r>
    </w:p>
    <w:p w14:paraId="241557A4" w14:textId="23071DE3" w:rsidR="00053A72" w:rsidRDefault="00053A72" w:rsidP="003C7D31">
      <w:pPr>
        <w:pStyle w:val="TRNSpecIndent10"/>
        <w:spacing w:line="240" w:lineRule="auto"/>
      </w:pPr>
      <w:r w:rsidRPr="007414AF">
        <w:rPr>
          <w:highlight w:val="green"/>
        </w:rPr>
        <w:t xml:space="preserve">Backfill shall be </w:t>
      </w:r>
      <w:r w:rsidR="008C17E6">
        <w:rPr>
          <w:highlight w:val="green"/>
        </w:rPr>
        <w:t>Granular B</w:t>
      </w:r>
      <w:r w:rsidRPr="007414AF">
        <w:rPr>
          <w:highlight w:val="green"/>
        </w:rPr>
        <w:t xml:space="preserve"> Type I compacted to 100% of maximum dry density.</w:t>
      </w:r>
      <w:r>
        <w:t xml:space="preserve"> </w:t>
      </w:r>
    </w:p>
    <w:p w14:paraId="61CFFA54" w14:textId="77777777" w:rsidR="00053A72" w:rsidRPr="004B3771" w:rsidRDefault="00053A72" w:rsidP="00CF6757">
      <w:pPr>
        <w:pStyle w:val="TRNSpecNormal"/>
      </w:pPr>
      <w:r w:rsidRPr="003C7D31">
        <w:rPr>
          <w:b/>
          <w:bCs/>
        </w:rPr>
        <w:t>421.05.01.04 Polyethylene Pipe Products</w:t>
      </w:r>
      <w:r w:rsidRPr="003C7D31">
        <w:t xml:space="preserve"> is amended by the addition of the following:</w:t>
      </w:r>
    </w:p>
    <w:p w14:paraId="02C35ADC" w14:textId="77777777" w:rsidR="00053A72" w:rsidRPr="004B3771" w:rsidRDefault="00053A72" w:rsidP="003C7D31">
      <w:pPr>
        <w:pStyle w:val="TRNSpecIndent10"/>
        <w:spacing w:line="240" w:lineRule="auto"/>
      </w:pPr>
      <w:r w:rsidRPr="004B3771">
        <w:t>HDPE culverts shall be Class 320 with a smooth inner wall and corrugated outer shell (‘Boss 2000’ pipe as manufactured by Big ‘O’ Inc. or Equivalent), complete with watertight joining systems and manufactured fittings.</w:t>
      </w:r>
    </w:p>
    <w:p w14:paraId="1B816472" w14:textId="4F49641A" w:rsidR="00053A72" w:rsidRPr="004B3771" w:rsidRDefault="00053A72" w:rsidP="003C7D31">
      <w:pPr>
        <w:pStyle w:val="TRNSpecIndent10"/>
        <w:spacing w:line="240" w:lineRule="auto"/>
      </w:pPr>
      <w:r w:rsidRPr="004B3771">
        <w:t xml:space="preserve">Embedment and cover material shall be </w:t>
      </w:r>
      <w:r w:rsidR="008C17E6">
        <w:t>Granular B</w:t>
      </w:r>
      <w:r w:rsidRPr="004B3771">
        <w:t xml:space="preserve"> Type </w:t>
      </w:r>
      <w:r w:rsidR="00E07E74">
        <w:t>I</w:t>
      </w:r>
      <w:r w:rsidR="00E07E74" w:rsidRPr="004B3771">
        <w:t xml:space="preserve"> </w:t>
      </w:r>
      <w:r w:rsidRPr="004B3771">
        <w:t>and in accordance with OPSD 802.010, OPSD 803.030 or OPSD 803.031, depending on soil conditions.</w:t>
      </w:r>
    </w:p>
    <w:p w14:paraId="4DF71792" w14:textId="768AB9BE" w:rsidR="00053A72" w:rsidRPr="004B3771" w:rsidRDefault="00053A72" w:rsidP="003C7D31">
      <w:pPr>
        <w:pStyle w:val="TRNSpecIndent10"/>
        <w:spacing w:line="240" w:lineRule="auto"/>
      </w:pPr>
      <w:r w:rsidRPr="004B3771">
        <w:t xml:space="preserve">Backfill shall be </w:t>
      </w:r>
      <w:r w:rsidR="008C17E6">
        <w:t>Granular B</w:t>
      </w:r>
      <w:r w:rsidRPr="004B3771">
        <w:t xml:space="preserve"> Type </w:t>
      </w:r>
      <w:r w:rsidR="00E07E74">
        <w:t>I</w:t>
      </w:r>
      <w:r w:rsidR="00E07E74" w:rsidRPr="004B3771">
        <w:t xml:space="preserve"> </w:t>
      </w:r>
      <w:r w:rsidRPr="004B3771">
        <w:t>compacted to 100% of maximum dry density.</w:t>
      </w:r>
    </w:p>
    <w:p w14:paraId="1B5028B0" w14:textId="77777777" w:rsidR="00053A72" w:rsidRPr="00F52D25" w:rsidRDefault="00053A72" w:rsidP="00CF6757">
      <w:pPr>
        <w:pStyle w:val="TRNSpecNormal"/>
      </w:pPr>
      <w:r w:rsidRPr="00F52D25">
        <w:rPr>
          <w:b/>
        </w:rPr>
        <w:t>421.09 Measurement for Payment</w:t>
      </w:r>
      <w:r w:rsidRPr="00F52D25">
        <w:t xml:space="preserve"> is amended by the addition of the following:</w:t>
      </w:r>
    </w:p>
    <w:p w14:paraId="6D35A9F2" w14:textId="0CF0B1AA" w:rsidR="00053A72" w:rsidRPr="00F52D25" w:rsidRDefault="00053A72" w:rsidP="003C7D31">
      <w:pPr>
        <w:pStyle w:val="TRNSpecIndent10"/>
        <w:spacing w:line="240" w:lineRule="auto"/>
        <w:rPr>
          <w:rFonts w:asciiTheme="minorHAnsi" w:hAnsiTheme="minorHAnsi" w:cstheme="minorHAnsi"/>
          <w:szCs w:val="24"/>
          <w:highlight w:val="green"/>
        </w:rPr>
      </w:pPr>
      <w:r w:rsidRPr="001C001C">
        <w:t xml:space="preserve">If, due to unsuitable material, the </w:t>
      </w:r>
      <w:r w:rsidR="00D16E99">
        <w:t>Owner</w:t>
      </w:r>
      <w:r w:rsidRPr="001C001C">
        <w:t xml:space="preserve"> orders additional excavation beyond 150 mm below the design grade, measurement will be made in cubic metres (m</w:t>
      </w:r>
      <w:r w:rsidRPr="001C001C">
        <w:rPr>
          <w:vertAlign w:val="superscript"/>
        </w:rPr>
        <w:t>3</w:t>
      </w:r>
      <w:r w:rsidRPr="001C001C">
        <w:t xml:space="preserve">) of the excavation. Payment for additional excavation </w:t>
      </w:r>
      <w:r w:rsidR="0072128B">
        <w:t xml:space="preserve">and backfill </w:t>
      </w:r>
      <w:r w:rsidRPr="001C001C">
        <w:t>will be made under</w:t>
      </w:r>
      <w:r w:rsidRPr="00EC143C">
        <w:t xml:space="preserve"> </w:t>
      </w:r>
      <w:r w:rsidRPr="00EC143C">
        <w:rPr>
          <w:highlight w:val="cyan"/>
        </w:rPr>
        <w:t>Item R</w:t>
      </w:r>
      <w:r w:rsidR="0072128B">
        <w:rPr>
          <w:highlight w:val="cyan"/>
        </w:rPr>
        <w:t>20</w:t>
      </w:r>
      <w:r w:rsidR="00F31502">
        <w:rPr>
          <w:highlight w:val="cyan"/>
        </w:rPr>
        <w:t>6</w:t>
      </w:r>
      <w:r w:rsidRPr="00EC143C">
        <w:rPr>
          <w:highlight w:val="cyan"/>
        </w:rPr>
        <w:t xml:space="preserve"> – </w:t>
      </w:r>
      <w:r w:rsidR="0072128B" w:rsidRPr="0072128B">
        <w:rPr>
          <w:highlight w:val="cyan"/>
        </w:rPr>
        <w:t>Unsuitable Material Removal, Disposal and Backfill</w:t>
      </w:r>
      <w:r w:rsidR="0072128B" w:rsidRPr="00CF6757">
        <w:t xml:space="preserve"> </w:t>
      </w:r>
      <w:r w:rsidRPr="001C001C">
        <w:rPr>
          <w:highlight w:val="green"/>
        </w:rPr>
        <w:t>(Provisional)</w:t>
      </w:r>
      <w:r w:rsidR="0072128B" w:rsidRPr="00CF6757">
        <w:t>.</w:t>
      </w:r>
    </w:p>
    <w:p w14:paraId="1911AFD1" w14:textId="241B8A26" w:rsidR="00053A72" w:rsidRPr="00FD1175" w:rsidRDefault="00053A72" w:rsidP="008860DE">
      <w:pPr>
        <w:pStyle w:val="Heading3"/>
        <w:rPr>
          <w:rFonts w:eastAsiaTheme="majorEastAsia"/>
        </w:rPr>
      </w:pPr>
      <w:bookmarkStart w:id="729" w:name="_Toc214264051"/>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4</w:t>
      </w:r>
      <w:r w:rsidRPr="003E77E0">
        <w:rPr>
          <w:rFonts w:eastAsiaTheme="majorEastAsia"/>
          <w:highlight w:val="yellow"/>
        </w:rPr>
        <w:tab/>
        <w:t>Reline Pipe</w:t>
      </w:r>
      <w:r w:rsidR="002A626A">
        <w:rPr>
          <w:rFonts w:eastAsiaTheme="majorEastAsia"/>
          <w:highlight w:val="yellow"/>
        </w:rPr>
        <w:t>/</w:t>
      </w:r>
      <w:r w:rsidRPr="003E77E0">
        <w:rPr>
          <w:rFonts w:eastAsiaTheme="majorEastAsia"/>
          <w:highlight w:val="yellow"/>
        </w:rPr>
        <w:t xml:space="preserve">Culvert with Fold and Form </w:t>
      </w:r>
      <w:r w:rsidR="00F63B70">
        <w:rPr>
          <w:rFonts w:eastAsiaTheme="majorEastAsia"/>
          <w:highlight w:val="yellow"/>
        </w:rPr>
        <w:t>PVC</w:t>
      </w:r>
      <w:r w:rsidRPr="003E77E0">
        <w:rPr>
          <w:rFonts w:eastAsiaTheme="majorEastAsia"/>
          <w:highlight w:val="yellow"/>
        </w:rPr>
        <w:t xml:space="preserve"> Pipe Liners</w:t>
      </w:r>
      <w:r>
        <w:rPr>
          <w:rFonts w:eastAsiaTheme="majorEastAsia"/>
        </w:rPr>
        <w:t xml:space="preserve"> </w:t>
      </w:r>
      <w:r>
        <w:rPr>
          <w:rFonts w:eastAsia="SimSun"/>
          <w:color w:val="FF0000"/>
        </w:rPr>
        <w:t>[Renewal]</w:t>
      </w:r>
      <w:bookmarkEnd w:id="729"/>
    </w:p>
    <w:p w14:paraId="5692A13E" w14:textId="4F8F9CEF" w:rsidR="00053A72" w:rsidRPr="00FD1175" w:rsidRDefault="00053A72" w:rsidP="00CF6757">
      <w:pPr>
        <w:pStyle w:val="TRNSpecNormal"/>
      </w:pPr>
      <w:r w:rsidRPr="00FD1175">
        <w:t>The Contractor shall reline the following pipe</w:t>
      </w:r>
      <w:r w:rsidR="00617DE8">
        <w:t>/</w:t>
      </w:r>
      <w:r w:rsidRPr="00FD1175">
        <w:t xml:space="preserve">culverts: </w:t>
      </w:r>
    </w:p>
    <w:tbl>
      <w:tblPr>
        <w:tblW w:w="4800" w:type="pct"/>
        <w:tblInd w:w="-5" w:type="dxa"/>
        <w:tblLook w:val="01E0" w:firstRow="1" w:lastRow="1" w:firstColumn="1" w:lastColumn="1" w:noHBand="0" w:noVBand="0"/>
      </w:tblPr>
      <w:tblGrid>
        <w:gridCol w:w="3539"/>
        <w:gridCol w:w="1360"/>
        <w:gridCol w:w="1137"/>
        <w:gridCol w:w="1137"/>
        <w:gridCol w:w="1872"/>
      </w:tblGrid>
      <w:tr w:rsidR="00714873" w:rsidRPr="00FD1175" w14:paraId="47238752" w14:textId="77777777" w:rsidTr="00DC1E9A">
        <w:tc>
          <w:tcPr>
            <w:tcW w:w="1956" w:type="pct"/>
            <w:tcBorders>
              <w:top w:val="single" w:sz="4" w:space="0" w:color="auto"/>
              <w:left w:val="single" w:sz="4" w:space="0" w:color="auto"/>
              <w:bottom w:val="single" w:sz="4" w:space="0" w:color="auto"/>
              <w:right w:val="single" w:sz="4" w:space="0" w:color="auto"/>
            </w:tcBorders>
            <w:vAlign w:val="center"/>
            <w:hideMark/>
          </w:tcPr>
          <w:p w14:paraId="3E95D98A" w14:textId="77777777" w:rsidR="00204DA7" w:rsidRDefault="00714873" w:rsidP="00CF6757">
            <w:pPr>
              <w:pStyle w:val="TRNSpecTable"/>
              <w:spacing w:line="240" w:lineRule="auto"/>
              <w:jc w:val="center"/>
              <w:rPr>
                <w:b/>
                <w:bCs/>
                <w:highlight w:val="green"/>
              </w:rPr>
            </w:pPr>
            <w:r w:rsidRPr="0024452F">
              <w:rPr>
                <w:b/>
                <w:bCs/>
                <w:highlight w:val="green"/>
              </w:rPr>
              <w:t>LOCATION</w:t>
            </w:r>
          </w:p>
          <w:p w14:paraId="5240A9D4" w14:textId="6790F1B7" w:rsidR="00714873" w:rsidRPr="0024452F" w:rsidRDefault="00204DA7" w:rsidP="00CF6757">
            <w:pPr>
              <w:pStyle w:val="TRNSpecTable"/>
              <w:spacing w:line="240" w:lineRule="auto"/>
              <w:jc w:val="center"/>
              <w:rPr>
                <w:b/>
                <w:bCs/>
                <w:highlight w:val="green"/>
              </w:rPr>
            </w:pPr>
            <w:r>
              <w:rPr>
                <w:b/>
                <w:bCs/>
                <w:highlight w:val="green"/>
              </w:rPr>
              <w:t>ASSET ID</w:t>
            </w:r>
          </w:p>
        </w:tc>
        <w:tc>
          <w:tcPr>
            <w:tcW w:w="752" w:type="pct"/>
            <w:tcBorders>
              <w:top w:val="single" w:sz="4" w:space="0" w:color="auto"/>
              <w:left w:val="single" w:sz="4" w:space="0" w:color="auto"/>
              <w:bottom w:val="single" w:sz="4" w:space="0" w:color="auto"/>
              <w:right w:val="single" w:sz="4" w:space="0" w:color="auto"/>
            </w:tcBorders>
            <w:vAlign w:val="center"/>
            <w:hideMark/>
          </w:tcPr>
          <w:p w14:paraId="15C00FD9" w14:textId="448C2B91" w:rsidR="00714873" w:rsidRPr="0024452F" w:rsidRDefault="00714873" w:rsidP="00CF6757">
            <w:pPr>
              <w:pStyle w:val="TRNSpecTable"/>
              <w:spacing w:line="240" w:lineRule="auto"/>
              <w:jc w:val="center"/>
              <w:rPr>
                <w:b/>
                <w:bCs/>
                <w:highlight w:val="green"/>
              </w:rPr>
            </w:pPr>
            <w:r w:rsidRPr="0024452F">
              <w:rPr>
                <w:b/>
                <w:bCs/>
                <w:highlight w:val="green"/>
              </w:rPr>
              <w:t>EXISTING SIZE</w:t>
            </w:r>
            <w:r w:rsidR="00756628">
              <w:rPr>
                <w:b/>
                <w:bCs/>
                <w:highlight w:val="green"/>
              </w:rPr>
              <w:t xml:space="preserve"> / TYPE</w:t>
            </w:r>
          </w:p>
        </w:tc>
        <w:tc>
          <w:tcPr>
            <w:tcW w:w="628" w:type="pct"/>
            <w:tcBorders>
              <w:top w:val="single" w:sz="4" w:space="0" w:color="auto"/>
              <w:left w:val="single" w:sz="4" w:space="0" w:color="auto"/>
              <w:bottom w:val="single" w:sz="4" w:space="0" w:color="auto"/>
              <w:right w:val="single" w:sz="4" w:space="0" w:color="auto"/>
            </w:tcBorders>
          </w:tcPr>
          <w:p w14:paraId="4D4AD411" w14:textId="4642768F" w:rsidR="00714873" w:rsidRPr="0024452F" w:rsidRDefault="00714873" w:rsidP="00CF6757">
            <w:pPr>
              <w:pStyle w:val="TRNSpecTable"/>
              <w:spacing w:line="240" w:lineRule="auto"/>
              <w:jc w:val="center"/>
              <w:rPr>
                <w:b/>
                <w:bCs/>
                <w:highlight w:val="green"/>
              </w:rPr>
            </w:pPr>
            <w:r>
              <w:rPr>
                <w:b/>
                <w:bCs/>
                <w:highlight w:val="green"/>
              </w:rPr>
              <w:t>EXISTING LENGTH</w:t>
            </w:r>
          </w:p>
        </w:tc>
        <w:tc>
          <w:tcPr>
            <w:tcW w:w="628" w:type="pct"/>
            <w:tcBorders>
              <w:top w:val="single" w:sz="4" w:space="0" w:color="auto"/>
              <w:left w:val="single" w:sz="4" w:space="0" w:color="auto"/>
              <w:bottom w:val="single" w:sz="4" w:space="0" w:color="auto"/>
              <w:right w:val="single" w:sz="4" w:space="0" w:color="auto"/>
            </w:tcBorders>
            <w:vAlign w:val="center"/>
            <w:hideMark/>
          </w:tcPr>
          <w:p w14:paraId="042CA58B" w14:textId="3A9DA835" w:rsidR="00714873" w:rsidRPr="0024452F" w:rsidRDefault="00714873" w:rsidP="00CF6757">
            <w:pPr>
              <w:pStyle w:val="TRNSpecTable"/>
              <w:spacing w:line="240" w:lineRule="auto"/>
              <w:jc w:val="center"/>
              <w:rPr>
                <w:b/>
                <w:bCs/>
                <w:highlight w:val="green"/>
              </w:rPr>
            </w:pPr>
            <w:r w:rsidRPr="0024452F">
              <w:rPr>
                <w:b/>
                <w:bCs/>
                <w:highlight w:val="green"/>
              </w:rPr>
              <w:t>EXISTING DEPTH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FD77154" w14:textId="4F456C4D" w:rsidR="00714873" w:rsidRPr="0024452F" w:rsidRDefault="00714873" w:rsidP="00CF6757">
            <w:pPr>
              <w:pStyle w:val="TRNSpecTable"/>
              <w:spacing w:line="240" w:lineRule="auto"/>
              <w:jc w:val="center"/>
              <w:rPr>
                <w:b/>
                <w:bCs/>
              </w:rPr>
            </w:pPr>
            <w:r w:rsidRPr="0024452F">
              <w:rPr>
                <w:b/>
                <w:bCs/>
                <w:highlight w:val="green"/>
              </w:rPr>
              <w:t>LSRCA / TRCA PERMIT NO.</w:t>
            </w:r>
          </w:p>
        </w:tc>
      </w:tr>
      <w:tr w:rsidR="00714873" w:rsidRPr="00FD1175" w14:paraId="354378AE"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90B2C88"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CB82BC7"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3E8634C"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0747159" w14:textId="4AB66FB6"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4E2D2724" w14:textId="77777777" w:rsidR="00714873" w:rsidRPr="00FD1175" w:rsidRDefault="00714873" w:rsidP="00CF6757">
            <w:pPr>
              <w:pStyle w:val="TRNSpecTable"/>
              <w:spacing w:line="240" w:lineRule="auto"/>
              <w:jc w:val="center"/>
            </w:pPr>
          </w:p>
        </w:tc>
      </w:tr>
      <w:tr w:rsidR="00714873" w:rsidRPr="00FD1175" w14:paraId="6A85E7E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78797490"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679B1D8"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A843D16"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5A89D48" w14:textId="15362DB5"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0A6CFFD" w14:textId="77777777" w:rsidR="00714873" w:rsidRPr="00FD1175" w:rsidRDefault="00714873" w:rsidP="00CF6757">
            <w:pPr>
              <w:pStyle w:val="TRNSpecTable"/>
              <w:spacing w:line="240" w:lineRule="auto"/>
              <w:jc w:val="center"/>
            </w:pPr>
          </w:p>
        </w:tc>
      </w:tr>
      <w:tr w:rsidR="00714873" w:rsidRPr="00FD1175" w14:paraId="54046505"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2E1ECF08"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EF92345"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F2AE79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6CB0533" w14:textId="1E286802"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5936E8A" w14:textId="77777777" w:rsidR="00714873" w:rsidRPr="00FD1175" w:rsidRDefault="00714873" w:rsidP="00CF6757">
            <w:pPr>
              <w:pStyle w:val="TRNSpecTable"/>
              <w:spacing w:line="240" w:lineRule="auto"/>
              <w:jc w:val="center"/>
            </w:pPr>
          </w:p>
        </w:tc>
      </w:tr>
      <w:tr w:rsidR="00714873" w:rsidRPr="00FD1175" w14:paraId="1D4068AF"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7A45632"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068B8CC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344571E4"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2A4E5F1" w14:textId="7C03AE5F"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B16301B" w14:textId="77777777" w:rsidR="00714873" w:rsidRPr="00FD1175" w:rsidRDefault="00714873" w:rsidP="00CF6757">
            <w:pPr>
              <w:pStyle w:val="TRNSpecTable"/>
              <w:spacing w:line="240" w:lineRule="auto"/>
              <w:jc w:val="center"/>
            </w:pPr>
          </w:p>
        </w:tc>
      </w:tr>
      <w:tr w:rsidR="00714873" w:rsidRPr="00FD1175" w14:paraId="69BC614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AFCB234"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5B4D4A4F"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128F2CC3"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F28953C" w14:textId="672F0993"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2F20527" w14:textId="77777777" w:rsidR="00714873" w:rsidRPr="00FD1175" w:rsidRDefault="00714873" w:rsidP="00CF6757">
            <w:pPr>
              <w:pStyle w:val="TRNSpecTable"/>
              <w:spacing w:line="240" w:lineRule="auto"/>
              <w:jc w:val="center"/>
            </w:pPr>
          </w:p>
        </w:tc>
      </w:tr>
      <w:tr w:rsidR="00714873" w:rsidRPr="00FD1175" w14:paraId="68FA63CB"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7AED2F97"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847C0A5"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FA5560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73B65F77" w14:textId="19B4FEF2"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36795D3B" w14:textId="77777777" w:rsidR="00714873" w:rsidRPr="00FD1175" w:rsidRDefault="00714873" w:rsidP="00CF6757">
            <w:pPr>
              <w:pStyle w:val="TRNSpecTable"/>
              <w:spacing w:line="240" w:lineRule="auto"/>
              <w:jc w:val="center"/>
            </w:pPr>
          </w:p>
        </w:tc>
      </w:tr>
      <w:tr w:rsidR="00714873" w:rsidRPr="00FD1175" w14:paraId="08C827E1"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8D347E6"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0C7A24A4"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6FEAA6B"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4DC5223" w14:textId="14E2AC74"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5347E926" w14:textId="77777777" w:rsidR="00714873" w:rsidRPr="00FD1175" w:rsidRDefault="00714873" w:rsidP="00CF6757">
            <w:pPr>
              <w:pStyle w:val="TRNSpecTable"/>
              <w:spacing w:line="240" w:lineRule="auto"/>
              <w:jc w:val="center"/>
            </w:pPr>
          </w:p>
        </w:tc>
      </w:tr>
      <w:tr w:rsidR="00714873" w:rsidRPr="00FD1175" w14:paraId="64460E00"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01AEAAC0"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24D92A38"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652371BC"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A356F1A" w14:textId="02DCA144"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2EF4113D" w14:textId="77777777" w:rsidR="00714873" w:rsidRPr="00FD1175" w:rsidRDefault="00714873" w:rsidP="00CF6757">
            <w:pPr>
              <w:pStyle w:val="TRNSpecTable"/>
              <w:spacing w:line="240" w:lineRule="auto"/>
              <w:jc w:val="center"/>
            </w:pPr>
          </w:p>
        </w:tc>
      </w:tr>
    </w:tbl>
    <w:p w14:paraId="6E9402B8" w14:textId="77777777" w:rsidR="00053A72" w:rsidRDefault="00053A72" w:rsidP="008860DE">
      <w:pPr>
        <w:rPr>
          <w:rFonts w:eastAsiaTheme="minorHAnsi"/>
          <w:b/>
        </w:rPr>
      </w:pPr>
    </w:p>
    <w:p w14:paraId="3F393C30" w14:textId="77777777" w:rsidR="00053A72" w:rsidRPr="00CF6757" w:rsidRDefault="00053A72" w:rsidP="00CF6757">
      <w:pPr>
        <w:pStyle w:val="TRNSpecNormal"/>
        <w:rPr>
          <w:b/>
          <w:bCs/>
        </w:rPr>
      </w:pPr>
      <w:bookmarkStart w:id="730" w:name="_Hlk204884873"/>
      <w:r w:rsidRPr="00CF6757">
        <w:rPr>
          <w:b/>
          <w:bCs/>
        </w:rPr>
        <w:t>General</w:t>
      </w:r>
    </w:p>
    <w:p w14:paraId="11C6D448" w14:textId="7B0306D7" w:rsidR="00053A72" w:rsidRPr="00FD1175" w:rsidRDefault="00053A72" w:rsidP="00CF6757">
      <w:pPr>
        <w:pStyle w:val="TRNSpecNormal"/>
      </w:pPr>
      <w:r w:rsidRPr="00FD1175">
        <w:t xml:space="preserve">The Contractor shall monitor weather conditions several Days in advance of the proposed installation date and install the pipe liner when water flow through the pipe is at a minimum </w:t>
      </w:r>
      <w:proofErr w:type="gramStart"/>
      <w:r w:rsidRPr="00FD1175">
        <w:t>in order to</w:t>
      </w:r>
      <w:proofErr w:type="gramEnd"/>
      <w:r w:rsidRPr="00FD1175">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3CA95A4" w14:textId="189B76CF" w:rsidR="00053A72" w:rsidRPr="00FD1175" w:rsidRDefault="00053A72" w:rsidP="00CF6757">
      <w:pPr>
        <w:pStyle w:val="TRNSpecNormal"/>
      </w:pPr>
      <w:r w:rsidRPr="00FD1175">
        <w:t>The Contractor shall field measure the existing pipe</w:t>
      </w:r>
      <w:r w:rsidR="00714873">
        <w:t>/culvert</w:t>
      </w:r>
      <w:r w:rsidRPr="00FD1175">
        <w:t xml:space="preserve"> diameter and length and select a pipe liner to suit the existing pipe size. </w:t>
      </w:r>
    </w:p>
    <w:p w14:paraId="5DDB72FE" w14:textId="1F29AA9C" w:rsidR="00053A72" w:rsidRPr="00FD1175" w:rsidRDefault="00053A72" w:rsidP="00CF6757">
      <w:pPr>
        <w:pStyle w:val="TRNSpecNormal"/>
      </w:pPr>
      <w:r w:rsidRPr="00FD1175">
        <w:t xml:space="preserve">The fold and form </w:t>
      </w:r>
      <w:r w:rsidR="00F63B70">
        <w:t>PVC</w:t>
      </w:r>
      <w:r w:rsidRPr="00FD1175">
        <w:t xml:space="preserve"> liner, or Equivalent, shall be installed in accordance with the manufacturer’s written recommendations.</w:t>
      </w:r>
    </w:p>
    <w:p w14:paraId="46D75FE0" w14:textId="7EBE8986" w:rsidR="00053A72" w:rsidRPr="00FD1175" w:rsidRDefault="00053A72" w:rsidP="00CF6757">
      <w:pPr>
        <w:pStyle w:val="TRNSpecNormal"/>
      </w:pPr>
      <w:r w:rsidRPr="00FD1175">
        <w:t xml:space="preserve">The Contractor shall submit a product data sheet for the liner to the </w:t>
      </w:r>
      <w:r w:rsidR="004B0BD3">
        <w:t>Owner</w:t>
      </w:r>
      <w:r w:rsidRPr="00FD1175">
        <w:t xml:space="preserve"> for review and approval a minimum of 48 hours prior to ordering the liner.</w:t>
      </w:r>
    </w:p>
    <w:p w14:paraId="1107B8B6" w14:textId="77777777" w:rsidR="00471645" w:rsidRPr="00CF6757" w:rsidRDefault="00471645" w:rsidP="00471645">
      <w:pPr>
        <w:pStyle w:val="TRNSpecNormal"/>
        <w:rPr>
          <w:b/>
          <w:bCs/>
        </w:rPr>
      </w:pPr>
      <w:r w:rsidRPr="00CF6757">
        <w:rPr>
          <w:b/>
          <w:bCs/>
        </w:rPr>
        <w:t>Measurement for Payment</w:t>
      </w:r>
    </w:p>
    <w:p w14:paraId="1C6D7E38" w14:textId="6BBFAE38" w:rsidR="00471645" w:rsidRPr="002E1DA3" w:rsidRDefault="00471645" w:rsidP="00CF6757">
      <w:pPr>
        <w:pStyle w:val="TRNSpecNormal"/>
      </w:pPr>
      <w:r w:rsidRPr="008A2C18">
        <w:t xml:space="preserve">Measurement for payment shall be per linear metre (m) of </w:t>
      </w:r>
      <w:r>
        <w:t>pipe/c</w:t>
      </w:r>
      <w:r w:rsidRPr="008A2C18">
        <w:t xml:space="preserve">ulvert </w:t>
      </w:r>
      <w:r>
        <w:t>relined</w:t>
      </w:r>
      <w:r w:rsidRPr="008A2C18">
        <w:t>.</w:t>
      </w:r>
    </w:p>
    <w:p w14:paraId="4F85F9E7" w14:textId="0A05D29D" w:rsidR="00053A72" w:rsidRPr="00CF6757" w:rsidRDefault="00053A72" w:rsidP="00CF6757">
      <w:pPr>
        <w:pStyle w:val="TRNSpecNormal"/>
        <w:rPr>
          <w:b/>
          <w:bCs/>
        </w:rPr>
      </w:pPr>
      <w:r w:rsidRPr="00CF6757">
        <w:rPr>
          <w:b/>
          <w:bCs/>
        </w:rPr>
        <w:t>Basis of Payment</w:t>
      </w:r>
    </w:p>
    <w:p w14:paraId="61D0F17A" w14:textId="098F9D0F" w:rsidR="00053A72" w:rsidRPr="00FD1175" w:rsidRDefault="008C241B" w:rsidP="00CF6757">
      <w:pPr>
        <w:pStyle w:val="TRNSpecNormal"/>
      </w:pPr>
      <w:r>
        <w:t>Any e</w:t>
      </w:r>
      <w:r w:rsidR="00053A72" w:rsidRPr="00FD1175">
        <w:t>nvironmental protection and</w:t>
      </w:r>
      <w:r>
        <w:t>/or</w:t>
      </w:r>
      <w:r w:rsidR="00053A72" w:rsidRPr="00FD1175">
        <w:t xml:space="preserve"> traffic control required for th</w:t>
      </w:r>
      <w:r>
        <w:t>e</w:t>
      </w:r>
      <w:r w:rsidR="00053A72" w:rsidRPr="00FD1175">
        <w:t xml:space="preserve"> work </w:t>
      </w:r>
      <w:r>
        <w:t xml:space="preserve">under this item </w:t>
      </w:r>
      <w:r w:rsidR="00053A72" w:rsidRPr="00FD1175">
        <w:t xml:space="preserve">shall be deemed to be </w:t>
      </w:r>
      <w:r>
        <w:t>included</w:t>
      </w:r>
      <w:r w:rsidRPr="00FD1175">
        <w:t xml:space="preserve"> </w:t>
      </w:r>
      <w:r w:rsidR="00053A72" w:rsidRPr="00FD1175">
        <w:t xml:space="preserve">under </w:t>
      </w:r>
      <w:r w:rsidR="00053A72" w:rsidRPr="00FD1175">
        <w:rPr>
          <w:highlight w:val="cyan"/>
        </w:rPr>
        <w:t>Item G4 – Environmental Protection</w:t>
      </w:r>
      <w:r w:rsidR="00053A72" w:rsidRPr="00FD1175">
        <w:t xml:space="preserve"> and</w:t>
      </w:r>
      <w:r>
        <w:t>/or</w:t>
      </w:r>
      <w:r w:rsidR="00053A72" w:rsidRPr="00FD1175">
        <w:t xml:space="preserve"> </w:t>
      </w:r>
      <w:r w:rsidR="00053A72" w:rsidRPr="00FD1175">
        <w:rPr>
          <w:highlight w:val="cyan"/>
        </w:rPr>
        <w:t>Item G1 – Maintenance of Traffic</w:t>
      </w:r>
      <w:r w:rsidR="00053A72" w:rsidRPr="00FD1175">
        <w:t xml:space="preserve">, respectively. No additional payment will be made for any related activities including, but not limited to, dewatering, erosion and sediment control, Site restoration and disposal of excess materials. </w:t>
      </w:r>
    </w:p>
    <w:p w14:paraId="27CCB801" w14:textId="24E6F166" w:rsidR="00053A72" w:rsidRPr="00FD1175" w:rsidRDefault="00053A72" w:rsidP="00CF6757">
      <w:pPr>
        <w:pStyle w:val="TRNSpecNormal"/>
      </w:pPr>
      <w:r w:rsidRPr="00FD1175">
        <w:t xml:space="preserve">Payment shall be made at the </w:t>
      </w:r>
      <w:r w:rsidR="00471645">
        <w:t>unit</w:t>
      </w:r>
      <w:r w:rsidRPr="00FD1175">
        <w:t xml:space="preserve"> price and shall be full compensation for all labour, equipment and materials necessary to complete the work as specified.  </w:t>
      </w:r>
    </w:p>
    <w:p w14:paraId="4C65DC7B" w14:textId="1C82DA1F" w:rsidR="00053A72" w:rsidRPr="00350A82" w:rsidRDefault="00053A72" w:rsidP="008860DE">
      <w:pPr>
        <w:pStyle w:val="Heading3"/>
        <w:rPr>
          <w:rFonts w:eastAsiaTheme="majorEastAsia"/>
        </w:rPr>
      </w:pPr>
      <w:bookmarkStart w:id="731" w:name="_Toc214264052"/>
      <w:bookmarkEnd w:id="720"/>
      <w:bookmarkEnd w:id="730"/>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5</w:t>
      </w:r>
      <w:r w:rsidRPr="003E77E0">
        <w:rPr>
          <w:rFonts w:eastAsiaTheme="majorEastAsia"/>
          <w:highlight w:val="yellow"/>
        </w:rPr>
        <w:tab/>
        <w:t>Reline Pipe</w:t>
      </w:r>
      <w:r w:rsidR="002A626A">
        <w:rPr>
          <w:rFonts w:eastAsiaTheme="majorEastAsia"/>
          <w:highlight w:val="yellow"/>
        </w:rPr>
        <w:t>/</w:t>
      </w:r>
      <w:r w:rsidRPr="003E77E0">
        <w:rPr>
          <w:rFonts w:eastAsiaTheme="majorEastAsia"/>
          <w:highlight w:val="yellow"/>
        </w:rPr>
        <w:t>Culvert with Snap-Tite HDPE Pipe</w:t>
      </w:r>
      <w:r>
        <w:rPr>
          <w:rFonts w:eastAsiaTheme="majorEastAsia"/>
        </w:rPr>
        <w:t xml:space="preserve"> </w:t>
      </w:r>
      <w:r>
        <w:rPr>
          <w:rFonts w:eastAsia="SimSun"/>
          <w:color w:val="FF0000"/>
        </w:rPr>
        <w:t>[Renewal]</w:t>
      </w:r>
      <w:bookmarkEnd w:id="731"/>
    </w:p>
    <w:p w14:paraId="7AC848C0" w14:textId="08BFF83B" w:rsidR="00053A72" w:rsidRPr="00350A82" w:rsidRDefault="00053A72" w:rsidP="00CF6757">
      <w:pPr>
        <w:pStyle w:val="TRNSpecNormal"/>
      </w:pPr>
      <w:r w:rsidRPr="00350A82">
        <w:t>The Contractor shall reline the following pipe</w:t>
      </w:r>
      <w:r w:rsidR="002A626A">
        <w:t>s/</w:t>
      </w:r>
      <w:r w:rsidRPr="00350A82">
        <w:t xml:space="preserve">culverts: </w:t>
      </w:r>
    </w:p>
    <w:tbl>
      <w:tblPr>
        <w:tblW w:w="4890" w:type="pct"/>
        <w:tblInd w:w="108" w:type="dxa"/>
        <w:tblLook w:val="01E0" w:firstRow="1" w:lastRow="1" w:firstColumn="1" w:lastColumn="1" w:noHBand="0" w:noVBand="0"/>
      </w:tblPr>
      <w:tblGrid>
        <w:gridCol w:w="3617"/>
        <w:gridCol w:w="1452"/>
        <w:gridCol w:w="1137"/>
        <w:gridCol w:w="1137"/>
        <w:gridCol w:w="1872"/>
      </w:tblGrid>
      <w:tr w:rsidR="00714873" w:rsidRPr="00350A82" w14:paraId="127BF7B1" w14:textId="77777777" w:rsidTr="00DC1E9A">
        <w:tc>
          <w:tcPr>
            <w:tcW w:w="1962" w:type="pct"/>
            <w:tcBorders>
              <w:top w:val="single" w:sz="4" w:space="0" w:color="auto"/>
              <w:left w:val="single" w:sz="4" w:space="0" w:color="auto"/>
              <w:bottom w:val="single" w:sz="4" w:space="0" w:color="auto"/>
              <w:right w:val="single" w:sz="4" w:space="0" w:color="auto"/>
            </w:tcBorders>
            <w:vAlign w:val="center"/>
            <w:hideMark/>
          </w:tcPr>
          <w:p w14:paraId="709BE76E" w14:textId="77777777" w:rsidR="00714873" w:rsidRPr="00CA07E4" w:rsidRDefault="00714873" w:rsidP="00CF6757">
            <w:pPr>
              <w:pStyle w:val="TRNSpecTable"/>
              <w:spacing w:line="240" w:lineRule="auto"/>
              <w:jc w:val="center"/>
              <w:rPr>
                <w:b/>
                <w:bCs/>
                <w:highlight w:val="green"/>
              </w:rPr>
            </w:pPr>
            <w:r w:rsidRPr="00CA07E4">
              <w:rPr>
                <w:b/>
                <w:bCs/>
                <w:highlight w:val="green"/>
              </w:rPr>
              <w:t>LOCATION</w:t>
            </w:r>
          </w:p>
        </w:tc>
        <w:tc>
          <w:tcPr>
            <w:tcW w:w="788" w:type="pct"/>
            <w:tcBorders>
              <w:top w:val="single" w:sz="4" w:space="0" w:color="auto"/>
              <w:left w:val="single" w:sz="4" w:space="0" w:color="auto"/>
              <w:bottom w:val="single" w:sz="4" w:space="0" w:color="auto"/>
              <w:right w:val="single" w:sz="4" w:space="0" w:color="auto"/>
            </w:tcBorders>
            <w:vAlign w:val="center"/>
            <w:hideMark/>
          </w:tcPr>
          <w:p w14:paraId="280A6691" w14:textId="5EC30644" w:rsidR="00714873" w:rsidRPr="00CA07E4" w:rsidRDefault="00714873" w:rsidP="00CF6757">
            <w:pPr>
              <w:pStyle w:val="TRNSpecTable"/>
              <w:spacing w:line="240" w:lineRule="auto"/>
              <w:jc w:val="center"/>
              <w:rPr>
                <w:b/>
                <w:bCs/>
                <w:highlight w:val="green"/>
              </w:rPr>
            </w:pPr>
            <w:r w:rsidRPr="00CA07E4">
              <w:rPr>
                <w:b/>
                <w:bCs/>
                <w:highlight w:val="green"/>
              </w:rPr>
              <w:t>EXISTING SIZE</w:t>
            </w:r>
            <w:r w:rsidR="00756628">
              <w:rPr>
                <w:b/>
                <w:bCs/>
                <w:highlight w:val="green"/>
              </w:rPr>
              <w:t xml:space="preserve"> / TYPE</w:t>
            </w:r>
          </w:p>
        </w:tc>
        <w:tc>
          <w:tcPr>
            <w:tcW w:w="617" w:type="pct"/>
            <w:tcBorders>
              <w:top w:val="single" w:sz="4" w:space="0" w:color="auto"/>
              <w:left w:val="single" w:sz="4" w:space="0" w:color="auto"/>
              <w:bottom w:val="single" w:sz="4" w:space="0" w:color="auto"/>
              <w:right w:val="single" w:sz="4" w:space="0" w:color="auto"/>
            </w:tcBorders>
          </w:tcPr>
          <w:p w14:paraId="5080B2A2" w14:textId="449111D0" w:rsidR="00714873" w:rsidRPr="00CA07E4" w:rsidRDefault="00714873" w:rsidP="00CF6757">
            <w:pPr>
              <w:pStyle w:val="TRNSpecTable"/>
              <w:spacing w:line="240" w:lineRule="auto"/>
              <w:jc w:val="center"/>
              <w:rPr>
                <w:b/>
                <w:bCs/>
                <w:highlight w:val="green"/>
              </w:rPr>
            </w:pPr>
            <w:r>
              <w:rPr>
                <w:b/>
                <w:bCs/>
                <w:highlight w:val="green"/>
              </w:rPr>
              <w:t>EXISTING LENGTH</w:t>
            </w:r>
          </w:p>
        </w:tc>
        <w:tc>
          <w:tcPr>
            <w:tcW w:w="617" w:type="pct"/>
            <w:tcBorders>
              <w:top w:val="single" w:sz="4" w:space="0" w:color="auto"/>
              <w:left w:val="single" w:sz="4" w:space="0" w:color="auto"/>
              <w:bottom w:val="single" w:sz="4" w:space="0" w:color="auto"/>
              <w:right w:val="single" w:sz="4" w:space="0" w:color="auto"/>
            </w:tcBorders>
            <w:vAlign w:val="center"/>
            <w:hideMark/>
          </w:tcPr>
          <w:p w14:paraId="320D890A" w14:textId="1A97E6DF" w:rsidR="00714873" w:rsidRPr="00CA07E4" w:rsidRDefault="00714873" w:rsidP="00CF6757">
            <w:pPr>
              <w:pStyle w:val="TRNSpecTable"/>
              <w:spacing w:line="240" w:lineRule="auto"/>
              <w:jc w:val="center"/>
              <w:rPr>
                <w:b/>
                <w:bCs/>
                <w:highlight w:val="green"/>
              </w:rPr>
            </w:pPr>
            <w:r w:rsidRPr="00CA07E4">
              <w:rPr>
                <w:b/>
                <w:bCs/>
                <w:highlight w:val="green"/>
              </w:rPr>
              <w:t>EXISTING DEPTH</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C4F1F98" w14:textId="36586C58" w:rsidR="00714873" w:rsidRPr="00CA07E4" w:rsidRDefault="00714873" w:rsidP="00CF6757">
            <w:pPr>
              <w:pStyle w:val="TRNSpecTable"/>
              <w:spacing w:line="240" w:lineRule="auto"/>
              <w:jc w:val="center"/>
              <w:rPr>
                <w:b/>
                <w:bCs/>
                <w:highlight w:val="green"/>
              </w:rPr>
            </w:pPr>
            <w:r w:rsidRPr="00CA07E4">
              <w:rPr>
                <w:b/>
                <w:bCs/>
                <w:highlight w:val="green"/>
              </w:rPr>
              <w:t>LSRCA / TRCA PERMIT NO.</w:t>
            </w:r>
          </w:p>
        </w:tc>
      </w:tr>
      <w:tr w:rsidR="00714873" w:rsidRPr="00350A82" w14:paraId="5F639461"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8DA033D"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1EBB0F02"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7F052F0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093B7D06" w14:textId="7451BE79"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4A37F29F" w14:textId="77777777" w:rsidR="00714873" w:rsidRPr="00350A82" w:rsidRDefault="00714873" w:rsidP="00CF6757">
            <w:pPr>
              <w:pStyle w:val="TRNSpecTable"/>
              <w:spacing w:line="240" w:lineRule="auto"/>
              <w:jc w:val="center"/>
            </w:pPr>
          </w:p>
        </w:tc>
      </w:tr>
      <w:tr w:rsidR="00714873" w:rsidRPr="00350A82" w14:paraId="4B632999"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0A40262F"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5A057D7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446F47F4"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FAC08E4" w14:textId="04EAF2BF"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25DDDC8F" w14:textId="77777777" w:rsidR="00714873" w:rsidRPr="00350A82" w:rsidRDefault="00714873" w:rsidP="00CF6757">
            <w:pPr>
              <w:pStyle w:val="TRNSpecTable"/>
              <w:spacing w:line="240" w:lineRule="auto"/>
              <w:jc w:val="center"/>
            </w:pPr>
          </w:p>
        </w:tc>
      </w:tr>
      <w:tr w:rsidR="00714873" w:rsidRPr="00350A82" w14:paraId="0933B3BD"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63FAFA5"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44421758"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2BB2B737"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368672F8" w14:textId="7C2828D0"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5EF5726D" w14:textId="77777777" w:rsidR="00714873" w:rsidRPr="00350A82" w:rsidRDefault="00714873" w:rsidP="00CF6757">
            <w:pPr>
              <w:pStyle w:val="TRNSpecTable"/>
              <w:spacing w:line="240" w:lineRule="auto"/>
              <w:jc w:val="center"/>
            </w:pPr>
          </w:p>
        </w:tc>
      </w:tr>
      <w:tr w:rsidR="00714873" w:rsidRPr="00350A82" w14:paraId="4524FDDA"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1F8321F8"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04BAE570"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57C14C9B"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100B1F6" w14:textId="022B7201"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62B7EDA7" w14:textId="77777777" w:rsidR="00714873" w:rsidRPr="00350A82" w:rsidRDefault="00714873" w:rsidP="00CF6757">
            <w:pPr>
              <w:pStyle w:val="TRNSpecTable"/>
              <w:spacing w:line="240" w:lineRule="auto"/>
              <w:jc w:val="center"/>
            </w:pPr>
          </w:p>
        </w:tc>
      </w:tr>
      <w:tr w:rsidR="00714873" w:rsidRPr="00350A82" w14:paraId="075992EF"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72B7A66"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1A036B9B"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224007E5"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043D6E7" w14:textId="2DA4B1A6"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15981B3C" w14:textId="77777777" w:rsidR="00714873" w:rsidRPr="00350A82" w:rsidRDefault="00714873" w:rsidP="00CF6757">
            <w:pPr>
              <w:pStyle w:val="TRNSpecTable"/>
              <w:spacing w:line="240" w:lineRule="auto"/>
              <w:jc w:val="center"/>
            </w:pPr>
          </w:p>
        </w:tc>
      </w:tr>
      <w:tr w:rsidR="00714873" w:rsidRPr="00350A82" w14:paraId="46763183"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12668EE7"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0384F09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5BBB9CD4"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E0F6F75" w14:textId="0D7BA6D3"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5133ACBA" w14:textId="77777777" w:rsidR="00714873" w:rsidRPr="00350A82" w:rsidRDefault="00714873" w:rsidP="00CF6757">
            <w:pPr>
              <w:pStyle w:val="TRNSpecTable"/>
              <w:spacing w:line="240" w:lineRule="auto"/>
              <w:jc w:val="center"/>
            </w:pPr>
          </w:p>
        </w:tc>
      </w:tr>
    </w:tbl>
    <w:p w14:paraId="3F56558B" w14:textId="77777777" w:rsidR="00053A72" w:rsidRDefault="00053A72" w:rsidP="008860DE">
      <w:pPr>
        <w:rPr>
          <w:rFonts w:eastAsiaTheme="minorHAnsi"/>
          <w:b/>
          <w:bCs/>
        </w:rPr>
      </w:pPr>
    </w:p>
    <w:p w14:paraId="6E1C7F00" w14:textId="77777777" w:rsidR="00053A72" w:rsidRPr="00CF6757" w:rsidRDefault="00053A72" w:rsidP="00CF6757">
      <w:pPr>
        <w:pStyle w:val="TRNSpecNormal"/>
        <w:rPr>
          <w:b/>
          <w:bCs/>
        </w:rPr>
      </w:pPr>
      <w:r w:rsidRPr="00CF6757">
        <w:rPr>
          <w:b/>
          <w:bCs/>
        </w:rPr>
        <w:t>General</w:t>
      </w:r>
    </w:p>
    <w:p w14:paraId="5641041B" w14:textId="4BC183DE" w:rsidR="00053A72" w:rsidRPr="00350A82" w:rsidRDefault="00053A72" w:rsidP="00CF6757">
      <w:pPr>
        <w:pStyle w:val="TRNSpecNormal"/>
      </w:pPr>
      <w:r w:rsidRPr="00350A82">
        <w:t xml:space="preserve">The Contractor shall monitor weather conditions several Days in advance of the proposed installation date and install the pipe liner when water flow through the pipe is at a minimum </w:t>
      </w:r>
      <w:proofErr w:type="gramStart"/>
      <w:r w:rsidRPr="00350A82">
        <w:t>in order to</w:t>
      </w:r>
      <w:proofErr w:type="gramEnd"/>
      <w:r w:rsidRPr="00350A82">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747693C" w14:textId="44004573" w:rsidR="00053A72" w:rsidRPr="00350A82" w:rsidRDefault="00053A72" w:rsidP="00CF6757">
      <w:pPr>
        <w:pStyle w:val="TRNSpecNormal"/>
      </w:pPr>
      <w:r w:rsidRPr="00350A82">
        <w:t>The Contractor shall field measure the existing pipe</w:t>
      </w:r>
      <w:r w:rsidR="00714873">
        <w:t>/culvert</w:t>
      </w:r>
      <w:r w:rsidRPr="00350A82">
        <w:t xml:space="preserve"> diameter and length and select a pipe liner to suit the existing pipe size. </w:t>
      </w:r>
    </w:p>
    <w:p w14:paraId="299CEC14" w14:textId="77777777" w:rsidR="00053A72" w:rsidRPr="00350A82" w:rsidRDefault="00053A72" w:rsidP="00CF6757">
      <w:pPr>
        <w:pStyle w:val="TRNSpecNormal"/>
      </w:pPr>
      <w:r w:rsidRPr="00350A82">
        <w:t>The Snap-Tite solid-wall HDPE pipe, or Equivalent, shall be installed in accordance with the manufacturer’s written recommendations.</w:t>
      </w:r>
    </w:p>
    <w:p w14:paraId="04198779" w14:textId="45A17C92" w:rsidR="00053A72" w:rsidRPr="00350A82" w:rsidRDefault="00053A72" w:rsidP="00CF6757">
      <w:pPr>
        <w:pStyle w:val="TRNSpecNormal"/>
      </w:pPr>
      <w:r w:rsidRPr="00350A82">
        <w:t xml:space="preserve">The Contractor shall submit a product data sheet for the liner to the </w:t>
      </w:r>
      <w:r w:rsidR="004B0BD3">
        <w:t>Owner</w:t>
      </w:r>
      <w:r w:rsidRPr="00350A82">
        <w:t xml:space="preserve"> for review and approval a minimum of 48 hours prior to ordering the liner.</w:t>
      </w:r>
    </w:p>
    <w:p w14:paraId="626ED604" w14:textId="77777777" w:rsidR="00053A72" w:rsidRPr="00CF6757" w:rsidRDefault="00053A72" w:rsidP="00CF6757">
      <w:pPr>
        <w:pStyle w:val="TRNSpecNormal"/>
        <w:rPr>
          <w:b/>
          <w:bCs/>
        </w:rPr>
      </w:pPr>
      <w:r w:rsidRPr="00CF6757">
        <w:rPr>
          <w:b/>
          <w:bCs/>
        </w:rPr>
        <w:t>Basis of Payment</w:t>
      </w:r>
    </w:p>
    <w:p w14:paraId="511545F9" w14:textId="60A25E54" w:rsidR="00053A72" w:rsidRPr="00350A82" w:rsidRDefault="008C241B" w:rsidP="00CF6757">
      <w:pPr>
        <w:pStyle w:val="TRNSpecNormal"/>
      </w:pPr>
      <w:r>
        <w:t>Any e</w:t>
      </w:r>
      <w:r w:rsidR="00053A72" w:rsidRPr="00350A82">
        <w:t>nvironmental protection and</w:t>
      </w:r>
      <w:r>
        <w:t>/or</w:t>
      </w:r>
      <w:r w:rsidR="00053A72" w:rsidRPr="00350A82">
        <w:t xml:space="preserve"> traffic control required for th</w:t>
      </w:r>
      <w:r>
        <w:t>e</w:t>
      </w:r>
      <w:r w:rsidR="00053A72" w:rsidRPr="00350A82">
        <w:t xml:space="preserve"> work</w:t>
      </w:r>
      <w:r>
        <w:t xml:space="preserve"> under this item</w:t>
      </w:r>
      <w:r w:rsidR="00053A72" w:rsidRPr="00350A82">
        <w:t xml:space="preserve"> shall be deemed to be </w:t>
      </w:r>
      <w:r>
        <w:t>included</w:t>
      </w:r>
      <w:r w:rsidRPr="00350A82">
        <w:t xml:space="preserve"> </w:t>
      </w:r>
      <w:r w:rsidR="00053A72" w:rsidRPr="00350A82">
        <w:t xml:space="preserve">under </w:t>
      </w:r>
      <w:r w:rsidR="00053A72" w:rsidRPr="00350A82">
        <w:rPr>
          <w:highlight w:val="cyan"/>
        </w:rPr>
        <w:t>Item G4 – Environmental Protection</w:t>
      </w:r>
      <w:r w:rsidR="00053A72" w:rsidRPr="00350A82">
        <w:t xml:space="preserve"> and</w:t>
      </w:r>
      <w:r>
        <w:t>/or</w:t>
      </w:r>
      <w:r w:rsidR="00053A72" w:rsidRPr="00350A82">
        <w:t xml:space="preserve"> </w:t>
      </w:r>
      <w:r w:rsidR="00053A72" w:rsidRPr="00350A82">
        <w:rPr>
          <w:highlight w:val="cyan"/>
        </w:rPr>
        <w:t>Item G1 – Maintenance of Traffic</w:t>
      </w:r>
      <w:r w:rsidR="00053A72" w:rsidRPr="00350A82">
        <w:t xml:space="preserve">, respectively. No additional payment will be made for any related activities including, but not limited to, dewatering, erosion and sediment control, Site restoration and disposal of excess materials. </w:t>
      </w:r>
    </w:p>
    <w:p w14:paraId="382A383A" w14:textId="1E2FAC53" w:rsidR="00053A72" w:rsidRDefault="00053A72" w:rsidP="00CF6757">
      <w:pPr>
        <w:pStyle w:val="TRNSpecNormal"/>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rsidR="00222CFF">
        <w:t>Owner</w:t>
      </w:r>
      <w:r w:rsidRPr="00350A82">
        <w:t xml:space="preserve">. </w:t>
      </w:r>
    </w:p>
    <w:p w14:paraId="78A754A3" w14:textId="113C821F" w:rsidR="002A626A" w:rsidRPr="00FD1175" w:rsidRDefault="002A626A" w:rsidP="002A626A">
      <w:pPr>
        <w:pStyle w:val="Heading3"/>
        <w:rPr>
          <w:rFonts w:eastAsiaTheme="majorEastAsia"/>
        </w:rPr>
      </w:pPr>
      <w:bookmarkStart w:id="732" w:name="_Toc214264053"/>
      <w:r w:rsidRPr="003E77E0">
        <w:rPr>
          <w:rFonts w:eastAsiaTheme="majorEastAsia"/>
          <w:highlight w:val="yellow"/>
        </w:rPr>
        <w:t>Item R</w:t>
      </w:r>
      <w:r>
        <w:rPr>
          <w:rFonts w:eastAsiaTheme="majorEastAsia"/>
          <w:highlight w:val="yellow"/>
        </w:rPr>
        <w:t>426</w:t>
      </w:r>
      <w:r w:rsidRPr="003E77E0">
        <w:rPr>
          <w:rFonts w:eastAsiaTheme="majorEastAsia"/>
          <w:highlight w:val="yellow"/>
        </w:rPr>
        <w:tab/>
        <w:t>Reline Pipe</w:t>
      </w:r>
      <w:r>
        <w:rPr>
          <w:rFonts w:eastAsiaTheme="majorEastAsia"/>
          <w:highlight w:val="yellow"/>
        </w:rPr>
        <w:t>/</w:t>
      </w:r>
      <w:r w:rsidRPr="003E77E0">
        <w:rPr>
          <w:rFonts w:eastAsiaTheme="majorEastAsia"/>
          <w:highlight w:val="yellow"/>
        </w:rPr>
        <w:t xml:space="preserve">Culvert with </w:t>
      </w:r>
      <w:r>
        <w:rPr>
          <w:rFonts w:eastAsiaTheme="majorEastAsia"/>
          <w:highlight w:val="yellow"/>
        </w:rPr>
        <w:t>UV Glass Reinforced Cured-in-Place Liner</w:t>
      </w:r>
      <w:r>
        <w:rPr>
          <w:rFonts w:eastAsiaTheme="majorEastAsia"/>
        </w:rPr>
        <w:t xml:space="preserve"> </w:t>
      </w:r>
      <w:r>
        <w:rPr>
          <w:rFonts w:eastAsia="SimSun"/>
          <w:color w:val="FF0000"/>
        </w:rPr>
        <w:t>[Renewal]</w:t>
      </w:r>
      <w:bookmarkEnd w:id="732"/>
    </w:p>
    <w:p w14:paraId="2F92D51E" w14:textId="2FF3EC13" w:rsidR="00617DE8" w:rsidRPr="00A939B4" w:rsidRDefault="00617DE8" w:rsidP="00617DE8">
      <w:pPr>
        <w:pStyle w:val="TRNSpecItalics"/>
      </w:pPr>
      <w:r w:rsidRPr="00A939B4">
        <w:t>This Specification shall be read in conjunction with OPSS.MUNI 4</w:t>
      </w:r>
      <w:r>
        <w:t>43</w:t>
      </w:r>
      <w:r w:rsidRPr="00A939B4">
        <w:t xml:space="preserve"> (</w:t>
      </w:r>
      <w:r>
        <w:t>Nov 2023</w:t>
      </w:r>
      <w:r w:rsidRPr="00A939B4">
        <w:t>)</w:t>
      </w:r>
      <w:r>
        <w:t>.</w:t>
      </w:r>
    </w:p>
    <w:p w14:paraId="4666E5F4" w14:textId="7692DF7E" w:rsidR="002A626A" w:rsidRPr="00FD1175" w:rsidRDefault="002A626A" w:rsidP="002A626A">
      <w:pPr>
        <w:pStyle w:val="TRNSpecNormal"/>
      </w:pPr>
      <w:r w:rsidRPr="00FD1175">
        <w:t>The Contractor shall reline the following pipe</w:t>
      </w:r>
      <w:r>
        <w:t>s/</w:t>
      </w:r>
      <w:r w:rsidRPr="00FD1175">
        <w:t xml:space="preserve">culverts: </w:t>
      </w:r>
    </w:p>
    <w:tbl>
      <w:tblPr>
        <w:tblW w:w="4800" w:type="pct"/>
        <w:tblInd w:w="-5" w:type="dxa"/>
        <w:tblLook w:val="01E0" w:firstRow="1" w:lastRow="1" w:firstColumn="1" w:lastColumn="1" w:noHBand="0" w:noVBand="0"/>
      </w:tblPr>
      <w:tblGrid>
        <w:gridCol w:w="3539"/>
        <w:gridCol w:w="1360"/>
        <w:gridCol w:w="1137"/>
        <w:gridCol w:w="1137"/>
        <w:gridCol w:w="1872"/>
      </w:tblGrid>
      <w:tr w:rsidR="00714873" w:rsidRPr="00FD1175" w14:paraId="0A5E8EE7" w14:textId="77777777" w:rsidTr="00DC1E9A">
        <w:tc>
          <w:tcPr>
            <w:tcW w:w="1956" w:type="pct"/>
            <w:tcBorders>
              <w:top w:val="single" w:sz="4" w:space="0" w:color="auto"/>
              <w:left w:val="single" w:sz="4" w:space="0" w:color="auto"/>
              <w:bottom w:val="single" w:sz="4" w:space="0" w:color="auto"/>
              <w:right w:val="single" w:sz="4" w:space="0" w:color="auto"/>
            </w:tcBorders>
            <w:vAlign w:val="center"/>
            <w:hideMark/>
          </w:tcPr>
          <w:p w14:paraId="74909B7A" w14:textId="77777777" w:rsidR="00714873" w:rsidRPr="0024452F" w:rsidRDefault="00714873" w:rsidP="000E1B04">
            <w:pPr>
              <w:pStyle w:val="TRNSpecTable"/>
              <w:spacing w:line="240" w:lineRule="auto"/>
              <w:jc w:val="center"/>
              <w:rPr>
                <w:b/>
                <w:bCs/>
                <w:highlight w:val="green"/>
              </w:rPr>
            </w:pPr>
            <w:r w:rsidRPr="0024452F">
              <w:rPr>
                <w:b/>
                <w:bCs/>
                <w:highlight w:val="green"/>
              </w:rPr>
              <w:t>LOCATION</w:t>
            </w:r>
          </w:p>
        </w:tc>
        <w:tc>
          <w:tcPr>
            <w:tcW w:w="752" w:type="pct"/>
            <w:tcBorders>
              <w:top w:val="single" w:sz="4" w:space="0" w:color="auto"/>
              <w:left w:val="single" w:sz="4" w:space="0" w:color="auto"/>
              <w:bottom w:val="single" w:sz="4" w:space="0" w:color="auto"/>
              <w:right w:val="single" w:sz="4" w:space="0" w:color="auto"/>
            </w:tcBorders>
            <w:vAlign w:val="center"/>
            <w:hideMark/>
          </w:tcPr>
          <w:p w14:paraId="6AA98F5A" w14:textId="004A2B80" w:rsidR="00714873" w:rsidRPr="0024452F" w:rsidRDefault="00714873" w:rsidP="000E1B04">
            <w:pPr>
              <w:pStyle w:val="TRNSpecTable"/>
              <w:spacing w:line="240" w:lineRule="auto"/>
              <w:jc w:val="center"/>
              <w:rPr>
                <w:b/>
                <w:bCs/>
                <w:highlight w:val="green"/>
              </w:rPr>
            </w:pPr>
            <w:r w:rsidRPr="0024452F">
              <w:rPr>
                <w:b/>
                <w:bCs/>
                <w:highlight w:val="green"/>
              </w:rPr>
              <w:t>EXISTING SIZE</w:t>
            </w:r>
            <w:r w:rsidR="00756628">
              <w:rPr>
                <w:b/>
                <w:bCs/>
                <w:highlight w:val="green"/>
              </w:rPr>
              <w:t xml:space="preserve"> / TYPE</w:t>
            </w:r>
          </w:p>
        </w:tc>
        <w:tc>
          <w:tcPr>
            <w:tcW w:w="628" w:type="pct"/>
            <w:tcBorders>
              <w:top w:val="single" w:sz="4" w:space="0" w:color="auto"/>
              <w:left w:val="single" w:sz="4" w:space="0" w:color="auto"/>
              <w:bottom w:val="single" w:sz="4" w:space="0" w:color="auto"/>
              <w:right w:val="single" w:sz="4" w:space="0" w:color="auto"/>
            </w:tcBorders>
          </w:tcPr>
          <w:p w14:paraId="799B00E3" w14:textId="77777777" w:rsidR="00714873" w:rsidRDefault="00714873" w:rsidP="000E1B04">
            <w:pPr>
              <w:pStyle w:val="TRNSpecTable"/>
              <w:spacing w:line="240" w:lineRule="auto"/>
              <w:jc w:val="center"/>
              <w:rPr>
                <w:b/>
                <w:bCs/>
                <w:highlight w:val="green"/>
              </w:rPr>
            </w:pPr>
            <w:r>
              <w:rPr>
                <w:b/>
                <w:bCs/>
                <w:highlight w:val="green"/>
              </w:rPr>
              <w:t>EXISTING</w:t>
            </w:r>
          </w:p>
          <w:p w14:paraId="7827FA2A" w14:textId="385B75F5" w:rsidR="00714873" w:rsidRPr="0024452F" w:rsidRDefault="00714873" w:rsidP="000E1B04">
            <w:pPr>
              <w:pStyle w:val="TRNSpecTable"/>
              <w:spacing w:line="240" w:lineRule="auto"/>
              <w:jc w:val="center"/>
              <w:rPr>
                <w:b/>
                <w:bCs/>
                <w:highlight w:val="green"/>
              </w:rPr>
            </w:pPr>
            <w:r>
              <w:rPr>
                <w:b/>
                <w:bCs/>
                <w:highlight w:val="green"/>
              </w:rPr>
              <w:t>LENGTH</w:t>
            </w:r>
          </w:p>
        </w:tc>
        <w:tc>
          <w:tcPr>
            <w:tcW w:w="628" w:type="pct"/>
            <w:tcBorders>
              <w:top w:val="single" w:sz="4" w:space="0" w:color="auto"/>
              <w:left w:val="single" w:sz="4" w:space="0" w:color="auto"/>
              <w:bottom w:val="single" w:sz="4" w:space="0" w:color="auto"/>
              <w:right w:val="single" w:sz="4" w:space="0" w:color="auto"/>
            </w:tcBorders>
            <w:vAlign w:val="center"/>
            <w:hideMark/>
          </w:tcPr>
          <w:p w14:paraId="05ED6F9A" w14:textId="66B99221" w:rsidR="00714873" w:rsidRPr="0024452F" w:rsidRDefault="00714873" w:rsidP="000E1B04">
            <w:pPr>
              <w:pStyle w:val="TRNSpecTable"/>
              <w:spacing w:line="240" w:lineRule="auto"/>
              <w:jc w:val="center"/>
              <w:rPr>
                <w:b/>
                <w:bCs/>
                <w:highlight w:val="green"/>
              </w:rPr>
            </w:pPr>
            <w:r w:rsidRPr="0024452F">
              <w:rPr>
                <w:b/>
                <w:bCs/>
                <w:highlight w:val="green"/>
              </w:rPr>
              <w:t>EXISTING DEPTH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0DF1CBF" w14:textId="77777777" w:rsidR="00714873" w:rsidRPr="0024452F" w:rsidRDefault="00714873" w:rsidP="000E1B04">
            <w:pPr>
              <w:pStyle w:val="TRNSpecTable"/>
              <w:spacing w:line="240" w:lineRule="auto"/>
              <w:jc w:val="center"/>
              <w:rPr>
                <w:b/>
                <w:bCs/>
              </w:rPr>
            </w:pPr>
            <w:r w:rsidRPr="0024452F">
              <w:rPr>
                <w:b/>
                <w:bCs/>
                <w:highlight w:val="green"/>
              </w:rPr>
              <w:t>LSRCA / TRCA PERMIT NO.</w:t>
            </w:r>
          </w:p>
        </w:tc>
      </w:tr>
      <w:tr w:rsidR="00714873" w:rsidRPr="00FD1175" w14:paraId="2A18EDA7"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89CDA48"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46EE17F"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2E8B9160"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0CCDA57F" w14:textId="30B518F7"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4852C33E" w14:textId="77777777" w:rsidR="00714873" w:rsidRPr="00FD1175" w:rsidRDefault="00714873" w:rsidP="000E1B04">
            <w:pPr>
              <w:pStyle w:val="TRNSpecTable"/>
              <w:spacing w:line="240" w:lineRule="auto"/>
              <w:jc w:val="center"/>
            </w:pPr>
          </w:p>
        </w:tc>
      </w:tr>
      <w:tr w:rsidR="00714873" w:rsidRPr="00FD1175" w14:paraId="6431223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1961E82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5C12DFE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1609CA1"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5B24774F" w14:textId="3B54DAF4"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2101FC19" w14:textId="77777777" w:rsidR="00714873" w:rsidRPr="00FD1175" w:rsidRDefault="00714873" w:rsidP="000E1B04">
            <w:pPr>
              <w:pStyle w:val="TRNSpecTable"/>
              <w:spacing w:line="240" w:lineRule="auto"/>
              <w:jc w:val="center"/>
            </w:pPr>
          </w:p>
        </w:tc>
      </w:tr>
      <w:tr w:rsidR="00714873" w:rsidRPr="00FD1175" w14:paraId="0BFF0ADC"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BFAC81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ED9E21B"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1880C3C"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7C40CE9" w14:textId="3265AC19"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7301E15" w14:textId="77777777" w:rsidR="00714873" w:rsidRPr="00FD1175" w:rsidRDefault="00714873" w:rsidP="000E1B04">
            <w:pPr>
              <w:pStyle w:val="TRNSpecTable"/>
              <w:spacing w:line="240" w:lineRule="auto"/>
              <w:jc w:val="center"/>
            </w:pPr>
          </w:p>
        </w:tc>
      </w:tr>
      <w:tr w:rsidR="00714873" w:rsidRPr="00FD1175" w14:paraId="45037E05"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52505DE2"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02E7746"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14B3ADB"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1A29FE8" w14:textId="5B4A0268"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6DD5B47" w14:textId="77777777" w:rsidR="00714873" w:rsidRPr="00FD1175" w:rsidRDefault="00714873" w:rsidP="000E1B04">
            <w:pPr>
              <w:pStyle w:val="TRNSpecTable"/>
              <w:spacing w:line="240" w:lineRule="auto"/>
              <w:jc w:val="center"/>
            </w:pPr>
          </w:p>
        </w:tc>
      </w:tr>
      <w:tr w:rsidR="00714873" w:rsidRPr="00FD1175" w14:paraId="6F23283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2066DBE"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BACE964"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52E8CC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73827339" w14:textId="7E1DB826"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6E8B4000" w14:textId="77777777" w:rsidR="00714873" w:rsidRPr="00FD1175" w:rsidRDefault="00714873" w:rsidP="000E1B04">
            <w:pPr>
              <w:pStyle w:val="TRNSpecTable"/>
              <w:spacing w:line="240" w:lineRule="auto"/>
              <w:jc w:val="center"/>
            </w:pPr>
          </w:p>
        </w:tc>
      </w:tr>
      <w:tr w:rsidR="00714873" w:rsidRPr="00FD1175" w14:paraId="05961AA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2CB0606"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1B2DCA3"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4EDB06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5C7257E" w14:textId="75DB9B9C"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33F6292B" w14:textId="77777777" w:rsidR="00714873" w:rsidRPr="00FD1175" w:rsidRDefault="00714873" w:rsidP="000E1B04">
            <w:pPr>
              <w:pStyle w:val="TRNSpecTable"/>
              <w:spacing w:line="240" w:lineRule="auto"/>
              <w:jc w:val="center"/>
            </w:pPr>
          </w:p>
        </w:tc>
      </w:tr>
      <w:tr w:rsidR="00714873" w:rsidRPr="00FD1175" w14:paraId="6EF36C7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A89762C"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687595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B5EA8B9"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017B32E7" w14:textId="2D95154B"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6E5C88A7" w14:textId="77777777" w:rsidR="00714873" w:rsidRPr="00FD1175" w:rsidRDefault="00714873" w:rsidP="000E1B04">
            <w:pPr>
              <w:pStyle w:val="TRNSpecTable"/>
              <w:spacing w:line="240" w:lineRule="auto"/>
              <w:jc w:val="center"/>
            </w:pPr>
          </w:p>
        </w:tc>
      </w:tr>
      <w:tr w:rsidR="00714873" w:rsidRPr="00FD1175" w14:paraId="4E9DB6D8"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0B95427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8228C7D"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6922888F"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0749464" w14:textId="097BB02E"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36D9944" w14:textId="77777777" w:rsidR="00714873" w:rsidRPr="00FD1175" w:rsidRDefault="00714873" w:rsidP="000E1B04">
            <w:pPr>
              <w:pStyle w:val="TRNSpecTable"/>
              <w:spacing w:line="240" w:lineRule="auto"/>
              <w:jc w:val="center"/>
            </w:pPr>
          </w:p>
        </w:tc>
      </w:tr>
    </w:tbl>
    <w:p w14:paraId="137C611A" w14:textId="77777777" w:rsidR="002A626A" w:rsidRDefault="002A626A" w:rsidP="002A626A">
      <w:pPr>
        <w:rPr>
          <w:rFonts w:eastAsiaTheme="minorHAnsi"/>
          <w:b/>
        </w:rPr>
      </w:pPr>
    </w:p>
    <w:p w14:paraId="25A5D3C0" w14:textId="77777777" w:rsidR="002A626A" w:rsidRPr="00CF6757" w:rsidRDefault="002A626A" w:rsidP="002A626A">
      <w:pPr>
        <w:pStyle w:val="TRNSpecNormal"/>
        <w:rPr>
          <w:b/>
          <w:bCs/>
        </w:rPr>
      </w:pPr>
      <w:r w:rsidRPr="00CF6757">
        <w:rPr>
          <w:b/>
          <w:bCs/>
        </w:rPr>
        <w:t>General</w:t>
      </w:r>
    </w:p>
    <w:p w14:paraId="65B93428" w14:textId="77777777" w:rsidR="002A626A" w:rsidRPr="00FD1175" w:rsidRDefault="002A626A" w:rsidP="002A626A">
      <w:pPr>
        <w:pStyle w:val="TRNSpecNormal"/>
      </w:pPr>
      <w:r w:rsidRPr="00FD1175">
        <w:t xml:space="preserve">The Contractor shall monitor weather conditions several Days in advance of the proposed installation date and install the pipe liner when water flow through the pipe is at a minimum </w:t>
      </w:r>
      <w:proofErr w:type="gramStart"/>
      <w:r w:rsidRPr="00FD1175">
        <w:t>in order to</w:t>
      </w:r>
      <w:proofErr w:type="gramEnd"/>
      <w:r w:rsidRPr="00FD1175">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0D12C058" w14:textId="79C270EF" w:rsidR="002A626A" w:rsidRPr="00FE0061" w:rsidRDefault="002A626A" w:rsidP="002A626A">
      <w:pPr>
        <w:pStyle w:val="TRNSpecNormal"/>
      </w:pPr>
      <w:r w:rsidRPr="00FE0061">
        <w:t>The Contractor shall field measure the existing pipe</w:t>
      </w:r>
      <w:r w:rsidR="00714873" w:rsidRPr="00DC1E9A">
        <w:t>/culvert</w:t>
      </w:r>
      <w:r w:rsidRPr="00FE0061">
        <w:t xml:space="preserve"> diameter and length and select a pipe liner to suit the existing pipe size. </w:t>
      </w:r>
    </w:p>
    <w:p w14:paraId="5AE85807" w14:textId="3F70301F" w:rsidR="00642D6C" w:rsidRPr="00DC1E9A" w:rsidRDefault="00642D6C" w:rsidP="002A626A">
      <w:pPr>
        <w:pStyle w:val="TRNSpecNormal"/>
      </w:pPr>
      <w:r w:rsidRPr="00DC1E9A">
        <w:t>The Contractor shall clean and prepare the existing pipe/culvert in accordance with OPSS.MUNI 443.</w:t>
      </w:r>
    </w:p>
    <w:p w14:paraId="2369B355" w14:textId="00C22638" w:rsidR="002A626A" w:rsidRPr="00990B81" w:rsidRDefault="002A626A" w:rsidP="002A626A">
      <w:pPr>
        <w:pStyle w:val="TRNSpecNormal"/>
      </w:pPr>
      <w:r w:rsidRPr="00990B81">
        <w:t xml:space="preserve">The </w:t>
      </w:r>
      <w:r w:rsidR="00FE0061" w:rsidRPr="00DC1E9A">
        <w:t xml:space="preserve">UV </w:t>
      </w:r>
      <w:r w:rsidR="00A03C92" w:rsidRPr="00A03C92">
        <w:t>glass reinforced cured-in-place li</w:t>
      </w:r>
      <w:r w:rsidR="00FE0061" w:rsidRPr="00DC1E9A">
        <w:t xml:space="preserve">ner </w:t>
      </w:r>
      <w:r w:rsidRPr="00990B81">
        <w:t xml:space="preserve">shall be installed </w:t>
      </w:r>
      <w:r w:rsidR="00FE0061" w:rsidRPr="00DC1E9A">
        <w:t xml:space="preserve">and cured in </w:t>
      </w:r>
      <w:r w:rsidRPr="00990B81">
        <w:t xml:space="preserve">accordance with the manufacturer’s </w:t>
      </w:r>
      <w:r w:rsidR="00FE0061" w:rsidRPr="00DC1E9A">
        <w:t>parameters and procedures.</w:t>
      </w:r>
    </w:p>
    <w:p w14:paraId="291182AC" w14:textId="77777777" w:rsidR="002A626A" w:rsidRPr="00FD1175" w:rsidRDefault="002A626A" w:rsidP="002A626A">
      <w:pPr>
        <w:pStyle w:val="TRNSpecNormal"/>
      </w:pPr>
      <w:r w:rsidRPr="00FD1175">
        <w:t xml:space="preserve">The Contractor shall submit a product data sheet for the liner to the </w:t>
      </w:r>
      <w:r>
        <w:t>Owner</w:t>
      </w:r>
      <w:r w:rsidRPr="00FD1175">
        <w:t xml:space="preserve"> for review and approval a minimum of 48 hours prior to ordering the liner.</w:t>
      </w:r>
    </w:p>
    <w:p w14:paraId="1FCEBC34" w14:textId="77777777" w:rsidR="002A626A" w:rsidRPr="00CF6757" w:rsidRDefault="002A626A" w:rsidP="002A626A">
      <w:pPr>
        <w:pStyle w:val="TRNSpecNormal"/>
        <w:rPr>
          <w:b/>
          <w:bCs/>
        </w:rPr>
      </w:pPr>
      <w:r w:rsidRPr="00CF6757">
        <w:rPr>
          <w:b/>
          <w:bCs/>
        </w:rPr>
        <w:t>Basis of Payment</w:t>
      </w:r>
    </w:p>
    <w:p w14:paraId="5916E7D0" w14:textId="04AB902C" w:rsidR="002A626A" w:rsidRPr="00FD1175" w:rsidRDefault="002A626A" w:rsidP="002A626A">
      <w:pPr>
        <w:pStyle w:val="TRNSpecNormal"/>
      </w:pPr>
      <w:r>
        <w:t>Any e</w:t>
      </w:r>
      <w:r w:rsidRPr="00FD1175">
        <w:t>nvironmental protection and</w:t>
      </w:r>
      <w:r>
        <w:t>/or</w:t>
      </w:r>
      <w:r w:rsidRPr="00FD1175">
        <w:t xml:space="preserve"> traffic control required for th</w:t>
      </w:r>
      <w:r>
        <w:t>e</w:t>
      </w:r>
      <w:r w:rsidRPr="00FD1175">
        <w:t xml:space="preserve"> work </w:t>
      </w:r>
      <w:r>
        <w:t xml:space="preserve">under this item </w:t>
      </w:r>
      <w:r w:rsidRPr="00FD1175">
        <w:t xml:space="preserve">shall be deemed to be </w:t>
      </w:r>
      <w:r>
        <w:t>included</w:t>
      </w:r>
      <w:r w:rsidRPr="00FD1175">
        <w:t xml:space="preserve"> under </w:t>
      </w:r>
      <w:r w:rsidRPr="00FD1175">
        <w:rPr>
          <w:highlight w:val="cyan"/>
        </w:rPr>
        <w:t>Item G4 – Environmental Protection</w:t>
      </w:r>
      <w:r w:rsidRPr="00FD1175">
        <w:t xml:space="preserve"> and</w:t>
      </w:r>
      <w:r>
        <w:t>/or</w:t>
      </w:r>
      <w:r w:rsidRPr="00FD1175">
        <w:t xml:space="preserve"> </w:t>
      </w:r>
      <w:r w:rsidRPr="00FD1175">
        <w:rPr>
          <w:highlight w:val="cyan"/>
        </w:rPr>
        <w:t>Item G1 – Maintenance of Traffic</w:t>
      </w:r>
      <w:r w:rsidRPr="00FD1175">
        <w:t xml:space="preserve">, respectively. No additional payment will be made for any related activities including, but not limited to, dewatering, erosion and sediment control, </w:t>
      </w:r>
      <w:r w:rsidR="00642D6C">
        <w:t xml:space="preserve">cleaning and preparation of the host pipe, </w:t>
      </w:r>
      <w:r w:rsidRPr="00FD1175">
        <w:t xml:space="preserve">Site restoration and disposal of excess materials. </w:t>
      </w:r>
    </w:p>
    <w:p w14:paraId="7CE03DC8" w14:textId="77777777" w:rsidR="00807040" w:rsidRDefault="002A626A" w:rsidP="00CF6757">
      <w:pPr>
        <w:pStyle w:val="TRNSpecNormal"/>
      </w:pPr>
      <w:r w:rsidRPr="00FD1175">
        <w:t>Payment shall be made at the lump sum price and shall be full compensation for all labour, equipment and materials necessary to complete the work as specified.  Payment shall be made in one</w:t>
      </w:r>
      <w:r>
        <w:t xml:space="preserve"> (1)</w:t>
      </w:r>
      <w:r w:rsidRPr="00FD1175">
        <w:t xml:space="preserve"> lump sum payment </w:t>
      </w:r>
      <w:r>
        <w:t>upon completion of all</w:t>
      </w:r>
      <w:r w:rsidRPr="00FD1175">
        <w:t xml:space="preserve"> work under this item to the satisfaction of the </w:t>
      </w:r>
      <w:r>
        <w:t>Owner</w:t>
      </w:r>
      <w:r w:rsidRPr="00FD1175">
        <w:t>.</w:t>
      </w:r>
    </w:p>
    <w:p w14:paraId="6888944B" w14:textId="3633C4E1" w:rsidR="00807040" w:rsidRDefault="00807040" w:rsidP="00807040">
      <w:pPr>
        <w:pStyle w:val="Heading3"/>
        <w:rPr>
          <w:rFonts w:eastAsia="SimSun"/>
          <w:color w:val="FF0000"/>
        </w:rPr>
      </w:pPr>
      <w:bookmarkStart w:id="733" w:name="_Toc214264054"/>
      <w:r w:rsidRPr="00AB0AE7">
        <w:rPr>
          <w:highlight w:val="yellow"/>
        </w:rPr>
        <w:t>Item R427</w:t>
      </w:r>
      <w:r w:rsidRPr="00AB0AE7">
        <w:rPr>
          <w:highlight w:val="yellow"/>
        </w:rPr>
        <w:tab/>
      </w:r>
      <w:r w:rsidR="009300B9" w:rsidRPr="00AB0AE7">
        <w:rPr>
          <w:highlight w:val="yellow"/>
        </w:rPr>
        <w:t xml:space="preserve">Parge </w:t>
      </w:r>
      <w:r w:rsidR="004A4BF0" w:rsidRPr="00AB0AE7">
        <w:rPr>
          <w:highlight w:val="yellow"/>
        </w:rPr>
        <w:t xml:space="preserve">Voids in </w:t>
      </w:r>
      <w:r w:rsidR="00A84189" w:rsidRPr="00AB0AE7">
        <w:rPr>
          <w:highlight w:val="yellow"/>
        </w:rPr>
        <w:t>Pipe</w:t>
      </w:r>
      <w:r w:rsidR="009300B9" w:rsidRPr="00AB0AE7">
        <w:rPr>
          <w:highlight w:val="yellow"/>
        </w:rPr>
        <w:t xml:space="preserve"> and/or Subdrain Connections</w:t>
      </w:r>
      <w:r>
        <w:t xml:space="preserve"> </w:t>
      </w:r>
      <w:r>
        <w:rPr>
          <w:rFonts w:eastAsia="SimSun"/>
          <w:color w:val="FF0000"/>
        </w:rPr>
        <w:t>[</w:t>
      </w:r>
      <w:r w:rsidR="009300B9">
        <w:rPr>
          <w:rFonts w:eastAsia="SimSun"/>
          <w:color w:val="FF0000"/>
        </w:rPr>
        <w:t>Renewal</w:t>
      </w:r>
      <w:r>
        <w:rPr>
          <w:rFonts w:eastAsia="SimSun"/>
          <w:color w:val="FF0000"/>
        </w:rPr>
        <w:t>]</w:t>
      </w:r>
      <w:bookmarkEnd w:id="733"/>
    </w:p>
    <w:p w14:paraId="5AADDE02" w14:textId="1176D16A" w:rsidR="00807040" w:rsidRPr="008A2C18" w:rsidRDefault="00807040" w:rsidP="00807040">
      <w:pPr>
        <w:pStyle w:val="TRNSpecItalics"/>
      </w:pPr>
      <w:r w:rsidRPr="008A2C18">
        <w:t>This Specification shall be read in conjunction with OPSS.MUNI 4</w:t>
      </w:r>
      <w:r w:rsidR="009300B9">
        <w:t>07</w:t>
      </w:r>
      <w:r w:rsidRPr="008A2C18">
        <w:t xml:space="preserve"> (Nov 20</w:t>
      </w:r>
      <w:r w:rsidR="009300B9">
        <w:t>21</w:t>
      </w:r>
      <w:r w:rsidRPr="005D008B">
        <w:t>).</w:t>
      </w:r>
      <w:r w:rsidRPr="008A2C18">
        <w:t xml:space="preserve"> </w:t>
      </w:r>
    </w:p>
    <w:p w14:paraId="617CD4B6" w14:textId="5F4749EC" w:rsidR="00793019" w:rsidRDefault="004A4BF0" w:rsidP="004A4BF0">
      <w:pPr>
        <w:pStyle w:val="TRNSpecNormal"/>
      </w:pPr>
      <w:r w:rsidRPr="002E1DA3">
        <w:lastRenderedPageBreak/>
        <w:t>Under th</w:t>
      </w:r>
      <w:r>
        <w:t xml:space="preserve">is item, </w:t>
      </w:r>
      <w:r w:rsidRPr="002E1DA3">
        <w:t xml:space="preserve">the Contractor shall </w:t>
      </w:r>
      <w:r w:rsidR="00AA7A8C">
        <w:t xml:space="preserve">repair voids in </w:t>
      </w:r>
      <w:r w:rsidR="002B3FC8">
        <w:t xml:space="preserve">the </w:t>
      </w:r>
      <w:r w:rsidR="00793019">
        <w:t>connection</w:t>
      </w:r>
      <w:r w:rsidR="002B3FC8">
        <w:t xml:space="preserve"> points </w:t>
      </w:r>
      <w:r w:rsidR="00793019">
        <w:t xml:space="preserve">of storm sewer </w:t>
      </w:r>
      <w:r w:rsidR="00A84189">
        <w:t>pipes</w:t>
      </w:r>
      <w:r w:rsidR="00793019">
        <w:t xml:space="preserve"> and/or subdrain</w:t>
      </w:r>
      <w:r w:rsidR="000731FF">
        <w:t>s</w:t>
      </w:r>
      <w:r w:rsidR="00793019">
        <w:t xml:space="preserve"> to existing structures. The Contractor shall prepare the connection area by ensuring stable and dry surface. All debris, sediment and loose material shall be removed</w:t>
      </w:r>
      <w:r w:rsidR="008B61DF">
        <w:t xml:space="preserve"> from</w:t>
      </w:r>
      <w:r w:rsidR="005D008B">
        <w:t xml:space="preserve"> inside</w:t>
      </w:r>
      <w:r w:rsidR="008B61DF">
        <w:t xml:space="preserve"> the void. </w:t>
      </w:r>
      <w:r w:rsidR="000731FF">
        <w:t xml:space="preserve">If required, the water and sediment shall be removed from the </w:t>
      </w:r>
      <w:r w:rsidR="003F5976">
        <w:t>structure</w:t>
      </w:r>
      <w:r w:rsidR="000731FF">
        <w:t xml:space="preserve"> to fully expose the voids.</w:t>
      </w:r>
    </w:p>
    <w:p w14:paraId="33FDEB01" w14:textId="6BA581E4" w:rsidR="00D938C3" w:rsidRDefault="00D938C3" w:rsidP="004A4BF0">
      <w:pPr>
        <w:pStyle w:val="TRNSpecNormal"/>
      </w:pPr>
      <w:r>
        <w:t xml:space="preserve">The </w:t>
      </w:r>
      <w:r w:rsidR="004A4BF0" w:rsidRPr="002E1DA3">
        <w:t>mortar mix grout</w:t>
      </w:r>
      <w:r>
        <w:t xml:space="preserve"> shall be placed into the voids between the </w:t>
      </w:r>
      <w:r w:rsidR="00A84189">
        <w:t>pipe</w:t>
      </w:r>
      <w:r>
        <w:t xml:space="preserve">/subdrain and the structure wall to create a uniform joint seal. </w:t>
      </w:r>
      <w:r w:rsidR="008B61DF">
        <w:t xml:space="preserve">Concrete brick/block may be </w:t>
      </w:r>
      <w:r w:rsidR="003F5976">
        <w:t>required</w:t>
      </w:r>
      <w:r w:rsidR="008B61DF">
        <w:t xml:space="preserve"> </w:t>
      </w:r>
      <w:r w:rsidR="00A84189">
        <w:t>to repair larger voids.</w:t>
      </w:r>
      <w:r w:rsidR="008B61DF">
        <w:t xml:space="preserve"> </w:t>
      </w:r>
    </w:p>
    <w:p w14:paraId="2B186C94" w14:textId="369E647B" w:rsidR="004A4BF0" w:rsidRPr="002E1DA3" w:rsidRDefault="004A4BF0" w:rsidP="004A4BF0">
      <w:pPr>
        <w:pStyle w:val="TRNSpecNormal"/>
      </w:pPr>
      <w:r w:rsidRPr="002E1DA3">
        <w:t xml:space="preserve">All mortar for the repair shall be the rapid-set type with an initial set time of no more than 10 minutes and a final set time of no more than 30 minutes. The mortar shall create a seal around all </w:t>
      </w:r>
      <w:r w:rsidR="00A84189">
        <w:t>pipes</w:t>
      </w:r>
      <w:r w:rsidRPr="002E1DA3">
        <w:t xml:space="preserve">/subdrains and be mixed in small quantities, and its mixing and application shall conform to the manufacturer’s specifications. </w:t>
      </w:r>
      <w:r w:rsidR="00C4556F">
        <w:t>The Contractor shall e</w:t>
      </w:r>
      <w:r w:rsidR="008B61DF">
        <w:t xml:space="preserve">nsure </w:t>
      </w:r>
      <w:r w:rsidR="006207C9">
        <w:t>surplus grout material is</w:t>
      </w:r>
      <w:r w:rsidR="00A43841">
        <w:t xml:space="preserve"> cleaned up and </w:t>
      </w:r>
      <w:r w:rsidR="006207C9">
        <w:t>removed from the structure.</w:t>
      </w:r>
    </w:p>
    <w:p w14:paraId="630A27F4" w14:textId="1025AC26" w:rsidR="004A4BF0" w:rsidRPr="002E1DA3" w:rsidRDefault="004A4BF0" w:rsidP="004A4BF0">
      <w:pPr>
        <w:pStyle w:val="TRNSpecNormal"/>
      </w:pPr>
      <w:r w:rsidRPr="002E1DA3">
        <w:t>The Contractor shall provide the proper safety equipment for entering confined spaces (</w:t>
      </w:r>
      <w:r>
        <w:t xml:space="preserve">e.g. </w:t>
      </w:r>
      <w:r w:rsidRPr="002E1DA3">
        <w:t>ma</w:t>
      </w:r>
      <w:r>
        <w:t xml:space="preserve">intenance </w:t>
      </w:r>
      <w:r w:rsidRPr="002E1DA3">
        <w:t xml:space="preserve">holes and catch basins). All </w:t>
      </w:r>
      <w:r w:rsidR="000A0EE7">
        <w:t xml:space="preserve">Contractor </w:t>
      </w:r>
      <w:r w:rsidR="003F34C3">
        <w:t xml:space="preserve">and Subcontractor </w:t>
      </w:r>
      <w:r w:rsidR="000A0EE7">
        <w:t xml:space="preserve">staff performing work under this item </w:t>
      </w:r>
      <w:r w:rsidRPr="002E1DA3">
        <w:t xml:space="preserve">shall be appropriately trained and possess up to date certification in confined space entry. </w:t>
      </w:r>
    </w:p>
    <w:p w14:paraId="6366936A" w14:textId="77777777" w:rsidR="00807040" w:rsidRPr="00CF6757" w:rsidRDefault="00807040" w:rsidP="00807040">
      <w:pPr>
        <w:pStyle w:val="TRNSpecNormal"/>
        <w:rPr>
          <w:b/>
          <w:bCs/>
        </w:rPr>
      </w:pPr>
      <w:r w:rsidRPr="00CF6757">
        <w:rPr>
          <w:b/>
          <w:bCs/>
        </w:rPr>
        <w:t>Measurement for Payment</w:t>
      </w:r>
    </w:p>
    <w:p w14:paraId="71324835" w14:textId="600A7910" w:rsidR="00807040" w:rsidRPr="008A2C18" w:rsidRDefault="00807040" w:rsidP="00807040">
      <w:pPr>
        <w:pStyle w:val="TRNSpecNormal"/>
      </w:pPr>
      <w:r w:rsidRPr="008A2C18">
        <w:t>Measurement for payment shall be</w:t>
      </w:r>
      <w:r w:rsidR="009300B9">
        <w:t xml:space="preserve"> a count of each </w:t>
      </w:r>
      <w:r w:rsidR="00A84189">
        <w:t>pipe</w:t>
      </w:r>
      <w:r w:rsidR="004A4BF0">
        <w:t>/subdrain connection</w:t>
      </w:r>
      <w:r w:rsidR="009300B9">
        <w:t xml:space="preserve"> </w:t>
      </w:r>
      <w:r w:rsidR="005D008B">
        <w:t xml:space="preserve">repaired and </w:t>
      </w:r>
      <w:r w:rsidR="009300B9">
        <w:t>parged</w:t>
      </w:r>
      <w:r w:rsidRPr="008A2C18">
        <w:t>.</w:t>
      </w:r>
    </w:p>
    <w:p w14:paraId="31091F60" w14:textId="77777777" w:rsidR="00807040" w:rsidRPr="00CF6757" w:rsidRDefault="00807040" w:rsidP="00807040">
      <w:pPr>
        <w:pStyle w:val="TRNSpecNormal"/>
        <w:rPr>
          <w:b/>
          <w:bCs/>
        </w:rPr>
      </w:pPr>
      <w:r w:rsidRPr="00CF6757">
        <w:rPr>
          <w:b/>
          <w:bCs/>
        </w:rPr>
        <w:t>Basis of Payment</w:t>
      </w:r>
    </w:p>
    <w:p w14:paraId="4FC57EDA" w14:textId="3A1449D2" w:rsidR="002A626A" w:rsidRPr="00350A82" w:rsidRDefault="00807040" w:rsidP="00CF6757">
      <w:pPr>
        <w:pStyle w:val="TRNSpecNormal"/>
      </w:pPr>
      <w:r w:rsidRPr="008A2C18">
        <w:t>Payment shall be made at the unit price and shall be full compensation for all labour, equipment and materials necessary to complete the work as specified.</w:t>
      </w:r>
      <w:r w:rsidR="002A626A" w:rsidRPr="00FD1175">
        <w:t xml:space="preserve"> </w:t>
      </w:r>
    </w:p>
    <w:p w14:paraId="555A1950" w14:textId="360B0224" w:rsidR="008069A9" w:rsidRDefault="008069A9" w:rsidP="008860DE">
      <w:pPr>
        <w:pStyle w:val="Heading2"/>
      </w:pPr>
      <w:bookmarkStart w:id="734" w:name="_Toc214264055"/>
      <w:r w:rsidRPr="00FF4451">
        <w:t>OPSS 500-SERIES</w:t>
      </w:r>
      <w:bookmarkEnd w:id="734"/>
    </w:p>
    <w:p w14:paraId="5A7476BB" w14:textId="2C93AAB1" w:rsidR="00FB17AE" w:rsidRPr="00640C72" w:rsidRDefault="00FB17AE" w:rsidP="008860DE">
      <w:pPr>
        <w:pStyle w:val="Heading3"/>
        <w:rPr>
          <w:rFonts w:eastAsiaTheme="majorEastAsia"/>
        </w:rPr>
      </w:pPr>
      <w:bookmarkStart w:id="735" w:name="_Toc39239571"/>
      <w:bookmarkStart w:id="736" w:name="_Toc39239562"/>
      <w:bookmarkStart w:id="737" w:name="_Toc214264056"/>
      <w:r w:rsidRPr="00FB17AE">
        <w:rPr>
          <w:rFonts w:eastAsiaTheme="majorEastAsia"/>
        </w:rPr>
        <w:t>Item R50</w:t>
      </w:r>
      <w:r w:rsidR="00D371D2">
        <w:rPr>
          <w:rFonts w:eastAsiaTheme="majorEastAsia"/>
        </w:rPr>
        <w:t>1</w:t>
      </w:r>
      <w:r w:rsidRPr="00FB17AE">
        <w:rPr>
          <w:rFonts w:eastAsiaTheme="majorEastAsia"/>
        </w:rPr>
        <w:tab/>
        <w:t>Remov</w:t>
      </w:r>
      <w:r w:rsidR="0013197B">
        <w:rPr>
          <w:rFonts w:eastAsiaTheme="majorEastAsia"/>
        </w:rPr>
        <w:t xml:space="preserve">al of </w:t>
      </w:r>
      <w:r w:rsidRPr="00FB17AE">
        <w:rPr>
          <w:rFonts w:eastAsiaTheme="majorEastAsia"/>
        </w:rPr>
        <w:t>Asphalt Pavement – Full Depth (</w:t>
      </w:r>
      <w:commentRangeStart w:id="738"/>
      <w:r w:rsidRPr="00FB17AE">
        <w:rPr>
          <w:rFonts w:eastAsiaTheme="majorEastAsia"/>
          <w:highlight w:val="green"/>
        </w:rPr>
        <w:t>100</w:t>
      </w:r>
      <w:r w:rsidRPr="00FB17AE">
        <w:rPr>
          <w:rFonts w:eastAsiaTheme="majorEastAsia"/>
        </w:rPr>
        <w:t xml:space="preserve"> </w:t>
      </w:r>
      <w:commentRangeEnd w:id="738"/>
      <w:r w:rsidR="003F4B26">
        <w:rPr>
          <w:rStyle w:val="CommentReference"/>
          <w:rFonts w:ascii="Arial" w:hAnsi="Arial"/>
          <w:b w:val="0"/>
          <w:lang w:val="en-CA"/>
        </w:rPr>
        <w:commentReference w:id="738"/>
      </w:r>
      <w:r w:rsidRPr="00FB17AE">
        <w:rPr>
          <w:rFonts w:eastAsiaTheme="majorEastAsia"/>
        </w:rPr>
        <w:t>mm)</w:t>
      </w:r>
      <w:r w:rsidRPr="00284138">
        <w:rPr>
          <w:rFonts w:eastAsiaTheme="majorEastAsia"/>
        </w:rPr>
        <w:t xml:space="preserve"> </w:t>
      </w:r>
      <w:r>
        <w:rPr>
          <w:rFonts w:eastAsiaTheme="majorEastAsia"/>
          <w:color w:val="FF0000"/>
        </w:rPr>
        <w:t>[New Construction]</w:t>
      </w:r>
      <w:bookmarkEnd w:id="737"/>
    </w:p>
    <w:p w14:paraId="40FBCC9C" w14:textId="74B700E6" w:rsidR="00FB17AE" w:rsidRPr="000C7A5B" w:rsidRDefault="00FB17AE" w:rsidP="00CF6757">
      <w:pPr>
        <w:pStyle w:val="TRNSpecItalics"/>
      </w:pPr>
      <w:r w:rsidRPr="000C7A5B">
        <w:t xml:space="preserve">This </w:t>
      </w:r>
      <w:r w:rsidR="001E209B">
        <w:t>S</w:t>
      </w:r>
      <w:r w:rsidRPr="000C7A5B">
        <w:t>pecification shall be read in conjunction with OPSS.MUNI 510 (Nov 2019).</w:t>
      </w:r>
    </w:p>
    <w:p w14:paraId="16E54CFF" w14:textId="5DA92EAB" w:rsidR="00FB17AE" w:rsidRDefault="00FB17AE" w:rsidP="00CF6757">
      <w:pPr>
        <w:pStyle w:val="TRNSpecNormal"/>
      </w:pPr>
      <w:r w:rsidRPr="00E97922">
        <w:t xml:space="preserve">The existing asphalt pavement to be removed is between </w:t>
      </w:r>
      <w:r w:rsidRPr="000C7A5B">
        <w:rPr>
          <w:highlight w:val="green"/>
        </w:rPr>
        <w:t>150 mm</w:t>
      </w:r>
      <w:r w:rsidRPr="00E97922">
        <w:t xml:space="preserve"> and </w:t>
      </w:r>
      <w:r w:rsidRPr="000C7A5B">
        <w:rPr>
          <w:highlight w:val="green"/>
        </w:rPr>
        <w:t>230 mm</w:t>
      </w:r>
      <w:r w:rsidRPr="00E97922">
        <w:t xml:space="preserve"> thick </w:t>
      </w:r>
      <w:r w:rsidR="00EC4566">
        <w:t>based on</w:t>
      </w:r>
      <w:r w:rsidRPr="00E97922">
        <w:t xml:space="preserve"> borehole information. The dimensions are representative at the borehole locations only. The Contractor shall carry out</w:t>
      </w:r>
      <w:r>
        <w:t xml:space="preserve"> </w:t>
      </w:r>
      <w:r w:rsidR="002623EA">
        <w:t>its</w:t>
      </w:r>
      <w:r w:rsidRPr="00E97922">
        <w:t xml:space="preserve"> own investigation if deem</w:t>
      </w:r>
      <w:r>
        <w:t xml:space="preserve">ed </w:t>
      </w:r>
      <w:r w:rsidRPr="00E97922">
        <w:t>necessary.</w:t>
      </w:r>
    </w:p>
    <w:p w14:paraId="75C7A1AF" w14:textId="6972B2B1" w:rsidR="00FB17AE" w:rsidRPr="00E97922" w:rsidRDefault="00FB17AE" w:rsidP="00CF6757">
      <w:pPr>
        <w:pStyle w:val="TRNSpecNormal"/>
      </w:pPr>
      <w:r w:rsidRPr="00E97922">
        <w:rPr>
          <w:b/>
        </w:rPr>
        <w:t>510.09.01.</w:t>
      </w:r>
      <w:r>
        <w:rPr>
          <w:b/>
        </w:rPr>
        <w:t>16</w:t>
      </w:r>
      <w:r w:rsidRPr="00E97922">
        <w:rPr>
          <w:b/>
        </w:rPr>
        <w:t xml:space="preserve"> Cutting Existing Pavement</w:t>
      </w:r>
      <w:r w:rsidRPr="00E97922">
        <w:t xml:space="preserve"> is deleted in its entirety and replaced </w:t>
      </w:r>
      <w:r w:rsidR="00850E80">
        <w:t>with</w:t>
      </w:r>
      <w:r w:rsidRPr="00E97922">
        <w:t xml:space="preserve"> the following: </w:t>
      </w:r>
    </w:p>
    <w:p w14:paraId="0D51F7F2" w14:textId="61C588A4" w:rsidR="00EA7BF0" w:rsidRPr="00CF6757" w:rsidRDefault="00EA7BF0" w:rsidP="00CF6757">
      <w:pPr>
        <w:pStyle w:val="TRNSpecIndent10"/>
        <w:rPr>
          <w:b/>
          <w:bCs/>
        </w:rPr>
      </w:pPr>
      <w:r w:rsidRPr="00CF6757">
        <w:rPr>
          <w:b/>
          <w:bCs/>
        </w:rPr>
        <w:t>510.09.01.16</w:t>
      </w:r>
      <w:r w:rsidRPr="00CF6757">
        <w:rPr>
          <w:b/>
          <w:bCs/>
        </w:rPr>
        <w:tab/>
        <w:t>Cutting Existing Pavement</w:t>
      </w:r>
    </w:p>
    <w:p w14:paraId="0692A89E" w14:textId="5914C838" w:rsidR="00FB17AE" w:rsidRDefault="00FB17AE" w:rsidP="00CF6757">
      <w:pPr>
        <w:pStyle w:val="TRNSpecIndent10"/>
        <w:spacing w:line="240" w:lineRule="auto"/>
      </w:pPr>
      <w:r w:rsidRPr="00E97922">
        <w:t>Saw cutting of existing pavement for removal shall be part of this item and no separate payment will be considered.</w:t>
      </w:r>
    </w:p>
    <w:p w14:paraId="18ABE0CA" w14:textId="742163BB" w:rsidR="00FB17AE" w:rsidRPr="00284138" w:rsidRDefault="00FB17AE" w:rsidP="008860DE">
      <w:pPr>
        <w:pStyle w:val="Heading3"/>
        <w:rPr>
          <w:rFonts w:eastAsiaTheme="majorEastAsia"/>
        </w:rPr>
      </w:pPr>
      <w:bookmarkStart w:id="739" w:name="_Toc39239563"/>
      <w:bookmarkStart w:id="740" w:name="_Toc214264057"/>
      <w:r w:rsidRPr="005E4F3B">
        <w:rPr>
          <w:rFonts w:eastAsiaTheme="majorEastAsia"/>
          <w:highlight w:val="yellow"/>
        </w:rPr>
        <w:lastRenderedPageBreak/>
        <w:t>Item R</w:t>
      </w:r>
      <w:r>
        <w:rPr>
          <w:rFonts w:eastAsiaTheme="majorEastAsia"/>
          <w:highlight w:val="yellow"/>
        </w:rPr>
        <w:t>50</w:t>
      </w:r>
      <w:r w:rsidR="00D371D2">
        <w:rPr>
          <w:rFonts w:eastAsiaTheme="majorEastAsia"/>
          <w:highlight w:val="yellow"/>
        </w:rPr>
        <w:t>1</w:t>
      </w:r>
      <w:r w:rsidRPr="005E4F3B">
        <w:rPr>
          <w:rFonts w:eastAsiaTheme="majorEastAsia"/>
          <w:highlight w:val="yellow"/>
        </w:rPr>
        <w:tab/>
        <w:t>Remov</w:t>
      </w:r>
      <w:r w:rsidR="0013197B">
        <w:rPr>
          <w:rFonts w:eastAsiaTheme="majorEastAsia"/>
          <w:highlight w:val="yellow"/>
        </w:rPr>
        <w:t>al of</w:t>
      </w:r>
      <w:r w:rsidRPr="005E4F3B">
        <w:rPr>
          <w:rFonts w:eastAsiaTheme="majorEastAsia"/>
          <w:highlight w:val="yellow"/>
        </w:rPr>
        <w:t xml:space="preserve"> Asphalt Pavement – Full Depth (</w:t>
      </w:r>
      <w:commentRangeStart w:id="741"/>
      <w:r w:rsidRPr="00064C3F">
        <w:rPr>
          <w:rFonts w:eastAsiaTheme="majorEastAsia"/>
          <w:highlight w:val="green"/>
        </w:rPr>
        <w:t>100</w:t>
      </w:r>
      <w:commentRangeEnd w:id="741"/>
      <w:r w:rsidR="003F4B26">
        <w:rPr>
          <w:rStyle w:val="CommentReference"/>
          <w:rFonts w:ascii="Arial" w:hAnsi="Arial"/>
          <w:b w:val="0"/>
          <w:lang w:val="en-CA"/>
        </w:rPr>
        <w:commentReference w:id="741"/>
      </w:r>
      <w:r w:rsidRPr="005E4F3B">
        <w:rPr>
          <w:rFonts w:eastAsiaTheme="majorEastAsia"/>
          <w:highlight w:val="yellow"/>
        </w:rPr>
        <w:t xml:space="preserve"> mm)</w:t>
      </w:r>
      <w:bookmarkEnd w:id="739"/>
      <w:r w:rsidRPr="00284138">
        <w:rPr>
          <w:rFonts w:eastAsiaTheme="majorEastAsia"/>
        </w:rPr>
        <w:t xml:space="preserve"> </w:t>
      </w:r>
      <w:r>
        <w:rPr>
          <w:rFonts w:eastAsiaTheme="majorEastAsia"/>
          <w:color w:val="FF0000"/>
        </w:rPr>
        <w:t>[Renewal]</w:t>
      </w:r>
      <w:bookmarkEnd w:id="740"/>
    </w:p>
    <w:p w14:paraId="14DB68AC" w14:textId="77777777" w:rsidR="00FB17AE" w:rsidRPr="00284138" w:rsidRDefault="00FB17AE" w:rsidP="00CF6757">
      <w:pPr>
        <w:pStyle w:val="TRNSpecItalics"/>
      </w:pPr>
      <w:r w:rsidRPr="00284138">
        <w:t>This Specification shall be read in conjunction with OPSS.MUNI 510 (Nov 2018).</w:t>
      </w:r>
    </w:p>
    <w:p w14:paraId="404B464E" w14:textId="77777777" w:rsidR="00FB17AE" w:rsidRPr="00284138" w:rsidRDefault="00FB17AE" w:rsidP="00CF6757">
      <w:pPr>
        <w:pStyle w:val="TRNSpecNormal"/>
        <w:rPr>
          <w:highlight w:val="yellow"/>
        </w:rPr>
      </w:pPr>
      <w:r w:rsidRPr="00284138">
        <w:rPr>
          <w:b/>
        </w:rPr>
        <w:t>510.07.06.04 Removal of Asphalt Pavement, Partial-Depth</w:t>
      </w:r>
      <w:r w:rsidRPr="00284138">
        <w:t xml:space="preserve"> is deleted in its entirety and replaced with the following:</w:t>
      </w:r>
    </w:p>
    <w:p w14:paraId="22D5048A" w14:textId="703E215D"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611BF2AE" w14:textId="12275140" w:rsidR="00FB17AE" w:rsidRPr="00284138" w:rsidRDefault="00FB17AE" w:rsidP="003C7D31">
      <w:pPr>
        <w:pStyle w:val="TRNSpecIndent10"/>
        <w:spacing w:line="240" w:lineRule="auto"/>
      </w:pPr>
      <w:r w:rsidRPr="00284138">
        <w:t xml:space="preserve">Once the Contractor has removed the existing asphalt to an average depth of </w:t>
      </w:r>
      <w:r w:rsidRPr="00284138">
        <w:rPr>
          <w:highlight w:val="green"/>
        </w:rPr>
        <w:t>50</w:t>
      </w:r>
      <w:r w:rsidRPr="00284138">
        <w:t xml:space="preserve"> mm under </w:t>
      </w:r>
      <w:r w:rsidRPr="00284138">
        <w:rPr>
          <w:highlight w:val="cyan"/>
        </w:rPr>
        <w:t xml:space="preserve">Item </w:t>
      </w:r>
      <w:r>
        <w:rPr>
          <w:highlight w:val="cyan"/>
        </w:rPr>
        <w:t>R50</w:t>
      </w:r>
      <w:r w:rsidR="00015AF6">
        <w:rPr>
          <w:highlight w:val="cyan"/>
        </w:rPr>
        <w:t>2</w:t>
      </w:r>
      <w:r w:rsidRPr="00284138">
        <w:rPr>
          <w:highlight w:val="cyan"/>
        </w:rPr>
        <w:t xml:space="preserve"> – Remov</w:t>
      </w:r>
      <w:r w:rsidR="004B7D17">
        <w:rPr>
          <w:highlight w:val="cyan"/>
        </w:rPr>
        <w:t>al of</w:t>
      </w:r>
      <w:r w:rsidRPr="00284138">
        <w:rPr>
          <w:highlight w:val="cyan"/>
        </w:rPr>
        <w:t xml:space="preserve"> Asphalt Pavement – Partial Depth (</w:t>
      </w:r>
      <w:r w:rsidRPr="00284138">
        <w:rPr>
          <w:highlight w:val="green"/>
        </w:rPr>
        <w:t>50</w:t>
      </w:r>
      <w:r w:rsidRPr="00284138">
        <w:rPr>
          <w:highlight w:val="cyan"/>
        </w:rPr>
        <w:t xml:space="preserve"> mm)</w:t>
      </w:r>
      <w:r w:rsidRPr="00284138">
        <w:t xml:space="preserve">, the Contractor shall remove the remaining existing asphalt and underlying granular to a depth of </w:t>
      </w:r>
      <w:r w:rsidRPr="00284138">
        <w:rPr>
          <w:highlight w:val="green"/>
        </w:rPr>
        <w:t>100</w:t>
      </w:r>
      <w:r w:rsidRPr="00284138">
        <w:t xml:space="preserve"> mm on </w:t>
      </w:r>
      <w:r w:rsidRPr="00284138">
        <w:rPr>
          <w:highlight w:val="green"/>
        </w:rPr>
        <w:t>Bayview Avenue from 50 m north of Major Mackenzie Drive to 50 m north of Elgin Mills Road</w:t>
      </w:r>
      <w:r w:rsidRPr="00284138">
        <w:t xml:space="preserve">. </w:t>
      </w:r>
    </w:p>
    <w:p w14:paraId="0839E12B" w14:textId="77777777" w:rsidR="00FB17AE" w:rsidRPr="00284138" w:rsidRDefault="00FB17AE" w:rsidP="003C7D31">
      <w:pPr>
        <w:pStyle w:val="TRNSpecIndent10"/>
        <w:spacing w:line="240" w:lineRule="auto"/>
      </w:pPr>
      <w:r w:rsidRPr="00284138">
        <w:t xml:space="preserve">The Contractor is advised that following the second stage of asphalt removal under this item, only a very thin layer of existing asphalt will </w:t>
      </w:r>
      <w:proofErr w:type="gramStart"/>
      <w:r w:rsidRPr="00284138">
        <w:t>remain</w:t>
      </w:r>
      <w:proofErr w:type="gramEnd"/>
      <w:r w:rsidRPr="00284138">
        <w:t xml:space="preserve"> and traffic shall not be permitted on this surface. The Contractor shall only remove the remaining </w:t>
      </w:r>
      <w:r w:rsidRPr="00284138">
        <w:rPr>
          <w:highlight w:val="green"/>
        </w:rPr>
        <w:t>100</w:t>
      </w:r>
      <w:r w:rsidRPr="00284138">
        <w:t xml:space="preserve"> mm of asphalt in those areas that can be fine graded and restored with a new WMA driving surface under </w:t>
      </w:r>
      <w:r w:rsidRPr="003C7D31">
        <w:rPr>
          <w:b/>
          <w:bCs/>
          <w:i/>
          <w:iCs/>
          <w:color w:val="C00000"/>
          <w:highlight w:val="green"/>
        </w:rPr>
        <w:t>[Select the applicable item]</w:t>
      </w:r>
      <w:r w:rsidRPr="00284138">
        <w:rPr>
          <w:color w:val="C00000"/>
        </w:rPr>
        <w:t xml:space="preserve"> </w:t>
      </w:r>
      <w:r w:rsidRPr="00284138">
        <w:rPr>
          <w:highlight w:val="cyan"/>
        </w:rPr>
        <w:t>Item R3</w:t>
      </w:r>
      <w:r>
        <w:rPr>
          <w:highlight w:val="cyan"/>
        </w:rPr>
        <w:t>01</w:t>
      </w:r>
      <w:r w:rsidRPr="00284138">
        <w:rPr>
          <w:highlight w:val="cyan"/>
        </w:rPr>
        <w:t xml:space="preserve"> – Superpave, Binder Course, Warm Mix Asphalt / Item R</w:t>
      </w:r>
      <w:r>
        <w:rPr>
          <w:highlight w:val="cyan"/>
        </w:rPr>
        <w:t>302</w:t>
      </w:r>
      <w:r w:rsidRPr="00284138">
        <w:rPr>
          <w:highlight w:val="cyan"/>
        </w:rPr>
        <w:t xml:space="preserve"> – Superpave, Surface Course, Warm Mix Asphalt</w:t>
      </w:r>
      <w:r w:rsidRPr="00284138">
        <w:t>, by the end of the work shift.</w:t>
      </w:r>
    </w:p>
    <w:p w14:paraId="2F7FEDF0" w14:textId="77777777" w:rsidR="00FB17AE" w:rsidRPr="00284138" w:rsidRDefault="00FB17AE" w:rsidP="003C7D31">
      <w:pPr>
        <w:pStyle w:val="TRNSpecIndent10"/>
        <w:spacing w:line="240" w:lineRule="auto"/>
      </w:pPr>
      <w:r w:rsidRPr="00284138">
        <w:t>On tangent sections, removals shall be carried out to achieve a 2% crossfall from the centre line to the existing curb or shoulder, and on superelevated curves, removals shall be carried out by depth to retain the existing crossfall.</w:t>
      </w:r>
    </w:p>
    <w:p w14:paraId="59D7D652" w14:textId="77777777" w:rsidR="00FB17AE" w:rsidRPr="00284138" w:rsidRDefault="00FB17AE" w:rsidP="003C7D31">
      <w:pPr>
        <w:pStyle w:val="TRNSpecIndent10"/>
        <w:spacing w:line="240" w:lineRule="auto"/>
      </w:pPr>
      <w:r w:rsidRPr="00284138">
        <w:t>Prior to commencing removal operations, all debris, deleterious material, and existing windrows, including material beyond the theoretical roadway width, shall be removed from the roadway surface to provide positive drainage.</w:t>
      </w:r>
    </w:p>
    <w:p w14:paraId="4845E23A" w14:textId="07B3BBF7" w:rsidR="00FB17AE" w:rsidRPr="00284138" w:rsidRDefault="00FB17AE" w:rsidP="003C7D31">
      <w:pPr>
        <w:pStyle w:val="TRNSpecIndent10"/>
        <w:spacing w:line="240" w:lineRule="auto"/>
      </w:pPr>
      <w:r w:rsidRPr="00284138">
        <w:t xml:space="preserve">Removed asphalt pavement material shall not remain on the roadway after completion of the </w:t>
      </w:r>
      <w:r w:rsidR="00C54651">
        <w:t>D</w:t>
      </w:r>
      <w:r w:rsidRPr="00284138">
        <w:t>ay's operations. Stockpiling of the removed material on Site other than when placed on a bituminous surface prior to its removal off Site shall not be permitted.</w:t>
      </w:r>
    </w:p>
    <w:p w14:paraId="3C04AE20" w14:textId="2A2EEB1B" w:rsidR="00FB17AE" w:rsidRPr="00284138" w:rsidRDefault="00FB17AE" w:rsidP="003C7D31">
      <w:pPr>
        <w:pStyle w:val="TRNSpecIndent10"/>
        <w:spacing w:line="240" w:lineRule="auto"/>
      </w:pPr>
      <w:r w:rsidRPr="00284138">
        <w:t>Co</w:t>
      </w:r>
      <w:r w:rsidR="002E2017">
        <w:t>l</w:t>
      </w:r>
      <w:r w:rsidR="00C54651">
        <w:t>d pla</w:t>
      </w:r>
      <w:r w:rsidR="002E2017">
        <w:t>nin</w:t>
      </w:r>
      <w:r w:rsidR="00C54651">
        <w:t>g</w:t>
      </w:r>
      <w:r w:rsidRPr="00284138">
        <w:t xml:space="preserve"> equipment must be used for the </w:t>
      </w:r>
      <w:r w:rsidR="009D62E1">
        <w:t>W</w:t>
      </w:r>
      <w:r w:rsidRPr="00284138">
        <w:t>ork.</w:t>
      </w:r>
    </w:p>
    <w:p w14:paraId="1A98E069" w14:textId="77777777" w:rsidR="00FB17AE" w:rsidRPr="00284138" w:rsidRDefault="00FB17AE" w:rsidP="003C7D31">
      <w:pPr>
        <w:pStyle w:val="TRNSpecIndent10"/>
        <w:spacing w:line="240" w:lineRule="auto"/>
      </w:pPr>
      <w:r w:rsidRPr="00284138">
        <w:t xml:space="preserve">The equipment shall grind or cut the surface irregularities out of the existing asphalt pavement </w:t>
      </w:r>
      <w:proofErr w:type="gramStart"/>
      <w:r w:rsidRPr="00284138">
        <w:t>in order to</w:t>
      </w:r>
      <w:proofErr w:type="gramEnd"/>
      <w:r w:rsidRPr="00284138">
        <w:t xml:space="preserve"> produce a smooth surface and cut the pavement down to predetermined grades. The finished surface shall be free from gouges, ridges, sooting, oil film and other imperfections of workmanship. </w:t>
      </w:r>
    </w:p>
    <w:p w14:paraId="75E5ED5D" w14:textId="3E703D73" w:rsidR="00FB17AE" w:rsidRPr="00723B37" w:rsidRDefault="00FB17AE" w:rsidP="003C7D31">
      <w:pPr>
        <w:pStyle w:val="TRNSpecIndent10"/>
        <w:spacing w:line="240" w:lineRule="auto"/>
        <w:rPr>
          <w:b/>
          <w:bCs/>
          <w:i/>
          <w:iCs/>
          <w:color w:val="C00000"/>
          <w:highlight w:val="green"/>
        </w:rPr>
      </w:pPr>
      <w:r w:rsidRPr="00723B37">
        <w:rPr>
          <w:b/>
          <w:bCs/>
          <w:i/>
          <w:iCs/>
          <w:color w:val="C00000"/>
          <w:highlight w:val="green"/>
        </w:rPr>
        <w:t xml:space="preserve">[Select the </w:t>
      </w:r>
      <w:r w:rsidR="00FF558A">
        <w:rPr>
          <w:b/>
          <w:bCs/>
          <w:i/>
          <w:iCs/>
          <w:color w:val="C00000"/>
          <w:highlight w:val="green"/>
        </w:rPr>
        <w:t>applicable</w:t>
      </w:r>
      <w:r w:rsidR="00FF558A" w:rsidRPr="00723B37">
        <w:rPr>
          <w:b/>
          <w:bCs/>
          <w:i/>
          <w:iCs/>
          <w:color w:val="C00000"/>
          <w:highlight w:val="green"/>
        </w:rPr>
        <w:t xml:space="preserve"> </w:t>
      </w:r>
      <w:r w:rsidRPr="00723B37">
        <w:rPr>
          <w:b/>
          <w:bCs/>
          <w:i/>
          <w:iCs/>
          <w:color w:val="C00000"/>
          <w:highlight w:val="green"/>
        </w:rPr>
        <w:t>paragraph]</w:t>
      </w:r>
    </w:p>
    <w:p w14:paraId="10D00518" w14:textId="77777777" w:rsidR="00FB17AE" w:rsidRPr="00284138" w:rsidRDefault="00FB17AE" w:rsidP="003C7D31">
      <w:pPr>
        <w:pStyle w:val="TRNSpecIndent10"/>
        <w:spacing w:line="240" w:lineRule="auto"/>
      </w:pPr>
      <w:r w:rsidRPr="00284138">
        <w:rPr>
          <w:highlight w:val="green"/>
        </w:rPr>
        <w:t>The ground material that is removed shall become the property of the Contractor and shall be disposed of off Site by the Contractor at its own expense.</w:t>
      </w:r>
    </w:p>
    <w:p w14:paraId="17602A62" w14:textId="63A70803" w:rsidR="00FB17AE" w:rsidRPr="00284138" w:rsidRDefault="00FB17AE" w:rsidP="003C7D31">
      <w:pPr>
        <w:pStyle w:val="TRNSpecIndent10"/>
        <w:spacing w:line="240" w:lineRule="auto"/>
      </w:pPr>
      <w:r w:rsidRPr="00284138">
        <w:rPr>
          <w:highlight w:val="green"/>
        </w:rPr>
        <w:t xml:space="preserve">The ground material that is removed shall be delivered to the </w:t>
      </w:r>
      <w:r w:rsidR="00222CFF">
        <w:rPr>
          <w:highlight w:val="green"/>
        </w:rPr>
        <w:t>Owner</w:t>
      </w:r>
      <w:r w:rsidRPr="00284138">
        <w:rPr>
          <w:highlight w:val="green"/>
        </w:rPr>
        <w:t xml:space="preserve"> at its North District Yard located at 3525 Baseline Road, Sutton, Ontario.</w:t>
      </w:r>
    </w:p>
    <w:p w14:paraId="5F46C213" w14:textId="77777777" w:rsidR="00FB17AE" w:rsidRDefault="00FB17AE" w:rsidP="003C7D31">
      <w:pPr>
        <w:pStyle w:val="TRNSpecIndent10"/>
        <w:spacing w:line="240" w:lineRule="auto"/>
      </w:pPr>
      <w:r w:rsidRPr="00284138">
        <w:t xml:space="preserve">When the asphalt pavement removal work is completed each Day, normal traffic flow in each direction shall be resumed. </w:t>
      </w:r>
      <w:proofErr w:type="gramStart"/>
      <w:r w:rsidRPr="00284138">
        <w:t>In order to</w:t>
      </w:r>
      <w:proofErr w:type="gramEnd"/>
      <w:r w:rsidRPr="00284138">
        <w:t xml:space="preserve"> restore normal traffic flow, any grade differences between adjacent pavements (existing and milled) in transverse directions shall be ramped with hot mix asphalt. Ramps in the transverse direction shall be sloped </w:t>
      </w:r>
      <w:r w:rsidRPr="00284138">
        <w:lastRenderedPageBreak/>
        <w:t>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p>
    <w:p w14:paraId="38902FE4" w14:textId="77777777" w:rsidR="00FB17AE" w:rsidRPr="004B3771" w:rsidRDefault="00FB17AE" w:rsidP="003C7D31">
      <w:pPr>
        <w:pStyle w:val="TRNSpecIndent10"/>
        <w:spacing w:line="240" w:lineRule="auto"/>
        <w:rPr>
          <w:b/>
          <w:bCs/>
        </w:rPr>
      </w:pPr>
      <w:r w:rsidRPr="004B3771">
        <w:rPr>
          <w:b/>
          <w:bCs/>
        </w:rPr>
        <w:t>Maintenance Holes</w:t>
      </w:r>
    </w:p>
    <w:p w14:paraId="0E8A0144" w14:textId="6F238485" w:rsidR="00FB17AE" w:rsidRPr="00284138" w:rsidRDefault="00FB17AE" w:rsidP="003C7D31">
      <w:pPr>
        <w:pStyle w:val="TRNSpecIndent10"/>
        <w:spacing w:line="240" w:lineRule="auto"/>
      </w:pPr>
      <w:r w:rsidRPr="00284138">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5F5F5376" w14:textId="77777777" w:rsidR="00FB17AE" w:rsidRPr="004B3771" w:rsidRDefault="00FB17AE" w:rsidP="003C7D31">
      <w:pPr>
        <w:pStyle w:val="TRNSpecIndent10"/>
        <w:spacing w:line="240" w:lineRule="auto"/>
        <w:rPr>
          <w:b/>
          <w:bCs/>
        </w:rPr>
      </w:pPr>
      <w:r w:rsidRPr="004B3771">
        <w:rPr>
          <w:b/>
          <w:bCs/>
        </w:rPr>
        <w:t>Equipment</w:t>
      </w:r>
    </w:p>
    <w:p w14:paraId="6711B3D3" w14:textId="77777777" w:rsidR="00FB17AE" w:rsidRPr="00284138" w:rsidRDefault="00FB17AE" w:rsidP="003C7D31">
      <w:pPr>
        <w:pStyle w:val="TRNSpecIndent10"/>
        <w:spacing w:line="240" w:lineRule="auto"/>
      </w:pPr>
      <w:r w:rsidRPr="00284138">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w:t>
      </w:r>
      <w:proofErr w:type="gramStart"/>
      <w:r w:rsidRPr="00284138">
        <w:t>are considered to be</w:t>
      </w:r>
      <w:proofErr w:type="gramEnd"/>
      <w:r w:rsidRPr="00284138">
        <w:t xml:space="preserve"> environmentally sensitive.</w:t>
      </w:r>
    </w:p>
    <w:p w14:paraId="2D2C9D50" w14:textId="77777777" w:rsidR="00FB17AE" w:rsidRPr="004B3771" w:rsidRDefault="00FB17AE" w:rsidP="003C7D31">
      <w:pPr>
        <w:pStyle w:val="TRNSpecIndent10"/>
        <w:spacing w:line="240" w:lineRule="auto"/>
        <w:rPr>
          <w:b/>
          <w:bCs/>
        </w:rPr>
      </w:pPr>
      <w:r w:rsidRPr="004B3771">
        <w:rPr>
          <w:b/>
          <w:bCs/>
        </w:rPr>
        <w:t>Cutting Equipment</w:t>
      </w:r>
    </w:p>
    <w:p w14:paraId="239BE2FA" w14:textId="3E5B0C39" w:rsidR="00FB17AE" w:rsidRPr="00284138" w:rsidRDefault="00FB17AE" w:rsidP="003C7D31">
      <w:pPr>
        <w:pStyle w:val="TRNSpecIndent10"/>
        <w:spacing w:line="240" w:lineRule="auto"/>
      </w:pPr>
      <w:r w:rsidRPr="00284138">
        <w:t xml:space="preserve">The cutting-machine to be used to perform </w:t>
      </w:r>
      <w:r w:rsidR="00177E68">
        <w:t>the W</w:t>
      </w:r>
      <w:r w:rsidRPr="00284138">
        <w:t>ork under th</w:t>
      </w:r>
      <w:r w:rsidR="00177E68">
        <w:t>e</w:t>
      </w:r>
      <w:r w:rsidRPr="00284138">
        <w:t xml:space="preserve"> Contract shall be designed and built for this type of work, be self-propelled and shall have, in combination, the means for cutting the old surface and blading the cuttings into one (1) windrow.</w:t>
      </w:r>
    </w:p>
    <w:p w14:paraId="2E5F4D4A" w14:textId="77777777" w:rsidR="00FB17AE" w:rsidRDefault="00FB17AE" w:rsidP="003C7D31">
      <w:pPr>
        <w:pStyle w:val="TRNSpecIndent10"/>
        <w:spacing w:line="240" w:lineRule="auto"/>
      </w:pPr>
      <w:r w:rsidRPr="00284138">
        <w:t>The machine shall be able to cut flush to all curbs and gutters, maintenance holes, catch basins and valve chambers.</w:t>
      </w:r>
    </w:p>
    <w:p w14:paraId="7D120307" w14:textId="437D9E6F" w:rsidR="00FB17AE" w:rsidRPr="00F304ED" w:rsidRDefault="00FB17AE" w:rsidP="008860DE">
      <w:pPr>
        <w:pStyle w:val="Heading3"/>
        <w:rPr>
          <w:rFonts w:eastAsiaTheme="majorEastAsia"/>
        </w:rPr>
      </w:pPr>
      <w:bookmarkStart w:id="742" w:name="_Toc214264058"/>
      <w:r w:rsidRPr="005E4F3B">
        <w:rPr>
          <w:rFonts w:eastAsiaTheme="majorEastAsia"/>
          <w:highlight w:val="yellow"/>
        </w:rPr>
        <w:t>Item R</w:t>
      </w:r>
      <w:r>
        <w:rPr>
          <w:rFonts w:eastAsiaTheme="majorEastAsia"/>
          <w:highlight w:val="yellow"/>
        </w:rPr>
        <w:t>50</w:t>
      </w:r>
      <w:r w:rsidR="00D371D2">
        <w:rPr>
          <w:rFonts w:eastAsiaTheme="majorEastAsia"/>
          <w:highlight w:val="yellow"/>
        </w:rPr>
        <w:t>2</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Pavement – Partial Depth (</w:t>
      </w:r>
      <w:commentRangeStart w:id="743"/>
      <w:r w:rsidRPr="00FB17AE">
        <w:rPr>
          <w:rFonts w:eastAsiaTheme="majorEastAsia"/>
          <w:highlight w:val="green"/>
        </w:rPr>
        <w:t xml:space="preserve">50 </w:t>
      </w:r>
      <w:commentRangeEnd w:id="743"/>
      <w:r w:rsidR="00D2287D">
        <w:rPr>
          <w:rStyle w:val="CommentReference"/>
          <w:rFonts w:ascii="Arial" w:hAnsi="Arial"/>
          <w:b w:val="0"/>
          <w:lang w:val="en-CA"/>
        </w:rPr>
        <w:commentReference w:id="743"/>
      </w:r>
      <w:r w:rsidRPr="005E4F3B">
        <w:rPr>
          <w:rFonts w:eastAsiaTheme="majorEastAsia"/>
          <w:highlight w:val="yellow"/>
        </w:rPr>
        <w:t>mm)</w:t>
      </w:r>
      <w:r>
        <w:rPr>
          <w:rFonts w:eastAsiaTheme="majorEastAsia"/>
        </w:rPr>
        <w:t xml:space="preserve"> </w:t>
      </w:r>
      <w:r>
        <w:rPr>
          <w:rFonts w:eastAsia="SimSun"/>
          <w:color w:val="FF0000"/>
        </w:rPr>
        <w:t>[Renewal / New Construction]</w:t>
      </w:r>
      <w:bookmarkEnd w:id="742"/>
    </w:p>
    <w:p w14:paraId="370B14C3" w14:textId="77777777" w:rsidR="00FB17AE" w:rsidRPr="00F304ED" w:rsidRDefault="00FB17AE" w:rsidP="00CF6757">
      <w:pPr>
        <w:pStyle w:val="TRNSpecItalics"/>
      </w:pPr>
      <w:r w:rsidRPr="00F304ED">
        <w:t>This Specification shall be read in conjunction with OPSS.MUNI 510 (Nov 2018).</w:t>
      </w:r>
    </w:p>
    <w:p w14:paraId="3F284200" w14:textId="77777777" w:rsidR="00FB17AE" w:rsidRPr="00F304ED" w:rsidRDefault="00FB17AE" w:rsidP="00CF6757">
      <w:pPr>
        <w:pStyle w:val="TRNSpecNormal"/>
        <w:rPr>
          <w:highlight w:val="yellow"/>
        </w:rPr>
      </w:pPr>
      <w:r w:rsidRPr="00F304ED">
        <w:rPr>
          <w:b/>
        </w:rPr>
        <w:t>510.07.06.04 Removal of Asphalt Pavement, Partial-Depth</w:t>
      </w:r>
      <w:r w:rsidRPr="00F304ED">
        <w:t xml:space="preserve"> is deleted in its entirety and replaced with the following:</w:t>
      </w:r>
    </w:p>
    <w:p w14:paraId="0678C695" w14:textId="409FCA64"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5A0A61AC" w14:textId="73D278CB" w:rsidR="002E2017" w:rsidRDefault="002E2017" w:rsidP="002E2017">
      <w:pPr>
        <w:pStyle w:val="TRNSpecIndent10"/>
        <w:spacing w:line="240" w:lineRule="auto"/>
        <w:rPr>
          <w:b/>
          <w:bCs/>
          <w:i/>
          <w:iCs/>
          <w:color w:val="C00000"/>
          <w:highlight w:val="green"/>
        </w:rPr>
      </w:pPr>
      <w:r w:rsidRPr="00743BD0">
        <w:rPr>
          <w:b/>
          <w:bCs/>
          <w:i/>
          <w:iCs/>
          <w:color w:val="C00000"/>
          <w:highlight w:val="green"/>
        </w:rPr>
        <w:t>[</w:t>
      </w:r>
      <w:r w:rsidR="00FF558A">
        <w:rPr>
          <w:b/>
          <w:bCs/>
          <w:i/>
          <w:iCs/>
          <w:color w:val="C00000"/>
          <w:highlight w:val="green"/>
        </w:rPr>
        <w:t xml:space="preserve">Delete </w:t>
      </w:r>
      <w:r w:rsidR="00962873">
        <w:rPr>
          <w:b/>
          <w:bCs/>
          <w:i/>
          <w:iCs/>
          <w:color w:val="C00000"/>
          <w:highlight w:val="green"/>
        </w:rPr>
        <w:t>the</w:t>
      </w:r>
      <w:r w:rsidR="00FF558A">
        <w:rPr>
          <w:b/>
          <w:bCs/>
          <w:i/>
          <w:iCs/>
          <w:color w:val="C00000"/>
          <w:highlight w:val="green"/>
        </w:rPr>
        <w:t xml:space="preserve"> following</w:t>
      </w:r>
      <w:r w:rsidR="00962873">
        <w:rPr>
          <w:b/>
          <w:bCs/>
          <w:i/>
          <w:iCs/>
          <w:color w:val="C00000"/>
          <w:highlight w:val="green"/>
        </w:rPr>
        <w:t xml:space="preserve"> paragraph </w:t>
      </w:r>
      <w:r w:rsidRPr="00AC20E7">
        <w:rPr>
          <w:b/>
          <w:bCs/>
          <w:i/>
          <w:iCs/>
          <w:color w:val="C00000"/>
          <w:highlight w:val="green"/>
        </w:rPr>
        <w:t xml:space="preserve">for </w:t>
      </w:r>
      <w:r w:rsidR="00FF558A">
        <w:rPr>
          <w:b/>
          <w:bCs/>
          <w:i/>
          <w:iCs/>
          <w:color w:val="C00000"/>
          <w:highlight w:val="green"/>
        </w:rPr>
        <w:t>new construction</w:t>
      </w:r>
      <w:r w:rsidRPr="00AC20E7">
        <w:rPr>
          <w:b/>
          <w:bCs/>
          <w:i/>
          <w:iCs/>
          <w:color w:val="C00000"/>
          <w:highlight w:val="green"/>
        </w:rPr>
        <w:t xml:space="preserve"> projec</w:t>
      </w:r>
      <w:r w:rsidRPr="002E2017">
        <w:rPr>
          <w:b/>
          <w:bCs/>
          <w:i/>
          <w:iCs/>
          <w:color w:val="C00000"/>
          <w:highlight w:val="green"/>
        </w:rPr>
        <w:t>ts]</w:t>
      </w:r>
      <w:r w:rsidRPr="003C7D31">
        <w:rPr>
          <w:b/>
          <w:bCs/>
          <w:i/>
          <w:iCs/>
          <w:color w:val="C00000"/>
          <w:highlight w:val="green"/>
        </w:rPr>
        <w:t xml:space="preserve"> </w:t>
      </w:r>
    </w:p>
    <w:p w14:paraId="6266E7AB" w14:textId="0A5440B5" w:rsidR="00FB17AE" w:rsidRPr="003C7D31" w:rsidRDefault="00FB17AE" w:rsidP="003C7D31">
      <w:pPr>
        <w:pStyle w:val="TRNSpecIndent10"/>
        <w:spacing w:line="240" w:lineRule="auto"/>
        <w:rPr>
          <w:b/>
          <w:bCs/>
          <w:i/>
          <w:iCs/>
          <w:color w:val="C00000"/>
        </w:rPr>
      </w:pPr>
      <w:r w:rsidRPr="003C7D31">
        <w:rPr>
          <w:highlight w:val="green"/>
        </w:rPr>
        <w:t xml:space="preserve">The Contractor shall remove the existing asphalt to an average depth of </w:t>
      </w:r>
      <w:r w:rsidRPr="00DC1E9A">
        <w:rPr>
          <w:highlight w:val="cyan"/>
        </w:rPr>
        <w:t>50</w:t>
      </w:r>
      <w:r w:rsidRPr="003C7D31">
        <w:rPr>
          <w:highlight w:val="green"/>
        </w:rPr>
        <w:t xml:space="preserve"> mm on </w:t>
      </w:r>
      <w:r w:rsidRPr="00DC1E9A">
        <w:rPr>
          <w:highlight w:val="cyan"/>
        </w:rPr>
        <w:t>Bayview Avenue from 50 m north of Major Mackenzie Drive to 50 m north of Elgin Mills Road</w:t>
      </w:r>
      <w:r w:rsidRPr="00F304ED">
        <w:t xml:space="preserve">. </w:t>
      </w:r>
    </w:p>
    <w:p w14:paraId="61B387E7" w14:textId="29979E7D" w:rsidR="00962873" w:rsidRDefault="002E2017">
      <w:pPr>
        <w:pStyle w:val="TRNSpecIndent10"/>
        <w:spacing w:line="240" w:lineRule="auto"/>
        <w:rPr>
          <w:b/>
          <w:bCs/>
          <w:i/>
          <w:iCs/>
          <w:color w:val="C00000"/>
          <w:highlight w:val="green"/>
        </w:rPr>
      </w:pPr>
      <w:r w:rsidRPr="00BA4B8B">
        <w:rPr>
          <w:b/>
          <w:bCs/>
          <w:i/>
          <w:iCs/>
          <w:color w:val="C00000"/>
          <w:highlight w:val="green"/>
        </w:rPr>
        <w:t>[</w:t>
      </w:r>
      <w:r w:rsidR="00FF558A">
        <w:rPr>
          <w:b/>
          <w:bCs/>
          <w:i/>
          <w:iCs/>
          <w:color w:val="C00000"/>
          <w:highlight w:val="green"/>
        </w:rPr>
        <w:t xml:space="preserve">Delete </w:t>
      </w:r>
      <w:r w:rsidR="00962873">
        <w:rPr>
          <w:b/>
          <w:bCs/>
          <w:i/>
          <w:iCs/>
          <w:color w:val="C00000"/>
          <w:highlight w:val="green"/>
        </w:rPr>
        <w:t xml:space="preserve">the </w:t>
      </w:r>
      <w:r w:rsidR="00FF558A">
        <w:rPr>
          <w:b/>
          <w:bCs/>
          <w:i/>
          <w:iCs/>
          <w:color w:val="C00000"/>
          <w:highlight w:val="green"/>
        </w:rPr>
        <w:t xml:space="preserve">following </w:t>
      </w:r>
      <w:r w:rsidR="00962873">
        <w:rPr>
          <w:b/>
          <w:bCs/>
          <w:i/>
          <w:iCs/>
          <w:color w:val="C00000"/>
          <w:highlight w:val="green"/>
        </w:rPr>
        <w:t xml:space="preserve">paragraph </w:t>
      </w:r>
      <w:r w:rsidRPr="00AC20E7">
        <w:rPr>
          <w:b/>
          <w:bCs/>
          <w:i/>
          <w:iCs/>
          <w:color w:val="C00000"/>
          <w:highlight w:val="green"/>
        </w:rPr>
        <w:t xml:space="preserve">for </w:t>
      </w:r>
      <w:r w:rsidR="00FF558A">
        <w:rPr>
          <w:b/>
          <w:bCs/>
          <w:i/>
          <w:iCs/>
          <w:color w:val="C00000"/>
          <w:highlight w:val="green"/>
        </w:rPr>
        <w:t>renewal</w:t>
      </w:r>
      <w:r w:rsidRPr="00AC20E7">
        <w:rPr>
          <w:b/>
          <w:bCs/>
          <w:i/>
          <w:iCs/>
          <w:color w:val="C00000"/>
          <w:highlight w:val="green"/>
        </w:rPr>
        <w:t xml:space="preserve"> projects</w:t>
      </w:r>
      <w:r w:rsidRPr="00BA4B8B">
        <w:rPr>
          <w:b/>
          <w:bCs/>
          <w:i/>
          <w:iCs/>
          <w:color w:val="C00000"/>
          <w:highlight w:val="green"/>
        </w:rPr>
        <w:t>]</w:t>
      </w:r>
      <w:r>
        <w:rPr>
          <w:b/>
          <w:bCs/>
          <w:i/>
          <w:iCs/>
          <w:color w:val="C00000"/>
          <w:highlight w:val="green"/>
        </w:rPr>
        <w:t xml:space="preserve"> </w:t>
      </w:r>
    </w:p>
    <w:p w14:paraId="20D2650A" w14:textId="1049F3CA" w:rsidR="00FB17AE" w:rsidRPr="00F304ED" w:rsidRDefault="00FB17AE" w:rsidP="003C7D31">
      <w:pPr>
        <w:pStyle w:val="TRNSpecIndent10"/>
        <w:spacing w:line="240" w:lineRule="auto"/>
      </w:pPr>
      <w:r w:rsidRPr="000C7A5B">
        <w:rPr>
          <w:highlight w:val="green"/>
        </w:rPr>
        <w:t xml:space="preserve">The Contractor shall remove the existing asphalt to the depth and limits </w:t>
      </w:r>
      <w:r w:rsidR="00167F7D" w:rsidRPr="000C7A5B">
        <w:rPr>
          <w:highlight w:val="green"/>
        </w:rPr>
        <w:t>i</w:t>
      </w:r>
      <w:r w:rsidR="00167F7D">
        <w:rPr>
          <w:highlight w:val="green"/>
        </w:rPr>
        <w:t>ndicated</w:t>
      </w:r>
      <w:r w:rsidR="00167F7D" w:rsidRPr="000C7A5B">
        <w:rPr>
          <w:highlight w:val="green"/>
        </w:rPr>
        <w:t xml:space="preserve"> </w:t>
      </w:r>
      <w:r w:rsidRPr="000C7A5B">
        <w:rPr>
          <w:highlight w:val="green"/>
        </w:rPr>
        <w:t>on the Drawings.</w:t>
      </w:r>
      <w:r>
        <w:t xml:space="preserve"> </w:t>
      </w:r>
    </w:p>
    <w:p w14:paraId="427AE2E9" w14:textId="77777777" w:rsidR="00FB17AE" w:rsidRPr="00F304ED" w:rsidRDefault="00FB17AE" w:rsidP="003C7D31">
      <w:pPr>
        <w:pStyle w:val="TRNSpecIndent10"/>
        <w:spacing w:line="240" w:lineRule="auto"/>
      </w:pPr>
      <w:r w:rsidRPr="00F304ED">
        <w:lastRenderedPageBreak/>
        <w:t>On tangent sections, removals shall be carried out to achieve a 2% crossfall from the centre line to the existing curb or shoulder, and on superelevated curves, removals shall be carried out by depth to retain the existing crossfall.</w:t>
      </w:r>
    </w:p>
    <w:p w14:paraId="7F5FD9E9" w14:textId="77777777" w:rsidR="00FB17AE" w:rsidRPr="00F304ED" w:rsidRDefault="00FB17AE" w:rsidP="003C7D31">
      <w:pPr>
        <w:pStyle w:val="TRNSpecIndent10"/>
        <w:spacing w:line="240" w:lineRule="auto"/>
      </w:pPr>
      <w:r w:rsidRPr="00F304ED">
        <w:t>Prior to commencing removal operations, all debris, deleterious material, and existing windrows, including material beyond the theoretical roadway width, shall be removed from the roadway surface to provide positive drainage.</w:t>
      </w:r>
    </w:p>
    <w:p w14:paraId="1B37B49C" w14:textId="77777777" w:rsidR="00FB17AE" w:rsidRPr="00F304ED" w:rsidRDefault="00FB17AE" w:rsidP="003C7D31">
      <w:pPr>
        <w:pStyle w:val="TRNSpecIndent10"/>
        <w:spacing w:line="240" w:lineRule="auto"/>
      </w:pPr>
      <w:r w:rsidRPr="00F304ED">
        <w:t>Removed asphalt pavement material shall not remain on the roadway after completion of the Day's operations. Stockpiling of the removed material on Site other than when placed on a bituminous surface prior to its removal off Site shall not be permitted.</w:t>
      </w:r>
    </w:p>
    <w:p w14:paraId="43188CFA" w14:textId="6C3DB816" w:rsidR="00FB17AE" w:rsidRPr="00F304ED" w:rsidRDefault="00FB17AE" w:rsidP="003C7D31">
      <w:pPr>
        <w:pStyle w:val="TRNSpecIndent10"/>
        <w:spacing w:line="240" w:lineRule="auto"/>
      </w:pPr>
      <w:r w:rsidRPr="00F304ED">
        <w:t xml:space="preserve">Cold planing equipment must be used for the </w:t>
      </w:r>
      <w:r w:rsidR="009D62E1">
        <w:t>W</w:t>
      </w:r>
      <w:r w:rsidRPr="00F304ED">
        <w:t>ork.</w:t>
      </w:r>
    </w:p>
    <w:p w14:paraId="1FE53787" w14:textId="77777777" w:rsidR="00FB17AE" w:rsidRPr="00F304ED" w:rsidRDefault="00FB17AE" w:rsidP="003C7D31">
      <w:pPr>
        <w:pStyle w:val="TRNSpecIndent10"/>
        <w:spacing w:line="240" w:lineRule="auto"/>
      </w:pPr>
      <w:r w:rsidRPr="00F304ED">
        <w:t xml:space="preserve">The equipment shall grind or cut the surface irregularities out of the existing asphalt pavement </w:t>
      </w:r>
      <w:proofErr w:type="gramStart"/>
      <w:r w:rsidRPr="00F304ED">
        <w:t>in order to</w:t>
      </w:r>
      <w:proofErr w:type="gramEnd"/>
      <w:r w:rsidRPr="00F304ED">
        <w:t xml:space="preserve"> produce a smooth surface and cut the pavement down to predetermined grades. The finished surface shall be free from gouges, ridges, sooting, oil film and other imperfections of workmanship. </w:t>
      </w:r>
    </w:p>
    <w:p w14:paraId="378FEE51" w14:textId="1D9B4C3A" w:rsidR="00FB17AE" w:rsidRPr="003C7D31" w:rsidRDefault="00FB17AE" w:rsidP="003C7D31">
      <w:pPr>
        <w:pStyle w:val="TRNSpecIndent10"/>
        <w:spacing w:line="240" w:lineRule="auto"/>
        <w:rPr>
          <w:b/>
          <w:bCs/>
          <w:i/>
          <w:iCs/>
          <w:color w:val="C00000"/>
          <w:highlight w:val="green"/>
        </w:rPr>
      </w:pPr>
      <w:r w:rsidRPr="003C7D31">
        <w:rPr>
          <w:b/>
          <w:bCs/>
          <w:i/>
          <w:iCs/>
          <w:color w:val="C00000"/>
          <w:highlight w:val="green"/>
        </w:rPr>
        <w:t>[</w:t>
      </w:r>
      <w:r w:rsidR="00030B93">
        <w:rPr>
          <w:b/>
          <w:bCs/>
          <w:i/>
          <w:iCs/>
          <w:color w:val="C00000"/>
          <w:highlight w:val="green"/>
        </w:rPr>
        <w:t>Select</w:t>
      </w:r>
      <w:r w:rsidR="00030B93" w:rsidRPr="003C7D31">
        <w:rPr>
          <w:b/>
          <w:bCs/>
          <w:i/>
          <w:iCs/>
          <w:color w:val="C00000"/>
          <w:highlight w:val="green"/>
        </w:rPr>
        <w:t xml:space="preserve"> </w:t>
      </w:r>
      <w:r w:rsidRPr="003C7D31">
        <w:rPr>
          <w:b/>
          <w:bCs/>
          <w:i/>
          <w:iCs/>
          <w:color w:val="C00000"/>
          <w:highlight w:val="green"/>
        </w:rPr>
        <w:t xml:space="preserve">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 xml:space="preserve">paragraph] </w:t>
      </w:r>
    </w:p>
    <w:p w14:paraId="27B65CB7" w14:textId="77777777" w:rsidR="00FB17AE" w:rsidRDefault="00FB17AE" w:rsidP="003C7D31">
      <w:pPr>
        <w:pStyle w:val="TRNSpecIndent10"/>
        <w:spacing w:line="240" w:lineRule="auto"/>
      </w:pPr>
      <w:r w:rsidRPr="00F304ED">
        <w:rPr>
          <w:highlight w:val="green"/>
        </w:rPr>
        <w:t>The ground material that is removed shall become the property of the Contractor and shall be disposed of off Site by the Contractor at its own expense.</w:t>
      </w:r>
    </w:p>
    <w:p w14:paraId="1A0F904E" w14:textId="714BA9C2" w:rsidR="00FB17AE" w:rsidRPr="00F304ED" w:rsidRDefault="00FB17AE" w:rsidP="003C7D31">
      <w:pPr>
        <w:pStyle w:val="TRNSpecIndent10"/>
        <w:spacing w:line="240" w:lineRule="auto"/>
      </w:pPr>
      <w:r w:rsidRPr="00F304ED">
        <w:rPr>
          <w:highlight w:val="green"/>
        </w:rPr>
        <w:t xml:space="preserve">The ground material that is removed shall be delivered to the </w:t>
      </w:r>
      <w:r w:rsidR="00222CFF">
        <w:rPr>
          <w:highlight w:val="green"/>
        </w:rPr>
        <w:t>Owner</w:t>
      </w:r>
      <w:r w:rsidRPr="00F304ED">
        <w:rPr>
          <w:highlight w:val="green"/>
        </w:rPr>
        <w:t xml:space="preserve"> at its North District Yard located at 3525 Baseline Road, Sutton, Ontario.</w:t>
      </w:r>
    </w:p>
    <w:p w14:paraId="621FC02C" w14:textId="77777777" w:rsidR="00FB17AE" w:rsidRPr="00F304ED" w:rsidRDefault="00FB17AE" w:rsidP="003C7D31">
      <w:pPr>
        <w:pStyle w:val="TRNSpecIndent10"/>
        <w:spacing w:line="240" w:lineRule="auto"/>
      </w:pPr>
      <w:r w:rsidRPr="00F304ED">
        <w:t xml:space="preserve">When the asphalt pavement removal work is completed each Day, normal traffic flow in each direction shall be resumed. </w:t>
      </w:r>
      <w:proofErr w:type="gramStart"/>
      <w:r w:rsidRPr="00F304ED">
        <w:t>In order to</w:t>
      </w:r>
      <w:proofErr w:type="gramEnd"/>
      <w:r w:rsidRPr="00F304ED">
        <w:t xml:space="preserve"> restore normal traffic flow, any grade differ</w:t>
      </w:r>
      <w:r w:rsidRPr="005E4F3B">
        <w:rPr>
          <w:rStyle w:val="SpecNormalChar"/>
        </w:rPr>
        <w:t>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r w:rsidRPr="00F304ED">
        <w:t>.</w:t>
      </w:r>
    </w:p>
    <w:p w14:paraId="771C4EE4" w14:textId="77777777" w:rsidR="00FB17AE" w:rsidRPr="004B3771" w:rsidRDefault="00FB17AE" w:rsidP="003C7D31">
      <w:pPr>
        <w:pStyle w:val="TRNSpecIndent10"/>
        <w:spacing w:line="240" w:lineRule="auto"/>
        <w:rPr>
          <w:b/>
          <w:bCs/>
        </w:rPr>
      </w:pPr>
      <w:r w:rsidRPr="004B3771">
        <w:rPr>
          <w:b/>
          <w:bCs/>
        </w:rPr>
        <w:t>Maintenance Holes</w:t>
      </w:r>
    </w:p>
    <w:p w14:paraId="140B8B26" w14:textId="16CC131D" w:rsidR="00FB17AE" w:rsidRPr="00F304ED" w:rsidRDefault="00FB17AE" w:rsidP="003C7D31">
      <w:pPr>
        <w:pStyle w:val="TRNSpecIndent10"/>
        <w:spacing w:line="240" w:lineRule="auto"/>
      </w:pPr>
      <w:r w:rsidRPr="00F304ED">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19E5F046" w14:textId="77777777" w:rsidR="00FB17AE" w:rsidRPr="004B3771" w:rsidRDefault="00FB17AE" w:rsidP="003C7D31">
      <w:pPr>
        <w:pStyle w:val="TRNSpecIndent10"/>
        <w:spacing w:line="240" w:lineRule="auto"/>
        <w:rPr>
          <w:b/>
          <w:bCs/>
        </w:rPr>
      </w:pPr>
      <w:r w:rsidRPr="004B3771">
        <w:rPr>
          <w:b/>
          <w:bCs/>
        </w:rPr>
        <w:t>Equipment</w:t>
      </w:r>
    </w:p>
    <w:p w14:paraId="253F5B23" w14:textId="77777777" w:rsidR="00FB17AE" w:rsidRPr="00F304ED" w:rsidRDefault="00FB17AE" w:rsidP="003C7D31">
      <w:pPr>
        <w:pStyle w:val="TRNSpecIndent10"/>
        <w:spacing w:line="240" w:lineRule="auto"/>
      </w:pPr>
      <w:r w:rsidRPr="00F304ED">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w:t>
      </w:r>
      <w:r w:rsidRPr="00F304ED">
        <w:lastRenderedPageBreak/>
        <w:t xml:space="preserve">Municipality. The Contractor shall not draw any water from areas which </w:t>
      </w:r>
      <w:proofErr w:type="gramStart"/>
      <w:r w:rsidRPr="00F304ED">
        <w:t>are considered to be</w:t>
      </w:r>
      <w:proofErr w:type="gramEnd"/>
      <w:r w:rsidRPr="00F304ED">
        <w:t xml:space="preserve"> environmentally sensitive.</w:t>
      </w:r>
    </w:p>
    <w:p w14:paraId="0A981FEA" w14:textId="77777777" w:rsidR="00FB17AE" w:rsidRPr="004B3771" w:rsidRDefault="00FB17AE" w:rsidP="003C7D31">
      <w:pPr>
        <w:pStyle w:val="TRNSpecIndent10"/>
        <w:spacing w:line="240" w:lineRule="auto"/>
        <w:rPr>
          <w:b/>
          <w:bCs/>
        </w:rPr>
      </w:pPr>
      <w:r w:rsidRPr="004B3771">
        <w:rPr>
          <w:b/>
          <w:bCs/>
        </w:rPr>
        <w:t>Cutting Equipment</w:t>
      </w:r>
    </w:p>
    <w:p w14:paraId="090D1174" w14:textId="6C0719DE" w:rsidR="00FB17AE" w:rsidRPr="00F304ED" w:rsidRDefault="00FB17AE" w:rsidP="003C7D31">
      <w:pPr>
        <w:pStyle w:val="TRNSpecIndent10"/>
        <w:spacing w:line="240" w:lineRule="auto"/>
      </w:pPr>
      <w:r w:rsidRPr="00F304ED">
        <w:t xml:space="preserve">The cutting-machine to be used to perform </w:t>
      </w:r>
      <w:r w:rsidR="00177E68">
        <w:t>the W</w:t>
      </w:r>
      <w:r w:rsidRPr="00F304ED">
        <w:t>ork under th</w:t>
      </w:r>
      <w:r w:rsidR="00177E68">
        <w:t>e</w:t>
      </w:r>
      <w:r w:rsidRPr="00F304ED">
        <w:t xml:space="preserve"> Contract shall be designed and built for this type of work, be self-propelled and shall have, in combination, the means for cutting the old surface and blading the cuttings into one (1) windrow.</w:t>
      </w:r>
    </w:p>
    <w:p w14:paraId="55634084" w14:textId="77777777" w:rsidR="00FB17AE" w:rsidRDefault="00FB17AE" w:rsidP="008860DE">
      <w:pPr>
        <w:pStyle w:val="SpecNormal"/>
        <w:rPr>
          <w:rFonts w:eastAsiaTheme="minorHAnsi"/>
        </w:rPr>
      </w:pPr>
      <w:r w:rsidRPr="00F304ED">
        <w:rPr>
          <w:rFonts w:eastAsiaTheme="minorHAnsi"/>
        </w:rPr>
        <w:t>The machine shall be able to cut flush to all curbs and gutters, maintenance holes, catch basins and valve chambers.</w:t>
      </w:r>
    </w:p>
    <w:p w14:paraId="31FAC3F3" w14:textId="5A726520" w:rsidR="00FB17AE" w:rsidRPr="006D6459" w:rsidRDefault="00FB17AE" w:rsidP="008860DE">
      <w:pPr>
        <w:pStyle w:val="Heading3"/>
        <w:rPr>
          <w:rFonts w:eastAsiaTheme="majorEastAsia"/>
        </w:rPr>
      </w:pPr>
      <w:bookmarkStart w:id="744" w:name="_Toc214264059"/>
      <w:r w:rsidRPr="005E4F3B">
        <w:rPr>
          <w:rFonts w:eastAsiaTheme="majorEastAsia"/>
          <w:highlight w:val="yellow"/>
        </w:rPr>
        <w:t>Item R</w:t>
      </w:r>
      <w:r>
        <w:rPr>
          <w:rFonts w:eastAsiaTheme="majorEastAsia"/>
          <w:highlight w:val="yellow"/>
        </w:rPr>
        <w:t>50</w:t>
      </w:r>
      <w:r w:rsidR="00D371D2">
        <w:rPr>
          <w:rFonts w:eastAsiaTheme="majorEastAsia"/>
          <w:highlight w:val="yellow"/>
        </w:rPr>
        <w:t>3</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 xml:space="preserve">Asphalt Pavement </w:t>
      </w:r>
      <w:r>
        <w:rPr>
          <w:rFonts w:eastAsiaTheme="majorEastAsia"/>
          <w:highlight w:val="yellow"/>
        </w:rPr>
        <w:t xml:space="preserve">at New Median </w:t>
      </w:r>
      <w:r w:rsidRPr="005E4F3B">
        <w:rPr>
          <w:rFonts w:eastAsiaTheme="majorEastAsia"/>
          <w:highlight w:val="yellow"/>
        </w:rPr>
        <w:t>– Partial Depth (40 mm</w:t>
      </w:r>
      <w:r w:rsidRPr="00774ECD">
        <w:rPr>
          <w:rFonts w:eastAsiaTheme="majorEastAsia"/>
          <w:highlight w:val="yellow"/>
        </w:rPr>
        <w:t>)</w:t>
      </w:r>
      <w:bookmarkEnd w:id="735"/>
      <w:r>
        <w:rPr>
          <w:rFonts w:eastAsiaTheme="majorEastAsia"/>
          <w:color w:val="FF0000"/>
        </w:rPr>
        <w:t xml:space="preserve"> </w:t>
      </w:r>
      <w:r>
        <w:rPr>
          <w:rFonts w:eastAsia="SimSun"/>
          <w:color w:val="FF0000"/>
        </w:rPr>
        <w:t>[Renewal]</w:t>
      </w:r>
      <w:bookmarkEnd w:id="744"/>
    </w:p>
    <w:p w14:paraId="7C3C1EB6" w14:textId="1B22429C" w:rsidR="00FB17AE" w:rsidRPr="006D6459" w:rsidRDefault="00FB17AE" w:rsidP="00CF6757">
      <w:pPr>
        <w:pStyle w:val="TRNSpecItalics"/>
      </w:pPr>
      <w:r w:rsidRPr="006D6459">
        <w:t xml:space="preserve">The following Standard Drawing is applicable to the above item: </w:t>
      </w:r>
      <w:commentRangeStart w:id="745"/>
      <w:r w:rsidRPr="006D6459">
        <w:rPr>
          <w:highlight w:val="green"/>
        </w:rPr>
        <w:t>E-6.03 (Typical Detail for Construction of Concrete Slab Raised Median Islands at Intersections) or E-6.05 (Typical Detail for Construction of 1.5</w:t>
      </w:r>
      <w:r w:rsidR="00D61CD2">
        <w:rPr>
          <w:highlight w:val="green"/>
        </w:rPr>
        <w:t xml:space="preserve"> </w:t>
      </w:r>
      <w:r w:rsidRPr="006D6459">
        <w:rPr>
          <w:highlight w:val="green"/>
        </w:rPr>
        <w:t>m or Wider Concrete Slab Raised Median Islands at Intersections).</w:t>
      </w:r>
      <w:commentRangeEnd w:id="745"/>
      <w:r w:rsidR="00AD3967">
        <w:rPr>
          <w:rStyle w:val="CommentReference"/>
          <w:rFonts w:ascii="Arial" w:hAnsi="Arial"/>
          <w:lang w:val="en-CA"/>
        </w:rPr>
        <w:commentReference w:id="745"/>
      </w:r>
    </w:p>
    <w:p w14:paraId="2973195D" w14:textId="77777777" w:rsidR="00FB17AE" w:rsidRPr="006D6459" w:rsidRDefault="00FB17AE" w:rsidP="00CF6757">
      <w:pPr>
        <w:pStyle w:val="TRNSpecItalics"/>
      </w:pPr>
      <w:r w:rsidRPr="006D6459">
        <w:t>This Specification shall be read in conjunction with OPSS.MUNI 510 (Nov 2018).</w:t>
      </w:r>
    </w:p>
    <w:p w14:paraId="3FA0D855" w14:textId="4A6095B1" w:rsidR="00FB17AE" w:rsidRPr="006D6459" w:rsidRDefault="00FB17AE" w:rsidP="00CF6757">
      <w:pPr>
        <w:pStyle w:val="TRNSpecNormal"/>
      </w:pPr>
      <w:r w:rsidRPr="006D6459">
        <w:t xml:space="preserve">This item is for the removal of asphalt pavement prior to the construction of new median slab islands under </w:t>
      </w:r>
      <w:r w:rsidRPr="006D6459">
        <w:rPr>
          <w:highlight w:val="cyan"/>
        </w:rPr>
        <w:t>Item R</w:t>
      </w:r>
      <w:r>
        <w:rPr>
          <w:highlight w:val="cyan"/>
        </w:rPr>
        <w:t>3</w:t>
      </w:r>
      <w:r w:rsidR="00831AC1">
        <w:rPr>
          <w:highlight w:val="cyan"/>
        </w:rPr>
        <w:t>37</w:t>
      </w:r>
      <w:r w:rsidRPr="006D6459">
        <w:rPr>
          <w:highlight w:val="cyan"/>
        </w:rPr>
        <w:t xml:space="preserve"> – Concrete Slab Raised Median</w:t>
      </w:r>
      <w:r w:rsidRPr="006D6459">
        <w:t>.</w:t>
      </w:r>
    </w:p>
    <w:p w14:paraId="1897FCAA" w14:textId="77777777" w:rsidR="00FB17AE" w:rsidRPr="006D6459" w:rsidRDefault="00FB17AE" w:rsidP="00CF6757">
      <w:pPr>
        <w:pStyle w:val="TRNSpecNormal"/>
      </w:pPr>
      <w:r w:rsidRPr="00CF6757">
        <w:rPr>
          <w:b/>
          <w:bCs/>
        </w:rPr>
        <w:t>510.07.06.04 Removal of Asphalt Pavement, Partial Depth</w:t>
      </w:r>
      <w:r w:rsidRPr="006D6459">
        <w:t xml:space="preserve"> is amended by the addition of the following:</w:t>
      </w:r>
    </w:p>
    <w:p w14:paraId="19C4B9B0" w14:textId="377072EF" w:rsidR="00FB17AE" w:rsidRPr="006D6459" w:rsidRDefault="00FB17AE" w:rsidP="008860DE">
      <w:pPr>
        <w:pStyle w:val="SpecNormal"/>
        <w:rPr>
          <w:rFonts w:eastAsiaTheme="minorHAnsi"/>
        </w:rPr>
      </w:pPr>
      <w:r w:rsidRPr="006D6459">
        <w:rPr>
          <w:rFonts w:eastAsiaTheme="minorHAnsi"/>
        </w:rPr>
        <w:t xml:space="preserve">Cold planing equipment must be used for the </w:t>
      </w:r>
      <w:r w:rsidR="009D62E1">
        <w:rPr>
          <w:rFonts w:eastAsiaTheme="minorHAnsi"/>
        </w:rPr>
        <w:t>W</w:t>
      </w:r>
      <w:r w:rsidRPr="006D6459">
        <w:rPr>
          <w:rFonts w:eastAsiaTheme="minorHAnsi"/>
        </w:rPr>
        <w:t>ork.</w:t>
      </w:r>
    </w:p>
    <w:p w14:paraId="2B1443B2" w14:textId="77777777" w:rsidR="00FB17AE" w:rsidRPr="006D6459" w:rsidRDefault="00FB17AE" w:rsidP="003C7D31">
      <w:pPr>
        <w:pStyle w:val="TRNSpecIndent10"/>
        <w:spacing w:line="240" w:lineRule="auto"/>
      </w:pPr>
      <w:r w:rsidRPr="006D6459">
        <w:t xml:space="preserve">The equipment shall grind or cut the surface irregularities out of the existing asphalt pavement </w:t>
      </w:r>
      <w:proofErr w:type="gramStart"/>
      <w:r w:rsidRPr="006D6459">
        <w:t>in order to</w:t>
      </w:r>
      <w:proofErr w:type="gramEnd"/>
      <w:r w:rsidRPr="006D6459">
        <w:t xml:space="preserve"> produce a smooth surface and cut the pavement down to predetermined grades. The finished surface shall be free from gouges, ridges, sooting, oil film and other imperfections of workmanship. </w:t>
      </w:r>
    </w:p>
    <w:p w14:paraId="4375C454" w14:textId="77777777" w:rsidR="00FB17AE" w:rsidRPr="006D6459" w:rsidRDefault="00FB17AE" w:rsidP="003C7D31">
      <w:pPr>
        <w:pStyle w:val="TRNSpecIndent10"/>
        <w:spacing w:line="240" w:lineRule="auto"/>
      </w:pPr>
      <w:r w:rsidRPr="006D6459">
        <w:t>The ground material that is removed shall become the property of the Contractor and shall be disposed of off Site by the Contractor at its own expense.</w:t>
      </w:r>
    </w:p>
    <w:p w14:paraId="17F99AFE" w14:textId="77777777" w:rsidR="00FB17AE" w:rsidRPr="005E4F3B" w:rsidRDefault="00FB17AE" w:rsidP="003C7D31">
      <w:pPr>
        <w:pStyle w:val="TRNSpecIndent10"/>
        <w:spacing w:line="240" w:lineRule="auto"/>
        <w:rPr>
          <w:b/>
          <w:bCs/>
        </w:rPr>
      </w:pPr>
      <w:r w:rsidRPr="005E4F3B">
        <w:rPr>
          <w:b/>
          <w:bCs/>
        </w:rPr>
        <w:t>Equipment</w:t>
      </w:r>
    </w:p>
    <w:p w14:paraId="5DBBB8E5" w14:textId="77777777" w:rsidR="00FB17AE" w:rsidRPr="006D6459" w:rsidRDefault="00FB17AE" w:rsidP="003C7D31">
      <w:pPr>
        <w:pStyle w:val="TRNSpecIndent10"/>
        <w:spacing w:line="240" w:lineRule="auto"/>
      </w:pPr>
      <w:r w:rsidRPr="006D6459">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w:t>
      </w:r>
      <w:proofErr w:type="gramStart"/>
      <w:r w:rsidRPr="006D6459">
        <w:t>are considered to be</w:t>
      </w:r>
      <w:proofErr w:type="gramEnd"/>
      <w:r w:rsidRPr="006D6459">
        <w:t xml:space="preserve"> environmentally sensitive.</w:t>
      </w:r>
    </w:p>
    <w:p w14:paraId="05B112FE" w14:textId="77777777" w:rsidR="00FB17AE" w:rsidRPr="005E4F3B" w:rsidRDefault="00FB17AE" w:rsidP="003C7D31">
      <w:pPr>
        <w:pStyle w:val="TRNSpecIndent10"/>
        <w:spacing w:line="240" w:lineRule="auto"/>
        <w:rPr>
          <w:b/>
          <w:bCs/>
        </w:rPr>
      </w:pPr>
      <w:r w:rsidRPr="005E4F3B">
        <w:rPr>
          <w:b/>
          <w:bCs/>
        </w:rPr>
        <w:t>Cutting Equipment</w:t>
      </w:r>
    </w:p>
    <w:p w14:paraId="75326007" w14:textId="39C4F51D" w:rsidR="00FB17AE" w:rsidRPr="006D6459" w:rsidRDefault="00FB17AE" w:rsidP="003C7D31">
      <w:pPr>
        <w:pStyle w:val="TRNSpecIndent10"/>
        <w:spacing w:line="240" w:lineRule="auto"/>
      </w:pPr>
      <w:r w:rsidRPr="006D6459">
        <w:t xml:space="preserve">The cutting-machine to be used to perform </w:t>
      </w:r>
      <w:r w:rsidR="00177E68">
        <w:t>the W</w:t>
      </w:r>
      <w:r w:rsidRPr="006D6459">
        <w:t>ork under th</w:t>
      </w:r>
      <w:r w:rsidR="00177E68">
        <w:t>e</w:t>
      </w:r>
      <w:r w:rsidRPr="006D6459">
        <w:t xml:space="preserve"> Contract shall be designed and built for this type of work, be self-propelled and shall have, in combination, the means for cutting the old surface and blading the cuttings into one (1) windrow.</w:t>
      </w:r>
    </w:p>
    <w:p w14:paraId="289AF0DE" w14:textId="77777777" w:rsidR="00FB17AE" w:rsidRPr="006D6459" w:rsidRDefault="00FB17AE" w:rsidP="003C7D31">
      <w:pPr>
        <w:pStyle w:val="TRNSpecIndent10"/>
        <w:spacing w:line="240" w:lineRule="auto"/>
      </w:pPr>
      <w:r w:rsidRPr="006D6459">
        <w:t>The machine shall be able to cut flush to all curbs and gutters, maintenance holes, catch basins and valve chambers.</w:t>
      </w:r>
    </w:p>
    <w:p w14:paraId="30381ABB" w14:textId="19A5F297" w:rsidR="00196D76" w:rsidRPr="00640C72" w:rsidRDefault="00196D76" w:rsidP="008860DE">
      <w:pPr>
        <w:pStyle w:val="Heading3"/>
        <w:rPr>
          <w:rFonts w:eastAsiaTheme="majorEastAsia"/>
        </w:rPr>
      </w:pPr>
      <w:bookmarkStart w:id="746" w:name="_Toc39239564"/>
      <w:bookmarkStart w:id="747" w:name="_Toc505769378"/>
      <w:bookmarkStart w:id="748" w:name="_Toc214264060"/>
      <w:bookmarkEnd w:id="736"/>
      <w:r w:rsidRPr="00640C72">
        <w:rPr>
          <w:rFonts w:eastAsiaTheme="majorEastAsia"/>
          <w:highlight w:val="yellow"/>
        </w:rPr>
        <w:lastRenderedPageBreak/>
        <w:t>Item</w:t>
      </w:r>
      <w:r w:rsidR="00895229" w:rsidRPr="00640C72">
        <w:rPr>
          <w:rFonts w:eastAsiaTheme="majorEastAsia"/>
          <w:highlight w:val="yellow"/>
        </w:rPr>
        <w:t xml:space="preserve"> R50</w:t>
      </w:r>
      <w:r w:rsidR="00D371D2">
        <w:rPr>
          <w:rFonts w:eastAsiaTheme="majorEastAsia"/>
          <w:highlight w:val="yellow"/>
        </w:rPr>
        <w:t>4</w:t>
      </w:r>
      <w:r w:rsidRPr="00640C72">
        <w:rPr>
          <w:rFonts w:eastAsiaTheme="majorEastAsia"/>
          <w:highlight w:val="yellow"/>
        </w:rPr>
        <w:tab/>
        <w:t>Remov</w:t>
      </w:r>
      <w:r w:rsidR="0013197B">
        <w:rPr>
          <w:rFonts w:eastAsiaTheme="majorEastAsia"/>
          <w:highlight w:val="yellow"/>
        </w:rPr>
        <w:t>al of</w:t>
      </w:r>
      <w:r w:rsidRPr="00640C72">
        <w:rPr>
          <w:rFonts w:eastAsiaTheme="majorEastAsia"/>
          <w:highlight w:val="yellow"/>
        </w:rPr>
        <w:t xml:space="preserve"> Asphalt Pavement at Structures – Partial </w:t>
      </w:r>
      <w:r w:rsidRPr="00F6148D">
        <w:rPr>
          <w:rFonts w:eastAsiaTheme="majorEastAsia"/>
          <w:highlight w:val="yellow"/>
        </w:rPr>
        <w:t>Depth</w:t>
      </w:r>
      <w:r w:rsidRPr="00DC1E9A">
        <w:rPr>
          <w:rFonts w:eastAsiaTheme="majorEastAsia"/>
          <w:highlight w:val="yellow"/>
        </w:rPr>
        <w:t xml:space="preserve"> (</w:t>
      </w:r>
      <w:commentRangeStart w:id="749"/>
      <w:r w:rsidRPr="00F6148D">
        <w:rPr>
          <w:rFonts w:eastAsiaTheme="majorEastAsia"/>
          <w:highlight w:val="green"/>
        </w:rPr>
        <w:t>40</w:t>
      </w:r>
      <w:commentRangeEnd w:id="749"/>
      <w:r w:rsidR="00AD3967" w:rsidRPr="00DC1E9A">
        <w:rPr>
          <w:rStyle w:val="CommentReference"/>
          <w:rFonts w:ascii="Arial" w:hAnsi="Arial"/>
          <w:b w:val="0"/>
          <w:highlight w:val="green"/>
          <w:lang w:val="en-CA"/>
        </w:rPr>
        <w:commentReference w:id="749"/>
      </w:r>
      <w:r w:rsidRPr="00DC1E9A">
        <w:rPr>
          <w:rFonts w:eastAsiaTheme="majorEastAsia"/>
          <w:highlight w:val="yellow"/>
        </w:rPr>
        <w:t xml:space="preserve"> mm)</w:t>
      </w:r>
      <w:bookmarkEnd w:id="746"/>
      <w:bookmarkEnd w:id="747"/>
      <w:r w:rsidR="002B1803">
        <w:rPr>
          <w:rFonts w:eastAsiaTheme="majorEastAsia"/>
        </w:rPr>
        <w:t xml:space="preserve"> </w:t>
      </w:r>
      <w:r w:rsidR="00A41A12">
        <w:rPr>
          <w:rFonts w:eastAsiaTheme="majorEastAsia"/>
          <w:color w:val="FF0000"/>
        </w:rPr>
        <w:t>[Renewal]</w:t>
      </w:r>
      <w:bookmarkEnd w:id="748"/>
    </w:p>
    <w:p w14:paraId="73664748" w14:textId="77777777" w:rsidR="00196D76" w:rsidRPr="00196D76" w:rsidRDefault="00196D76" w:rsidP="00CF6757">
      <w:pPr>
        <w:pStyle w:val="TRNSpecItalics"/>
      </w:pPr>
      <w:r w:rsidRPr="00196D76">
        <w:t>This Specification shall be read in conjunction with OPSS.MUNI 510 (Nov 2018).</w:t>
      </w:r>
    </w:p>
    <w:p w14:paraId="35C97CB5" w14:textId="77777777" w:rsidR="00196D76" w:rsidRPr="00196D76" w:rsidRDefault="00196D76" w:rsidP="00CF6757">
      <w:pPr>
        <w:pStyle w:val="TRNSpecNormal"/>
      </w:pPr>
      <w:r w:rsidRPr="00CF6757">
        <w:rPr>
          <w:b/>
          <w:bCs/>
        </w:rPr>
        <w:t>510.07.06.05 Removal of Asphalt Pavement from Concrete Surfaces on Structures</w:t>
      </w:r>
      <w:r w:rsidRPr="00196D76">
        <w:t xml:space="preserve"> is amended by the addition of the following:</w:t>
      </w:r>
    </w:p>
    <w:p w14:paraId="0DC206CC" w14:textId="77777777" w:rsidR="00196D76" w:rsidRPr="00196D76" w:rsidRDefault="00196D76" w:rsidP="003C7D31">
      <w:pPr>
        <w:pStyle w:val="TRNSpecIndent10"/>
        <w:spacing w:line="240" w:lineRule="auto"/>
      </w:pPr>
      <w:r w:rsidRPr="00196D76">
        <w:t xml:space="preserve">Work on any bridge decks within the Contract limits shall be done in such a way that prevents structural damage to the infrastructure. </w:t>
      </w:r>
    </w:p>
    <w:p w14:paraId="678B67D2" w14:textId="77777777" w:rsidR="00196D76" w:rsidRPr="00196D76" w:rsidRDefault="00196D76" w:rsidP="003C7D31">
      <w:pPr>
        <w:pStyle w:val="TRNSpecIndent10"/>
        <w:spacing w:line="240" w:lineRule="auto"/>
      </w:pPr>
      <w:r w:rsidRPr="00196D76">
        <w:t xml:space="preserve">The Contractor is advised that expansion joints with concrete end dams exist at some of the structure bridge decks. Care must be exercised to prevent damage to structural expansion joints and end dams when milling on, or near, the structure bridge deck; the use of rotary milling machines (including small hand guided milling machines) will not be permitted within 500 mm of the concrete end dams. Care must be exercised to ensure that the teeth of the milling machine shall at no time </w:t>
      </w:r>
      <w:proofErr w:type="gramStart"/>
      <w:r w:rsidRPr="00196D76">
        <w:t>come into contact with</w:t>
      </w:r>
      <w:proofErr w:type="gramEnd"/>
      <w:r w:rsidRPr="00196D76">
        <w:t xml:space="preserve"> the concrete end dam and cause damage.</w:t>
      </w:r>
    </w:p>
    <w:p w14:paraId="6A1AC777" w14:textId="77777777" w:rsidR="00196D76" w:rsidRPr="00196D76" w:rsidRDefault="00196D76" w:rsidP="003C7D31">
      <w:pPr>
        <w:pStyle w:val="TRNSpecIndent10"/>
        <w:spacing w:line="240" w:lineRule="auto"/>
      </w:pPr>
      <w:r w:rsidRPr="00196D76">
        <w:t xml:space="preserve">Prior to the commencement of the milling operation, the Contractor shall inspect the bridge deck to locate the expansion joints and end dams.  As indicated elsewhere in the Contract Documents, the Contractor shall sawcut, for the entire width of the road, </w:t>
      </w:r>
      <w:r w:rsidRPr="00196D76">
        <w:br/>
      </w:r>
      <w:r w:rsidRPr="00196D76">
        <w:rPr>
          <w:highlight w:val="green"/>
        </w:rPr>
        <w:t>40</w:t>
      </w:r>
      <w:r w:rsidRPr="00196D76">
        <w:t xml:space="preserve"> mm deep through the top course asphalt offset at 500 mm from the edges of the concrete end dams.  The saw-cut line shall stop before hitting the raised concrete median, concrete sidewalk or concrete curb and gutter.  The Contractor shall remove the 500 mm width of asphalt adjacent to, and on either side of, the concrete end dams using </w:t>
      </w:r>
      <w:proofErr w:type="gramStart"/>
      <w:r w:rsidRPr="00196D76">
        <w:t>hand held</w:t>
      </w:r>
      <w:proofErr w:type="gramEnd"/>
      <w:r w:rsidRPr="00196D76">
        <w:t xml:space="preserve"> tools.  The rest of the asphalt shall then be removed to a depth of </w:t>
      </w:r>
      <w:r w:rsidRPr="00196D76">
        <w:br/>
      </w:r>
      <w:r w:rsidRPr="00196D76">
        <w:rPr>
          <w:highlight w:val="green"/>
        </w:rPr>
        <w:t>40</w:t>
      </w:r>
      <w:r w:rsidRPr="00196D76">
        <w:t xml:space="preserve"> mm by using a rotary milling machine.</w:t>
      </w:r>
    </w:p>
    <w:p w14:paraId="20631AD1" w14:textId="57E903EB" w:rsidR="00196D76" w:rsidRDefault="00196D76" w:rsidP="003C7D31">
      <w:pPr>
        <w:pStyle w:val="TRNSpecIndent10"/>
        <w:spacing w:line="240" w:lineRule="auto"/>
      </w:pPr>
      <w:proofErr w:type="gramStart"/>
      <w:r w:rsidRPr="00196D76">
        <w:t>In order to</w:t>
      </w:r>
      <w:proofErr w:type="gramEnd"/>
      <w:r w:rsidRPr="00196D76">
        <w:t xml:space="preserve"> restore normal traffic flow, any grade differences between adjacent pavements (existing and milled) in transverse directions shall be ramped with hot mix asphalt.</w:t>
      </w:r>
    </w:p>
    <w:p w14:paraId="2A195704" w14:textId="349B0B88" w:rsidR="00C15A3E" w:rsidRPr="00A300D1" w:rsidRDefault="00C15A3E" w:rsidP="008860DE">
      <w:pPr>
        <w:pStyle w:val="Heading3"/>
        <w:rPr>
          <w:rFonts w:eastAsiaTheme="majorEastAsia"/>
        </w:rPr>
      </w:pPr>
      <w:bookmarkStart w:id="750" w:name="_Hlk92359845"/>
      <w:bookmarkStart w:id="751" w:name="_Toc214264061"/>
      <w:r w:rsidRPr="005E4F3B">
        <w:rPr>
          <w:rFonts w:eastAsiaTheme="majorEastAsia"/>
          <w:highlight w:val="yellow"/>
        </w:rPr>
        <w:t>Item R</w:t>
      </w:r>
      <w:r>
        <w:rPr>
          <w:rFonts w:eastAsiaTheme="majorEastAsia"/>
          <w:highlight w:val="yellow"/>
        </w:rPr>
        <w:t>50</w:t>
      </w:r>
      <w:r w:rsidR="00D371D2">
        <w:rPr>
          <w:rFonts w:eastAsiaTheme="majorEastAsia"/>
          <w:highlight w:val="yellow"/>
        </w:rPr>
        <w:t>5</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Sidewalk</w:t>
      </w:r>
      <w:r w:rsidRPr="00A300D1">
        <w:rPr>
          <w:rFonts w:eastAsiaTheme="majorEastAsia"/>
        </w:rPr>
        <w:t xml:space="preserve"> </w:t>
      </w:r>
      <w:r>
        <w:rPr>
          <w:rFonts w:eastAsia="SimSun"/>
          <w:color w:val="FF0000"/>
        </w:rPr>
        <w:t>[Renewal / New Construction]</w:t>
      </w:r>
      <w:bookmarkEnd w:id="751"/>
      <w:r w:rsidRPr="00A300D1">
        <w:rPr>
          <w:rFonts w:eastAsiaTheme="majorEastAsia"/>
        </w:rPr>
        <w:tab/>
      </w:r>
    </w:p>
    <w:p w14:paraId="292C05FA" w14:textId="5AE4D6E0" w:rsidR="00C15A3E" w:rsidRPr="004B3771" w:rsidRDefault="00C15A3E" w:rsidP="00CF6757">
      <w:pPr>
        <w:pStyle w:val="TRNSpecItalics"/>
        <w:rPr>
          <w:highlight w:val="magenta"/>
        </w:rPr>
      </w:pPr>
      <w:r w:rsidRPr="004B3771">
        <w:t>This Specification shall be read in conjunction with OPSS.MUNI 180 (</w:t>
      </w:r>
      <w:r w:rsidR="001E4950">
        <w:t>Apr 2025</w:t>
      </w:r>
      <w:r w:rsidRPr="004B3771">
        <w:t xml:space="preserve">) and </w:t>
      </w:r>
      <w:r w:rsidRPr="004B3771">
        <w:br/>
        <w:t xml:space="preserve">OPSS.MUNI 510 (Nov 2018). </w:t>
      </w:r>
    </w:p>
    <w:p w14:paraId="18EE1347" w14:textId="77777777" w:rsidR="00C15A3E" w:rsidRPr="00A300D1" w:rsidRDefault="00C15A3E" w:rsidP="00CF6757">
      <w:pPr>
        <w:pStyle w:val="TRNSpecNormal"/>
      </w:pPr>
      <w:r w:rsidRPr="00A300D1">
        <w:t>The Contractor shall completely remove and dispose of the existing asphalt sidewalk in the location(s) shown on the Drawings and in accordance with OPSS.MUNI 510.</w:t>
      </w:r>
    </w:p>
    <w:p w14:paraId="00663AE7" w14:textId="39A93235" w:rsidR="00C15A3E" w:rsidRDefault="00C15A3E" w:rsidP="00CF6757">
      <w:pPr>
        <w:pStyle w:val="TRNSpecNormal"/>
      </w:pPr>
      <w:r w:rsidRPr="00A300D1">
        <w:t>All asphalt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p>
    <w:p w14:paraId="5FDDCC85" w14:textId="380C0668" w:rsidR="00C15A3E" w:rsidRPr="00153E86" w:rsidRDefault="00C15A3E" w:rsidP="008860DE">
      <w:pPr>
        <w:pStyle w:val="Heading3"/>
        <w:rPr>
          <w:rFonts w:eastAsiaTheme="majorEastAsia"/>
        </w:rPr>
      </w:pPr>
      <w:bookmarkStart w:id="752" w:name="_Toc214264062"/>
      <w:r w:rsidRPr="00BF39E4">
        <w:rPr>
          <w:rFonts w:eastAsiaTheme="majorEastAsia"/>
        </w:rPr>
        <w:t>Item R5</w:t>
      </w:r>
      <w:r w:rsidR="00D371D2" w:rsidRPr="00BF39E4">
        <w:rPr>
          <w:rFonts w:eastAsiaTheme="majorEastAsia"/>
        </w:rPr>
        <w:t>06</w:t>
      </w:r>
      <w:r w:rsidRPr="00BF39E4">
        <w:rPr>
          <w:rFonts w:eastAsiaTheme="majorEastAsia"/>
        </w:rPr>
        <w:tab/>
        <w:t>Remov</w:t>
      </w:r>
      <w:r w:rsidR="0048528B" w:rsidRPr="00BF39E4">
        <w:rPr>
          <w:rFonts w:eastAsiaTheme="majorEastAsia"/>
        </w:rPr>
        <w:t xml:space="preserve">al of </w:t>
      </w:r>
      <w:r w:rsidRPr="00BF39E4">
        <w:rPr>
          <w:rFonts w:eastAsiaTheme="majorEastAsia"/>
        </w:rPr>
        <w:t>Concrete Curb and Gutter – All Types</w:t>
      </w:r>
      <w:r>
        <w:rPr>
          <w:rFonts w:eastAsiaTheme="majorEastAsia"/>
        </w:rPr>
        <w:t xml:space="preserve"> </w:t>
      </w:r>
      <w:r>
        <w:rPr>
          <w:rFonts w:eastAsia="SimSun"/>
          <w:color w:val="FF0000"/>
        </w:rPr>
        <w:t>[New Construction]</w:t>
      </w:r>
      <w:bookmarkEnd w:id="752"/>
    </w:p>
    <w:p w14:paraId="5AFBFFCD" w14:textId="77777777" w:rsidR="00C15A3E" w:rsidRDefault="00C15A3E" w:rsidP="00CF6757">
      <w:pPr>
        <w:pStyle w:val="TRNSpecItalics"/>
      </w:pPr>
      <w:r w:rsidRPr="000C7A5B">
        <w:t>The above item shall be completed in accordance with OPSS.MUNI 510 (Nov 2018).</w:t>
      </w:r>
    </w:p>
    <w:p w14:paraId="600A05C9" w14:textId="150D3DE4" w:rsidR="00C15A3E" w:rsidRPr="00153E86" w:rsidRDefault="00C15A3E" w:rsidP="008860DE">
      <w:pPr>
        <w:pStyle w:val="Heading3"/>
        <w:rPr>
          <w:rFonts w:eastAsiaTheme="majorEastAsia"/>
        </w:rPr>
      </w:pPr>
      <w:bookmarkStart w:id="753" w:name="_Toc39239554"/>
      <w:bookmarkStart w:id="754" w:name="_Toc214264063"/>
      <w:r w:rsidRPr="005E4F3B">
        <w:rPr>
          <w:rFonts w:eastAsiaTheme="majorEastAsia"/>
          <w:highlight w:val="yellow"/>
        </w:rPr>
        <w:t>Item R</w:t>
      </w:r>
      <w:r>
        <w:rPr>
          <w:rFonts w:eastAsiaTheme="majorEastAsia"/>
          <w:highlight w:val="yellow"/>
        </w:rPr>
        <w:t>50</w:t>
      </w:r>
      <w:r w:rsidR="00D371D2">
        <w:rPr>
          <w:rFonts w:eastAsiaTheme="majorEastAsia"/>
          <w:highlight w:val="yellow"/>
        </w:rPr>
        <w:t>6</w:t>
      </w:r>
      <w:r w:rsidRPr="005E4F3B">
        <w:rPr>
          <w:rFonts w:eastAsiaTheme="majorEastAsia"/>
          <w:highlight w:val="yellow"/>
        </w:rPr>
        <w:tab/>
        <w:t>Remov</w:t>
      </w:r>
      <w:r w:rsidR="0048528B">
        <w:rPr>
          <w:rFonts w:eastAsiaTheme="majorEastAsia"/>
          <w:highlight w:val="yellow"/>
        </w:rPr>
        <w:t xml:space="preserve">al of </w:t>
      </w:r>
      <w:r w:rsidRPr="005E4F3B">
        <w:rPr>
          <w:rFonts w:eastAsiaTheme="majorEastAsia"/>
          <w:highlight w:val="yellow"/>
        </w:rPr>
        <w:t>Concrete Curb and Gutter – All Types</w:t>
      </w:r>
      <w:bookmarkEnd w:id="753"/>
      <w:r>
        <w:rPr>
          <w:rFonts w:eastAsiaTheme="majorEastAsia"/>
        </w:rPr>
        <w:t xml:space="preserve"> </w:t>
      </w:r>
      <w:r>
        <w:rPr>
          <w:rFonts w:eastAsia="SimSun"/>
          <w:color w:val="FF0000"/>
        </w:rPr>
        <w:t>[Renewal]</w:t>
      </w:r>
      <w:bookmarkEnd w:id="754"/>
    </w:p>
    <w:p w14:paraId="7B8CE0B5" w14:textId="77777777" w:rsidR="00C15A3E" w:rsidRPr="00153E86" w:rsidRDefault="00C15A3E" w:rsidP="00CF6757">
      <w:pPr>
        <w:pStyle w:val="TRNSpecItalics"/>
      </w:pPr>
      <w:r w:rsidRPr="00153E86">
        <w:t>This Specification shall be read in conjunction with OPSS.MUNI 510 (Nov 2018).</w:t>
      </w:r>
    </w:p>
    <w:p w14:paraId="66958726" w14:textId="33A39169" w:rsidR="00C15A3E" w:rsidRPr="00D36B72" w:rsidRDefault="00C15A3E" w:rsidP="00CF6757">
      <w:pPr>
        <w:pStyle w:val="TRNSpecNormal"/>
      </w:pPr>
      <w:r w:rsidRPr="00D36B72">
        <w:lastRenderedPageBreak/>
        <w:t xml:space="preserve">The Contractor shall remove concrete curb and gutter in the location(s) shown on the Drawings </w:t>
      </w:r>
      <w:r w:rsidR="0097742B" w:rsidRPr="00D36B72">
        <w:t>and/or</w:t>
      </w:r>
      <w:r w:rsidRPr="00D36B72">
        <w:t xml:space="preserve"> </w:t>
      </w:r>
      <w:r w:rsidR="007821AA" w:rsidRPr="00D36B72">
        <w:t>indicated</w:t>
      </w:r>
      <w:r w:rsidRPr="00D36B72">
        <w:t xml:space="preserve"> by the </w:t>
      </w:r>
      <w:r w:rsidR="00D16E99" w:rsidRPr="00D36B72">
        <w:t>Owner</w:t>
      </w:r>
      <w:r w:rsidRPr="00D36B72">
        <w:t xml:space="preserve"> on Site, including all curbs to be removed in connection with </w:t>
      </w:r>
      <w:r w:rsidRPr="00D36B72">
        <w:rPr>
          <w:highlight w:val="cyan"/>
        </w:rPr>
        <w:t>Item R3</w:t>
      </w:r>
      <w:r w:rsidR="0035307C" w:rsidRPr="00D36B72">
        <w:rPr>
          <w:highlight w:val="cyan"/>
        </w:rPr>
        <w:t>3</w:t>
      </w:r>
      <w:r w:rsidR="00831AC1" w:rsidRPr="00D36B72">
        <w:rPr>
          <w:highlight w:val="cyan"/>
        </w:rPr>
        <w:t>4</w:t>
      </w:r>
      <w:r w:rsidRPr="00D36B72">
        <w:rPr>
          <w:highlight w:val="cyan"/>
        </w:rPr>
        <w:t xml:space="preserve"> – Concrete Curb and Gutter</w:t>
      </w:r>
      <w:r w:rsidRPr="00D36B72">
        <w:t xml:space="preserve">, </w:t>
      </w:r>
      <w:r w:rsidRPr="00D36B72">
        <w:rPr>
          <w:highlight w:val="cyan"/>
        </w:rPr>
        <w:t>Item R402 – Adjust Maintenance Holes, Catch Basins and Valve Chambers</w:t>
      </w:r>
      <w:r w:rsidRPr="00D36B72">
        <w:t xml:space="preserve"> and </w:t>
      </w:r>
      <w:r w:rsidRPr="00D36B72">
        <w:rPr>
          <w:highlight w:val="cyan"/>
        </w:rPr>
        <w:t>Item R40</w:t>
      </w:r>
      <w:r w:rsidR="0035307C" w:rsidRPr="00D36B72">
        <w:rPr>
          <w:highlight w:val="cyan"/>
        </w:rPr>
        <w:t>3</w:t>
      </w:r>
      <w:r w:rsidRPr="00D36B72">
        <w:rPr>
          <w:highlight w:val="cyan"/>
        </w:rPr>
        <w:t xml:space="preserve"> – Rebuild Maintenance Holes, Catch Basins and Valve Chambers</w:t>
      </w:r>
      <w:r w:rsidRPr="00D36B72">
        <w:t xml:space="preserve">.  </w:t>
      </w:r>
      <w:r w:rsidRPr="00D36B72">
        <w:rPr>
          <w:highlight w:val="green"/>
        </w:rPr>
        <w:t xml:space="preserve">A representative of the </w:t>
      </w:r>
      <w:r w:rsidR="00222CFF" w:rsidRPr="00D36B72">
        <w:rPr>
          <w:highlight w:val="green"/>
        </w:rPr>
        <w:t>Owner</w:t>
      </w:r>
      <w:r w:rsidRPr="00D36B72">
        <w:rPr>
          <w:highlight w:val="green"/>
        </w:rPr>
        <w:t xml:space="preserve"> will inform the Contractor, on Site, of the extent of this work and will define the limits of this work with spray paint marks</w:t>
      </w:r>
      <w:r w:rsidRPr="00D36B72">
        <w:t xml:space="preserve">. </w:t>
      </w:r>
    </w:p>
    <w:p w14:paraId="116E9F57" w14:textId="77777777" w:rsidR="00C15A3E" w:rsidRPr="00D36B72" w:rsidRDefault="00C15A3E" w:rsidP="00CF6757">
      <w:pPr>
        <w:pStyle w:val="TRNSpecNormal"/>
      </w:pPr>
      <w:r w:rsidRPr="00D36B72">
        <w:t>The Contractor shall saw cut the existing concrete curb and gutter and shall tie-in to, and match, the existing concrete curb and gutter cross-sections.</w:t>
      </w:r>
    </w:p>
    <w:p w14:paraId="5BE37A9C" w14:textId="6ACCF416" w:rsidR="00C15A3E" w:rsidRPr="00D36B72" w:rsidRDefault="00C15A3E" w:rsidP="00CF6757">
      <w:pPr>
        <w:pStyle w:val="TRNSpecNormal"/>
      </w:pPr>
      <w:r w:rsidRPr="00D36B72">
        <w:t xml:space="preserve">The Contractor shall remove existing curb and gutter in a manner that does not damage the adjacent roadway pavement, sidewalk, bus pads or adjacent boulevards (asphalt, interlocking brick and sod).  Should any damage occur, the Contractor shall reinstate the roadway pavement, sidewalk, bus pads and boulevards to the satisfaction of the </w:t>
      </w:r>
      <w:r w:rsidR="00D16E99" w:rsidRPr="00D36B72">
        <w:t>Owner</w:t>
      </w:r>
      <w:r w:rsidRPr="00D36B72">
        <w:t xml:space="preserve"> at the Contractor's own expense.</w:t>
      </w:r>
    </w:p>
    <w:p w14:paraId="40E3A0BE" w14:textId="6E376E6C" w:rsidR="00C15A3E" w:rsidRPr="00D36B72" w:rsidRDefault="00C15A3E" w:rsidP="00CF6757">
      <w:pPr>
        <w:pStyle w:val="TRNSpecNormal"/>
      </w:pPr>
      <w:r w:rsidRPr="00D36B72">
        <w:t xml:space="preserve">The Contractor shall sawcut, remove and dispose of all material off Site at no additional cost to the </w:t>
      </w:r>
      <w:r w:rsidR="00222CFF" w:rsidRPr="00D36B72">
        <w:t>Owner</w:t>
      </w:r>
      <w:r w:rsidRPr="00D36B72">
        <w:t>.</w:t>
      </w:r>
    </w:p>
    <w:p w14:paraId="7CE7536E" w14:textId="728A206B" w:rsidR="00C15A3E" w:rsidRPr="00A300D1" w:rsidRDefault="00C15A3E" w:rsidP="008860DE">
      <w:pPr>
        <w:pStyle w:val="Heading3"/>
        <w:rPr>
          <w:rFonts w:eastAsiaTheme="majorEastAsia"/>
        </w:rPr>
      </w:pPr>
      <w:bookmarkStart w:id="755" w:name="_Toc214264064"/>
      <w:r w:rsidRPr="005E4F3B">
        <w:rPr>
          <w:rFonts w:eastAsiaTheme="majorEastAsia"/>
          <w:highlight w:val="yellow"/>
        </w:rPr>
        <w:t>Item R</w:t>
      </w:r>
      <w:r>
        <w:rPr>
          <w:rFonts w:eastAsiaTheme="majorEastAsia"/>
          <w:highlight w:val="yellow"/>
        </w:rPr>
        <w:t>50</w:t>
      </w:r>
      <w:r w:rsidR="00D371D2">
        <w:rPr>
          <w:rFonts w:eastAsiaTheme="majorEastAsia"/>
          <w:highlight w:val="yellow"/>
        </w:rPr>
        <w:t>7</w:t>
      </w:r>
      <w:r w:rsidRPr="005E4F3B">
        <w:rPr>
          <w:rFonts w:eastAsiaTheme="majorEastAsia"/>
          <w:highlight w:val="yellow"/>
        </w:rPr>
        <w:tab/>
        <w:t>Remov</w:t>
      </w:r>
      <w:r w:rsidR="00C26E9A">
        <w:rPr>
          <w:rFonts w:eastAsiaTheme="majorEastAsia"/>
          <w:highlight w:val="yellow"/>
        </w:rPr>
        <w:t>al of</w:t>
      </w:r>
      <w:r w:rsidRPr="005E4F3B">
        <w:rPr>
          <w:rFonts w:eastAsiaTheme="majorEastAsia"/>
          <w:highlight w:val="yellow"/>
        </w:rPr>
        <w:t xml:space="preserve"> Concrete Sidewalk/Median </w:t>
      </w:r>
      <w:r w:rsidRPr="00EB7E0D">
        <w:rPr>
          <w:rFonts w:eastAsiaTheme="majorEastAsia"/>
          <w:highlight w:val="yellow"/>
        </w:rPr>
        <w:t>Island</w:t>
      </w:r>
      <w:r>
        <w:rPr>
          <w:rFonts w:eastAsiaTheme="majorEastAsia"/>
        </w:rPr>
        <w:t xml:space="preserve"> </w:t>
      </w:r>
      <w:r>
        <w:rPr>
          <w:rFonts w:eastAsia="SimSun"/>
          <w:color w:val="FF0000"/>
        </w:rPr>
        <w:t>[Renewal]</w:t>
      </w:r>
      <w:bookmarkEnd w:id="755"/>
      <w:r w:rsidRPr="00A300D1">
        <w:rPr>
          <w:rFonts w:eastAsiaTheme="majorEastAsia"/>
        </w:rPr>
        <w:tab/>
      </w:r>
    </w:p>
    <w:p w14:paraId="5178A735" w14:textId="58D9F083" w:rsidR="00C15A3E" w:rsidRPr="00A300D1" w:rsidRDefault="00C15A3E" w:rsidP="00CF6757">
      <w:pPr>
        <w:pStyle w:val="TRNSpecItalics"/>
        <w:rPr>
          <w:highlight w:val="magenta"/>
        </w:rPr>
      </w:pPr>
      <w:r w:rsidRPr="00A300D1">
        <w:t>This Specification shall be read in conjunction with OPSS.MUNI 180 (</w:t>
      </w:r>
      <w:r w:rsidR="001E4950">
        <w:t>Apr 2025</w:t>
      </w:r>
      <w:r w:rsidRPr="00A300D1">
        <w:t xml:space="preserve">) and </w:t>
      </w:r>
      <w:r w:rsidRPr="00A300D1">
        <w:br/>
        <w:t xml:space="preserve">OPSS.MUNI 510 (Nov 2018). </w:t>
      </w:r>
    </w:p>
    <w:p w14:paraId="1CB38D06" w14:textId="65107FEC" w:rsidR="00C15A3E" w:rsidRPr="00A300D1" w:rsidRDefault="00C15A3E" w:rsidP="00CF6757">
      <w:pPr>
        <w:pStyle w:val="TRNSpecNormal"/>
      </w:pPr>
      <w:r w:rsidRPr="00A300D1">
        <w:t>The Contractor shall sawcut</w:t>
      </w:r>
      <w:r w:rsidR="00F90234">
        <w:t>,</w:t>
      </w:r>
      <w:r w:rsidRPr="00A300D1">
        <w:t xml:space="preserve"> completely remove and dispose of the existing concrete sidewalk/median island in the location(s) shown on the Drawings and in accordance with OPSS.MUNI 510.</w:t>
      </w:r>
    </w:p>
    <w:p w14:paraId="2F35E0D1" w14:textId="26C14310" w:rsidR="00C15A3E" w:rsidRDefault="00C15A3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00F1281F" w14:textId="2296A23D" w:rsidR="00C15A3E" w:rsidRPr="00F52D25" w:rsidRDefault="00C15A3E" w:rsidP="00CF6757">
      <w:pPr>
        <w:pStyle w:val="TRNSpecNormal"/>
      </w:pPr>
      <w:r>
        <w:rPr>
          <w:b/>
        </w:rPr>
        <w:t>510.</w:t>
      </w:r>
      <w:r w:rsidRPr="00F52D25">
        <w:rPr>
          <w:b/>
        </w:rPr>
        <w:t>09</w:t>
      </w:r>
      <w:r w:rsidR="003D0134">
        <w:rPr>
          <w:b/>
        </w:rPr>
        <w:t>.01.22 Removal of Concrete Sidewalk</w:t>
      </w:r>
      <w:r w:rsidRPr="00F52D25">
        <w:rPr>
          <w:b/>
        </w:rPr>
        <w:t xml:space="preserve"> </w:t>
      </w:r>
      <w:r w:rsidRPr="00F52D25">
        <w:t xml:space="preserve">is </w:t>
      </w:r>
      <w:r w:rsidR="003D0134">
        <w:t>deleted in its entirety</w:t>
      </w:r>
      <w:r>
        <w:t xml:space="preserve"> and replace</w:t>
      </w:r>
      <w:r w:rsidR="003D0134">
        <w:t xml:space="preserve">d </w:t>
      </w:r>
      <w:r w:rsidR="00850E80">
        <w:t>with</w:t>
      </w:r>
      <w:r w:rsidRPr="00F52D25">
        <w:t xml:space="preserve"> the following:</w:t>
      </w:r>
    </w:p>
    <w:p w14:paraId="3E9CCF34" w14:textId="0F18DB93" w:rsidR="00C15A3E" w:rsidRPr="00CF6757" w:rsidRDefault="00C15A3E" w:rsidP="00CF6757">
      <w:pPr>
        <w:pStyle w:val="TRNSpecIndent10"/>
        <w:spacing w:line="240" w:lineRule="auto"/>
        <w:rPr>
          <w:b/>
          <w:bCs/>
        </w:rPr>
      </w:pPr>
      <w:r w:rsidRPr="00CF6757">
        <w:rPr>
          <w:b/>
          <w:bCs/>
        </w:rPr>
        <w:t>510.09.01.22</w:t>
      </w:r>
      <w:r w:rsidR="00EA7BF0" w:rsidRPr="00CF6757">
        <w:rPr>
          <w:b/>
          <w:bCs/>
        </w:rPr>
        <w:tab/>
      </w:r>
      <w:r w:rsidRPr="00CF6757">
        <w:rPr>
          <w:b/>
          <w:bCs/>
        </w:rPr>
        <w:t xml:space="preserve">Removal of Concrete Sidewalk/Median Island </w:t>
      </w:r>
    </w:p>
    <w:p w14:paraId="20C5E299" w14:textId="5462F67C" w:rsidR="00C15A3E" w:rsidRDefault="00C15A3E" w:rsidP="00CF6757">
      <w:pPr>
        <w:pStyle w:val="TRNSpecIndent10"/>
        <w:spacing w:line="240" w:lineRule="auto"/>
      </w:pPr>
      <w:r w:rsidRPr="00EB7E0D">
        <w:t>Measurement of removal of concrete sidewalks</w:t>
      </w:r>
      <w:r w:rsidR="009E7109">
        <w:t xml:space="preserve"> and</w:t>
      </w:r>
      <w:r>
        <w:t xml:space="preserve"> median islands</w:t>
      </w:r>
      <w:r w:rsidRPr="00EB7E0D">
        <w:t xml:space="preserve"> shall be by horizontal area in square metres</w:t>
      </w:r>
      <w:r w:rsidR="003D0134">
        <w:t xml:space="preserve"> (m</w:t>
      </w:r>
      <w:r w:rsidR="003D0134" w:rsidRPr="003C7D31">
        <w:rPr>
          <w:vertAlign w:val="superscript"/>
        </w:rPr>
        <w:t>2</w:t>
      </w:r>
      <w:r w:rsidR="003D0134">
        <w:t>)</w:t>
      </w:r>
      <w:r w:rsidRPr="00EB7E0D">
        <w:t>.</w:t>
      </w:r>
    </w:p>
    <w:p w14:paraId="66137E4E" w14:textId="0C074CE8" w:rsidR="00D371D2" w:rsidRDefault="00D371D2" w:rsidP="008860DE">
      <w:pPr>
        <w:pStyle w:val="Heading3"/>
        <w:rPr>
          <w:color w:val="FF0000"/>
        </w:rPr>
      </w:pPr>
      <w:bookmarkStart w:id="756" w:name="_Toc214264065"/>
      <w:r w:rsidRPr="000C7A5B">
        <w:t>Item R5</w:t>
      </w:r>
      <w:r w:rsidR="00C26E9A">
        <w:t>08</w:t>
      </w:r>
      <w:r w:rsidRPr="000C7A5B">
        <w:tab/>
        <w:t>Remov</w:t>
      </w:r>
      <w:r w:rsidR="00C26E9A">
        <w:t xml:space="preserve">al of </w:t>
      </w:r>
      <w:r>
        <w:t>Concrete Sidewalk</w:t>
      </w:r>
      <w:r w:rsidRPr="000C7A5B">
        <w:t xml:space="preserve"> </w:t>
      </w:r>
      <w:r>
        <w:rPr>
          <w:color w:val="FF0000"/>
        </w:rPr>
        <w:t>[New Construction]</w:t>
      </w:r>
      <w:bookmarkEnd w:id="756"/>
    </w:p>
    <w:p w14:paraId="111C5D50" w14:textId="6550AE98" w:rsidR="00E042D3" w:rsidRDefault="00E042D3"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7EB56508" w14:textId="08348C80" w:rsidR="00D371D2" w:rsidRDefault="00D371D2" w:rsidP="008860DE">
      <w:pPr>
        <w:pStyle w:val="Heading3"/>
        <w:rPr>
          <w:color w:val="FF0000"/>
        </w:rPr>
      </w:pPr>
      <w:bookmarkStart w:id="757" w:name="_Toc214264066"/>
      <w:r w:rsidRPr="000C7A5B">
        <w:t>Item R5</w:t>
      </w:r>
      <w:r w:rsidR="00C26E9A">
        <w:t>09</w:t>
      </w:r>
      <w:r w:rsidRPr="000C7A5B">
        <w:tab/>
        <w:t>Remov</w:t>
      </w:r>
      <w:r w:rsidR="00C26E9A">
        <w:t xml:space="preserve">al of </w:t>
      </w:r>
      <w:r>
        <w:t xml:space="preserve">Median </w:t>
      </w:r>
      <w:r w:rsidRPr="000C7A5B">
        <w:t xml:space="preserve">Island </w:t>
      </w:r>
      <w:r>
        <w:rPr>
          <w:color w:val="FF0000"/>
        </w:rPr>
        <w:t>[New Construction]</w:t>
      </w:r>
      <w:bookmarkEnd w:id="757"/>
    </w:p>
    <w:p w14:paraId="3DA86746" w14:textId="77777777" w:rsidR="00E042D3" w:rsidRPr="00844964" w:rsidRDefault="00E042D3" w:rsidP="00CF6757">
      <w:pPr>
        <w:pStyle w:val="TRNSpecItalics"/>
      </w:pPr>
      <w:r w:rsidRPr="00844964">
        <w:t>This Specification shall be read in conjunction with OPSS.MUNI 510 (Nov 2018).</w:t>
      </w:r>
    </w:p>
    <w:p w14:paraId="008EB8D5" w14:textId="47AC5A96" w:rsidR="00E042D3" w:rsidRDefault="00E042D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E557308" w14:textId="3A1C1192" w:rsidR="00E042D3" w:rsidRPr="00CF6757" w:rsidRDefault="00E042D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Median Island </w:t>
      </w:r>
      <w:r w:rsidRPr="00CF6757">
        <w:rPr>
          <w:b/>
          <w:bCs/>
        </w:rPr>
        <w:t xml:space="preserve"> </w:t>
      </w:r>
    </w:p>
    <w:p w14:paraId="2F2AE7D4" w14:textId="61DAE926" w:rsidR="00E042D3" w:rsidRPr="005760E3" w:rsidRDefault="00E042D3" w:rsidP="00CF6757">
      <w:pPr>
        <w:pStyle w:val="TRNSpecIndent10"/>
        <w:spacing w:line="240" w:lineRule="auto"/>
      </w:pPr>
      <w:r>
        <w:t xml:space="preserve">Measurement of </w:t>
      </w:r>
      <w:r w:rsidR="005F070C">
        <w:t xml:space="preserve">removal of median island </w:t>
      </w:r>
      <w:r>
        <w:t>sh</w:t>
      </w:r>
      <w:r w:rsidRPr="00BF30D9">
        <w:t xml:space="preserve">all be </w:t>
      </w:r>
      <w:r>
        <w:t>by</w:t>
      </w:r>
      <w:r w:rsidRPr="00BF30D9">
        <w:t xml:space="preserve"> square metr</w:t>
      </w:r>
      <w:r w:rsidR="005F070C">
        <w:t>e</w:t>
      </w:r>
      <w:r w:rsidR="00CA7392">
        <w:t>s</w:t>
      </w:r>
      <w:r w:rsidRPr="00BF30D9">
        <w:t xml:space="preserve"> (m</w:t>
      </w:r>
      <w:r w:rsidRPr="00BF30D9">
        <w:rPr>
          <w:vertAlign w:val="superscript"/>
        </w:rPr>
        <w:t>2</w:t>
      </w:r>
      <w:r w:rsidRPr="00BF30D9">
        <w:t>)</w:t>
      </w:r>
      <w:r>
        <w:t>.</w:t>
      </w:r>
    </w:p>
    <w:p w14:paraId="1C0C8104" w14:textId="262F5237" w:rsidR="00E042D3" w:rsidRDefault="00E042D3" w:rsidP="003C7D31">
      <w:pPr>
        <w:pStyle w:val="TRNSpecNormal"/>
        <w:spacing w:line="240" w:lineRule="auto"/>
      </w:pPr>
      <w:r>
        <w:rPr>
          <w:b/>
        </w:rPr>
        <w:lastRenderedPageBreak/>
        <w:t>510</w:t>
      </w:r>
      <w:r w:rsidRPr="00EB2DF1">
        <w:rPr>
          <w:b/>
        </w:rPr>
        <w:t>.10 BASIS OF PAYMENT</w:t>
      </w:r>
      <w:r>
        <w:t xml:space="preserve"> is deleted in its entirety and replaced </w:t>
      </w:r>
      <w:r w:rsidR="00850E80">
        <w:t>with</w:t>
      </w:r>
      <w:r>
        <w:t xml:space="preserve"> the following:</w:t>
      </w:r>
    </w:p>
    <w:p w14:paraId="26BE377E" w14:textId="07DAC280" w:rsidR="00E042D3" w:rsidRPr="00EA1AC7" w:rsidRDefault="00E042D3" w:rsidP="00CF6757">
      <w:pPr>
        <w:pStyle w:val="TRNSpecIndent10"/>
        <w:spacing w:line="240" w:lineRule="auto"/>
        <w:rPr>
          <w:b/>
          <w:bCs/>
        </w:rPr>
      </w:pPr>
      <w:r w:rsidRPr="00EA1AC7">
        <w:rPr>
          <w:b/>
          <w:bCs/>
        </w:rPr>
        <w:t>510.10</w:t>
      </w:r>
      <w:r w:rsidR="00EA1AC7">
        <w:rPr>
          <w:b/>
          <w:bCs/>
        </w:rPr>
        <w:tab/>
      </w:r>
      <w:r w:rsidRPr="00EA1AC7">
        <w:rPr>
          <w:b/>
          <w:bCs/>
        </w:rPr>
        <w:t>BASIS OF PAYMENT</w:t>
      </w:r>
    </w:p>
    <w:p w14:paraId="6A63A9B9" w14:textId="0071C1AE" w:rsidR="00E042D3" w:rsidRPr="00E45C51" w:rsidRDefault="00E042D3" w:rsidP="00CF6757">
      <w:pPr>
        <w:pStyle w:val="TRNSpecIndent10"/>
        <w:spacing w:line="240" w:lineRule="auto"/>
        <w:rPr>
          <w:b/>
        </w:rPr>
      </w:pPr>
      <w:r w:rsidRPr="00E042D3">
        <w:rPr>
          <w:b/>
        </w:rPr>
        <w:t xml:space="preserve">Removal of Median Island </w:t>
      </w:r>
      <w:r w:rsidR="00FF1899">
        <w:rPr>
          <w:b/>
        </w:rPr>
        <w:t>–</w:t>
      </w:r>
      <w:r>
        <w:rPr>
          <w:b/>
        </w:rPr>
        <w:t xml:space="preserve"> Item</w:t>
      </w:r>
    </w:p>
    <w:p w14:paraId="0C730CF4" w14:textId="77777777" w:rsidR="00E042D3" w:rsidRDefault="00E042D3"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7778076A" w14:textId="5271B527" w:rsidR="00D371D2" w:rsidRDefault="00D371D2" w:rsidP="008860DE">
      <w:pPr>
        <w:pStyle w:val="Heading3"/>
        <w:rPr>
          <w:color w:val="FF0000"/>
        </w:rPr>
      </w:pPr>
      <w:bookmarkStart w:id="758" w:name="_Toc214264067"/>
      <w:r w:rsidRPr="000C7A5B">
        <w:t>Item R51</w:t>
      </w:r>
      <w:r w:rsidR="00C26E9A">
        <w:t>0</w:t>
      </w:r>
      <w:r w:rsidRPr="000C7A5B">
        <w:tab/>
        <w:t>Remov</w:t>
      </w:r>
      <w:r w:rsidR="00C26E9A">
        <w:t xml:space="preserve">al of </w:t>
      </w:r>
      <w:r>
        <w:t>Unit Pavers</w:t>
      </w:r>
      <w:r w:rsidRPr="000C7A5B">
        <w:t xml:space="preserve"> </w:t>
      </w:r>
      <w:r>
        <w:rPr>
          <w:color w:val="FF0000"/>
        </w:rPr>
        <w:t>[New Construction]</w:t>
      </w:r>
      <w:bookmarkEnd w:id="758"/>
    </w:p>
    <w:p w14:paraId="68B485E9" w14:textId="77777777" w:rsidR="00A71283" w:rsidRPr="00844964" w:rsidRDefault="00A71283" w:rsidP="00CF6757">
      <w:pPr>
        <w:pStyle w:val="TRNSpecItalics"/>
      </w:pPr>
      <w:r w:rsidRPr="00844964">
        <w:t>This Specification shall be read in conjunction with OPSS.MUNI 510 (Nov 2018).</w:t>
      </w:r>
    </w:p>
    <w:p w14:paraId="708219E7" w14:textId="271FDE72" w:rsidR="00A71283" w:rsidRDefault="00A7128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4A28A017" w14:textId="0CA571AB" w:rsidR="00A71283" w:rsidRPr="00CF6757" w:rsidRDefault="00A7128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Unit Pavers </w:t>
      </w:r>
      <w:r w:rsidRPr="00CF6757">
        <w:rPr>
          <w:b/>
          <w:bCs/>
        </w:rPr>
        <w:t xml:space="preserve"> </w:t>
      </w:r>
    </w:p>
    <w:p w14:paraId="13925EDC" w14:textId="42065937" w:rsidR="00A71283" w:rsidRPr="005760E3" w:rsidRDefault="00A71283" w:rsidP="00CF6757">
      <w:pPr>
        <w:pStyle w:val="TRNSpecIndent10"/>
        <w:spacing w:line="240" w:lineRule="auto"/>
      </w:pPr>
      <w:r>
        <w:t xml:space="preserve">Measurement of </w:t>
      </w:r>
      <w:r w:rsidR="005F070C">
        <w:t xml:space="preserve">removal of unit pavers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714DE2DA" w14:textId="08997BFF" w:rsidR="00A71283" w:rsidRDefault="00A7128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5404C998" w14:textId="77777777" w:rsidR="00A71283" w:rsidRPr="00EA1AC7" w:rsidRDefault="00A71283" w:rsidP="00CF6757">
      <w:pPr>
        <w:pStyle w:val="TRNSpecIndent10"/>
        <w:spacing w:line="240" w:lineRule="auto"/>
        <w:rPr>
          <w:b/>
          <w:bCs/>
        </w:rPr>
      </w:pPr>
      <w:r w:rsidRPr="00EA1AC7">
        <w:rPr>
          <w:b/>
          <w:bCs/>
        </w:rPr>
        <w:t>510.10</w:t>
      </w:r>
      <w:r w:rsidRPr="00EA1AC7">
        <w:rPr>
          <w:b/>
          <w:bCs/>
        </w:rPr>
        <w:tab/>
        <w:t>BASIS OF PAYMENT</w:t>
      </w:r>
    </w:p>
    <w:p w14:paraId="56B6A48F" w14:textId="03369BBD" w:rsidR="00A71283" w:rsidRPr="00EA1AC7" w:rsidRDefault="00A71283" w:rsidP="00CF6757">
      <w:pPr>
        <w:pStyle w:val="TRNSpecIndent10"/>
        <w:spacing w:line="240" w:lineRule="auto"/>
        <w:rPr>
          <w:b/>
          <w:bCs/>
        </w:rPr>
      </w:pPr>
      <w:r w:rsidRPr="00EA1AC7">
        <w:rPr>
          <w:b/>
          <w:bCs/>
        </w:rPr>
        <w:t xml:space="preserve">Removal of Unit Pavers </w:t>
      </w:r>
      <w:r w:rsidR="00FF1899" w:rsidRPr="00EA1AC7">
        <w:rPr>
          <w:b/>
          <w:bCs/>
        </w:rPr>
        <w:t>–</w:t>
      </w:r>
      <w:r w:rsidRPr="00EA1AC7">
        <w:rPr>
          <w:b/>
          <w:bCs/>
        </w:rPr>
        <w:t xml:space="preserve"> Item</w:t>
      </w:r>
    </w:p>
    <w:p w14:paraId="14E159D8" w14:textId="5686BBD6" w:rsidR="00D371D2" w:rsidRDefault="00A7128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FB67B00" w14:textId="3194F4F2" w:rsidR="00B65633" w:rsidRDefault="00B65633" w:rsidP="00B65633">
      <w:pPr>
        <w:pStyle w:val="Heading3"/>
      </w:pPr>
      <w:bookmarkStart w:id="759" w:name="_Toc214264068"/>
      <w:r w:rsidRPr="00507098">
        <w:rPr>
          <w:highlight w:val="yellow"/>
        </w:rPr>
        <w:t>Item R</w:t>
      </w:r>
      <w:r>
        <w:rPr>
          <w:highlight w:val="yellow"/>
        </w:rPr>
        <w:t>510</w:t>
      </w:r>
      <w:r w:rsidR="00AB11A8">
        <w:rPr>
          <w:highlight w:val="yellow"/>
        </w:rPr>
        <w:t>A</w:t>
      </w:r>
      <w:r w:rsidRPr="00507098">
        <w:rPr>
          <w:highlight w:val="yellow"/>
        </w:rPr>
        <w:tab/>
        <w:t>Removal of Unit Paver Crosswalks within Roadway</w:t>
      </w:r>
      <w:r>
        <w:t xml:space="preserve"> </w:t>
      </w:r>
      <w:r>
        <w:rPr>
          <w:rFonts w:eastAsia="SimSun"/>
          <w:color w:val="FF0000"/>
        </w:rPr>
        <w:t>[Renewal]</w:t>
      </w:r>
      <w:bookmarkEnd w:id="759"/>
    </w:p>
    <w:p w14:paraId="46999B45" w14:textId="77777777" w:rsidR="00B65633" w:rsidRDefault="00B65633" w:rsidP="00CF6757">
      <w:pPr>
        <w:pStyle w:val="TRNSpecItalics"/>
      </w:pPr>
      <w:r w:rsidRPr="005D3104">
        <w:t xml:space="preserve">This Specification shall be read in conjunction with </w:t>
      </w:r>
      <w:r w:rsidRPr="00A939B4">
        <w:t xml:space="preserve">OPSS.MUNI </w:t>
      </w:r>
      <w:r w:rsidRPr="00D953D7">
        <w:t>510 (Nov 2018)</w:t>
      </w:r>
      <w:r>
        <w:t>.</w:t>
      </w:r>
    </w:p>
    <w:p w14:paraId="0DE6920B" w14:textId="6AD64520" w:rsidR="00B65633" w:rsidRDefault="00B65633" w:rsidP="00CF6757">
      <w:pPr>
        <w:pStyle w:val="TRNSpecNormal"/>
      </w:pPr>
      <w:r w:rsidRPr="00EE2B48">
        <w:t>This item is for the removal</w:t>
      </w:r>
      <w:r>
        <w:t xml:space="preserve"> of existing unit paver crosswalks within the asphalt roadway at the following intersections: </w:t>
      </w:r>
    </w:p>
    <w:p w14:paraId="617D59A8" w14:textId="77777777" w:rsidR="00B65633" w:rsidRPr="00507098" w:rsidRDefault="00B65633" w:rsidP="00CF6757">
      <w:pPr>
        <w:pStyle w:val="TRNSpecBullet"/>
        <w:spacing w:line="240" w:lineRule="auto"/>
        <w:rPr>
          <w:rFonts w:eastAsia="Calibri"/>
          <w:highlight w:val="green"/>
        </w:rPr>
      </w:pPr>
      <w:r w:rsidRPr="00507098">
        <w:rPr>
          <w:rFonts w:eastAsia="Calibri"/>
          <w:highlight w:val="green"/>
        </w:rPr>
        <w:t>List location</w:t>
      </w:r>
    </w:p>
    <w:p w14:paraId="20E55B93" w14:textId="77777777" w:rsidR="00B65633" w:rsidRPr="00320A13" w:rsidRDefault="00B65633" w:rsidP="00CF6757">
      <w:pPr>
        <w:pStyle w:val="TRNSpecBullet"/>
        <w:spacing w:line="240" w:lineRule="auto"/>
        <w:rPr>
          <w:rFonts w:eastAsia="Calibri"/>
          <w:highlight w:val="green"/>
        </w:rPr>
      </w:pPr>
      <w:r w:rsidRPr="00320A13">
        <w:rPr>
          <w:rFonts w:eastAsia="Calibri"/>
          <w:highlight w:val="green"/>
        </w:rPr>
        <w:t>List location</w:t>
      </w:r>
    </w:p>
    <w:p w14:paraId="19F6CC34" w14:textId="02075453" w:rsidR="00B65633" w:rsidRDefault="00B65633" w:rsidP="00CF6757">
      <w:pPr>
        <w:pStyle w:val="TRNSpecNormal"/>
      </w:pPr>
      <w:r w:rsidRPr="00EE2B48">
        <w:t xml:space="preserve">The </w:t>
      </w:r>
      <w:r>
        <w:t xml:space="preserve">Contractor shall coordinate and completely remove the unit paver crosswalks in advance of asphalt milling operations. There shall be no delay between the unit paver removal work and milling operations </w:t>
      </w:r>
      <w:r w:rsidR="00706928">
        <w:t>that</w:t>
      </w:r>
      <w:r>
        <w:t xml:space="preserve"> results in an uneven driving </w:t>
      </w:r>
      <w:r w:rsidRPr="00D212C9">
        <w:t>or walking</w:t>
      </w:r>
      <w:r>
        <w:t xml:space="preserve"> surface </w:t>
      </w:r>
      <w:r w:rsidRPr="00D212C9">
        <w:t>at the crosswalk locations</w:t>
      </w:r>
      <w:r>
        <w:t xml:space="preserve">.  If required, the Contractor shall restore the area with temporary asphalt to maintain a smooth driving or walking surface until the milling operations is complete. </w:t>
      </w:r>
      <w:r w:rsidR="00706928">
        <w:t>All costs associated with supplying</w:t>
      </w:r>
      <w:r>
        <w:t xml:space="preserve"> temporary asphalt shall be </w:t>
      </w:r>
      <w:r w:rsidR="00706928">
        <w:t>included in the unit price for</w:t>
      </w:r>
      <w:r>
        <w:t xml:space="preserve"> this item. No separate payment </w:t>
      </w:r>
      <w:r w:rsidR="00706928">
        <w:t>will</w:t>
      </w:r>
      <w:r>
        <w:t xml:space="preserve"> be made for any temporary asphalt work </w:t>
      </w:r>
      <w:r w:rsidR="00706928">
        <w:t>performed</w:t>
      </w:r>
      <w:r>
        <w:t xml:space="preserve">. </w:t>
      </w:r>
    </w:p>
    <w:p w14:paraId="2C04AA67" w14:textId="7EF9279E" w:rsidR="00B65633" w:rsidRPr="00EE2B48" w:rsidRDefault="00B65633" w:rsidP="00CF6757">
      <w:pPr>
        <w:pStyle w:val="TRNSpecNormal"/>
      </w:pPr>
      <w:r>
        <w:t xml:space="preserve">The Contractor shall ensure that there is no uneven surface </w:t>
      </w:r>
      <w:proofErr w:type="gramStart"/>
      <w:r>
        <w:t>as a result of</w:t>
      </w:r>
      <w:proofErr w:type="gramEnd"/>
      <w:r>
        <w:t xml:space="preserve"> the removal of the unit paver cross walk before, during or after milling or paving operations for the travelling public (vehicles/pedestrians) to traverse.  If</w:t>
      </w:r>
      <w:r w:rsidR="00C5182D">
        <w:t xml:space="preserve"> the</w:t>
      </w:r>
      <w:r>
        <w:t xml:space="preserve"> </w:t>
      </w:r>
      <w:r w:rsidR="00E87D7A">
        <w:t xml:space="preserve">asphalt </w:t>
      </w:r>
      <w:r w:rsidR="002C18D4">
        <w:t>road</w:t>
      </w:r>
      <w:r w:rsidR="00E87D7A">
        <w:t xml:space="preserve">way </w:t>
      </w:r>
      <w:r w:rsidR="00C5182D">
        <w:t xml:space="preserve">is </w:t>
      </w:r>
      <w:r>
        <w:t xml:space="preserve">to be left in a milled state, the Contractor shall restore any elevation variation </w:t>
      </w:r>
      <w:proofErr w:type="gramStart"/>
      <w:r>
        <w:t>as a result of</w:t>
      </w:r>
      <w:proofErr w:type="gramEnd"/>
      <w:r>
        <w:t xml:space="preserve"> the crosswalk removal with use of base course and/or temporary asphalt.       </w:t>
      </w:r>
    </w:p>
    <w:p w14:paraId="4A09FE25" w14:textId="77777777" w:rsidR="00B65633" w:rsidRDefault="00B65633" w:rsidP="00B65633">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C67AB47" w14:textId="77777777" w:rsidR="00B65633" w:rsidRPr="00CF6757" w:rsidRDefault="00B65633" w:rsidP="00CF6757">
      <w:pPr>
        <w:pStyle w:val="TRNSpecIndent10"/>
        <w:spacing w:line="240" w:lineRule="auto"/>
        <w:rPr>
          <w:b/>
          <w:bCs/>
        </w:rPr>
      </w:pPr>
      <w:r w:rsidRPr="00C9378A">
        <w:rPr>
          <w:b/>
          <w:bCs/>
        </w:rPr>
        <w:t xml:space="preserve">510.09.01.25 Removal of Unit Pavers </w:t>
      </w:r>
      <w:r w:rsidRPr="00CF6757">
        <w:rPr>
          <w:b/>
          <w:bCs/>
        </w:rPr>
        <w:t xml:space="preserve"> </w:t>
      </w:r>
    </w:p>
    <w:p w14:paraId="3022BAD4" w14:textId="77777777" w:rsidR="00B65633" w:rsidRPr="005760E3" w:rsidRDefault="00B65633" w:rsidP="00CF6757">
      <w:pPr>
        <w:pStyle w:val="TRNSpecIndent10"/>
        <w:spacing w:line="240" w:lineRule="auto"/>
      </w:pPr>
      <w:r>
        <w:lastRenderedPageBreak/>
        <w:t>Measurement of removal of unit pavers sh</w:t>
      </w:r>
      <w:r w:rsidRPr="00BF30D9">
        <w:t xml:space="preserve">all be </w:t>
      </w:r>
      <w:r>
        <w:t>b</w:t>
      </w:r>
      <w:r w:rsidRPr="00EB7E0D">
        <w:t>y horizontal area in square</w:t>
      </w:r>
      <w:r w:rsidRPr="00BF30D9">
        <w:t xml:space="preserve"> metr</w:t>
      </w:r>
      <w:r>
        <w:t>es</w:t>
      </w:r>
      <w:r w:rsidRPr="00BF30D9">
        <w:t xml:space="preserve"> (m</w:t>
      </w:r>
      <w:r w:rsidRPr="00BF30D9">
        <w:rPr>
          <w:vertAlign w:val="superscript"/>
        </w:rPr>
        <w:t>2</w:t>
      </w:r>
      <w:r w:rsidRPr="00BF30D9">
        <w:t>)</w:t>
      </w:r>
      <w:r>
        <w:t>.</w:t>
      </w:r>
    </w:p>
    <w:p w14:paraId="3F66308E" w14:textId="77777777" w:rsidR="00B65633" w:rsidRDefault="00B65633" w:rsidP="00B65633">
      <w:pPr>
        <w:pStyle w:val="TRNSpecNormal"/>
        <w:spacing w:line="240" w:lineRule="auto"/>
      </w:pPr>
      <w:r>
        <w:rPr>
          <w:b/>
        </w:rPr>
        <w:t>510</w:t>
      </w:r>
      <w:r w:rsidRPr="00EB2DF1">
        <w:rPr>
          <w:b/>
        </w:rPr>
        <w:t>.10 BASIS OF PAYMENT</w:t>
      </w:r>
      <w:r>
        <w:t xml:space="preserve"> is deleted in its entirety and replaced with the following:</w:t>
      </w:r>
    </w:p>
    <w:p w14:paraId="4E6193BF" w14:textId="77777777" w:rsidR="00B65633" w:rsidRPr="00C9378A" w:rsidRDefault="00B65633" w:rsidP="00CF6757">
      <w:pPr>
        <w:pStyle w:val="TRNSpecIndent10"/>
        <w:spacing w:line="240" w:lineRule="auto"/>
        <w:rPr>
          <w:b/>
          <w:bCs/>
        </w:rPr>
      </w:pPr>
      <w:r w:rsidRPr="00C9378A">
        <w:rPr>
          <w:b/>
          <w:bCs/>
        </w:rPr>
        <w:t>510.10</w:t>
      </w:r>
      <w:r w:rsidRPr="00C9378A">
        <w:rPr>
          <w:b/>
          <w:bCs/>
        </w:rPr>
        <w:tab/>
        <w:t>BASIS OF PAYMENT</w:t>
      </w:r>
    </w:p>
    <w:p w14:paraId="106DF043" w14:textId="77777777" w:rsidR="00B65633" w:rsidRPr="00C9378A" w:rsidRDefault="00B65633" w:rsidP="00CF6757">
      <w:pPr>
        <w:pStyle w:val="TRNSpecIndent10"/>
        <w:spacing w:line="240" w:lineRule="auto"/>
        <w:rPr>
          <w:b/>
          <w:bCs/>
        </w:rPr>
      </w:pPr>
      <w:r w:rsidRPr="00C9378A">
        <w:rPr>
          <w:b/>
          <w:bCs/>
        </w:rPr>
        <w:t>Removal of Unit Pavers – Item</w:t>
      </w:r>
    </w:p>
    <w:p w14:paraId="64A70711" w14:textId="77777777" w:rsidR="00B65633" w:rsidRPr="00CF6757" w:rsidRDefault="00B6563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0D6086AF" w14:textId="1FBE3CF7" w:rsidR="00FB17AE" w:rsidRPr="00A300D1" w:rsidRDefault="00FB17AE" w:rsidP="00005827">
      <w:pPr>
        <w:pStyle w:val="Heading3"/>
        <w:rPr>
          <w:rFonts w:eastAsiaTheme="majorEastAsia"/>
        </w:rPr>
      </w:pPr>
      <w:bookmarkStart w:id="760" w:name="_Toc214264069"/>
      <w:r w:rsidRPr="00005827">
        <w:rPr>
          <w:rFonts w:eastAsiaTheme="majorEastAsia"/>
        </w:rPr>
        <w:t>Item R5</w:t>
      </w:r>
      <w:r w:rsidR="00C26E9A" w:rsidRPr="00005827">
        <w:rPr>
          <w:rFonts w:eastAsiaTheme="majorEastAsia"/>
        </w:rPr>
        <w:t>11</w:t>
      </w:r>
      <w:r w:rsidRPr="00005827">
        <w:rPr>
          <w:rFonts w:eastAsiaTheme="majorEastAsia"/>
        </w:rPr>
        <w:tab/>
        <w:t>Remov</w:t>
      </w:r>
      <w:r w:rsidR="00C26E9A" w:rsidRPr="00005827">
        <w:rPr>
          <w:rFonts w:eastAsiaTheme="majorEastAsia"/>
        </w:rPr>
        <w:t xml:space="preserve">al of </w:t>
      </w:r>
      <w:r w:rsidRPr="00005827">
        <w:rPr>
          <w:rFonts w:eastAsiaTheme="majorEastAsia"/>
        </w:rPr>
        <w:t xml:space="preserve">Concrete Bus Pads </w:t>
      </w:r>
      <w:r w:rsidRPr="00005827">
        <w:rPr>
          <w:rFonts w:eastAsia="SimSun"/>
          <w:color w:val="FF0000"/>
        </w:rPr>
        <w:t>[New Construction]</w:t>
      </w:r>
      <w:bookmarkEnd w:id="760"/>
      <w:r w:rsidRPr="00005827">
        <w:rPr>
          <w:rFonts w:eastAsiaTheme="majorEastAsia"/>
        </w:rPr>
        <w:tab/>
      </w:r>
    </w:p>
    <w:p w14:paraId="4B1BA5EA" w14:textId="3BECC08F" w:rsidR="00FB17AE" w:rsidRPr="00A300D1" w:rsidRDefault="00FB17AE" w:rsidP="00CF6757">
      <w:pPr>
        <w:pStyle w:val="TRNSpecItalics"/>
        <w:rPr>
          <w:highlight w:val="magenta"/>
        </w:rPr>
      </w:pPr>
      <w:r w:rsidRPr="00A300D1">
        <w:t>This Specification shall be read in conjunction with OPSS.MUNI 180 (</w:t>
      </w:r>
      <w:r w:rsidR="001E4950">
        <w:t>Apr 2025</w:t>
      </w:r>
      <w:r w:rsidRPr="00A300D1">
        <w:t xml:space="preserve">) and </w:t>
      </w:r>
      <w:r w:rsidRPr="00A300D1">
        <w:br/>
        <w:t xml:space="preserve">OPSS.MUNI 510 (Nov 2018). </w:t>
      </w:r>
    </w:p>
    <w:p w14:paraId="7EB8E0A4" w14:textId="3C21A7D6" w:rsidR="00FB17AE" w:rsidRPr="00A300D1" w:rsidRDefault="00FB17AE" w:rsidP="00CF6757">
      <w:pPr>
        <w:pStyle w:val="TRNSpecNormal"/>
      </w:pPr>
      <w:r w:rsidRPr="00A300D1">
        <w:t>The Contractor shall sawcut</w:t>
      </w:r>
      <w:r w:rsidR="00F90234">
        <w:t>,</w:t>
      </w:r>
      <w:r w:rsidRPr="00A300D1">
        <w:t xml:space="preserve"> completely remove and dispose of the existing </w:t>
      </w:r>
      <w:r w:rsidRPr="00FB17AE">
        <w:t>concrete bus pad</w:t>
      </w:r>
      <w:r>
        <w:t>s</w:t>
      </w:r>
      <w:r w:rsidRPr="00FB17AE">
        <w:t xml:space="preserve"> i</w:t>
      </w:r>
      <w:r w:rsidRPr="00A300D1">
        <w:t>n the location(s) shown on the Drawings and in accordance with OPSS.MUNI 510.</w:t>
      </w:r>
    </w:p>
    <w:p w14:paraId="158EDD3B" w14:textId="2747FB82" w:rsidR="00FB17AE" w:rsidRDefault="00FB17A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24C9D868" w14:textId="48FAFFBC" w:rsidR="00FB17AE" w:rsidRDefault="00FB17AE" w:rsidP="00CF6757">
      <w:pPr>
        <w:pStyle w:val="TRNSpecNormal"/>
      </w:pPr>
      <w:r w:rsidRPr="00FB17AE">
        <w:t xml:space="preserve">If </w:t>
      </w:r>
      <w:r w:rsidR="000A700C" w:rsidRPr="000A700C">
        <w:t>shelters and</w:t>
      </w:r>
      <w:r w:rsidR="000A700C">
        <w:t>/or</w:t>
      </w:r>
      <w:r w:rsidR="000A700C" w:rsidRPr="000A700C">
        <w:t xml:space="preserve"> waste/recycling receptacles </w:t>
      </w:r>
      <w:r w:rsidR="000A700C">
        <w:t>need to be removed to</w:t>
      </w:r>
      <w:r w:rsidR="000A700C" w:rsidRPr="000A700C">
        <w:t xml:space="preserve"> accommodate construction</w:t>
      </w:r>
      <w:r w:rsidR="000A700C">
        <w:t>,</w:t>
      </w:r>
      <w:r w:rsidR="000A700C" w:rsidRPr="000A700C">
        <w:t xml:space="preserve"> </w:t>
      </w:r>
      <w:r w:rsidRPr="00FB17AE">
        <w:t>contact York Region Transit a minimum of two</w:t>
      </w:r>
      <w:r w:rsidR="000A700C">
        <w:t xml:space="preserve"> (2)</w:t>
      </w:r>
      <w:r w:rsidRPr="00FB17AE">
        <w:t xml:space="preserve"> </w:t>
      </w:r>
      <w:proofErr w:type="gramStart"/>
      <w:r w:rsidRPr="00FB17AE">
        <w:t>weeks’</w:t>
      </w:r>
      <w:proofErr w:type="gramEnd"/>
      <w:r w:rsidRPr="00FB17AE">
        <w:t xml:space="preserve"> </w:t>
      </w:r>
      <w:r w:rsidR="000A700C">
        <w:t>in advance of commencement of the work</w:t>
      </w:r>
      <w:r w:rsidRPr="00FB17AE">
        <w:t xml:space="preserve">. </w:t>
      </w:r>
      <w:r w:rsidRPr="00C15A3E">
        <w:rPr>
          <w:highlight w:val="green"/>
        </w:rPr>
        <w:t xml:space="preserve">Transit </w:t>
      </w:r>
      <w:r w:rsidR="000A700C">
        <w:rPr>
          <w:highlight w:val="green"/>
        </w:rPr>
        <w:t>d</w:t>
      </w:r>
      <w:r w:rsidRPr="00C15A3E">
        <w:rPr>
          <w:highlight w:val="green"/>
        </w:rPr>
        <w:t>ispatch</w:t>
      </w:r>
      <w:r w:rsidR="000A700C">
        <w:rPr>
          <w:highlight w:val="green"/>
        </w:rPr>
        <w:t xml:space="preserve"> can be contacted at</w:t>
      </w:r>
      <w:r w:rsidRPr="00C15A3E">
        <w:rPr>
          <w:highlight w:val="green"/>
        </w:rPr>
        <w:t xml:space="preserve"> 1-905</w:t>
      </w:r>
      <w:r w:rsidRPr="000C7A5B">
        <w:rPr>
          <w:highlight w:val="green"/>
        </w:rPr>
        <w:t>-762-1282</w:t>
      </w:r>
      <w:r>
        <w:rPr>
          <w:highlight w:val="green"/>
        </w:rPr>
        <w:t xml:space="preserve"> extension </w:t>
      </w:r>
      <w:r w:rsidRPr="000C7A5B">
        <w:rPr>
          <w:highlight w:val="green"/>
        </w:rPr>
        <w:t>75841</w:t>
      </w:r>
      <w:r w:rsidR="000A700C">
        <w:rPr>
          <w:highlight w:val="green"/>
        </w:rPr>
        <w:t xml:space="preserve"> or</w:t>
      </w:r>
      <w:r w:rsidRPr="000C7A5B">
        <w:rPr>
          <w:highlight w:val="green"/>
        </w:rPr>
        <w:t xml:space="preserve"> OperationsDispatch@york.ca</w:t>
      </w:r>
      <w:r>
        <w:t>.</w:t>
      </w:r>
    </w:p>
    <w:p w14:paraId="6E7FDB8E" w14:textId="69FC45DD" w:rsidR="00FB17AE" w:rsidRPr="00F52D25" w:rsidRDefault="00FB17AE" w:rsidP="00CF6757">
      <w:pPr>
        <w:pStyle w:val="TRNSpecNormal"/>
      </w:pPr>
      <w:r>
        <w:rPr>
          <w:b/>
        </w:rPr>
        <w:t>510.</w:t>
      </w:r>
      <w:r w:rsidRPr="00F52D25">
        <w:rPr>
          <w:b/>
        </w:rPr>
        <w:t xml:space="preserve">09 </w:t>
      </w:r>
      <w:r>
        <w:rPr>
          <w:b/>
        </w:rPr>
        <w:t>MEASUREMENT FOR PAYMENT</w:t>
      </w:r>
      <w:r w:rsidRPr="00F52D25">
        <w:t xml:space="preserve"> is amended by</w:t>
      </w:r>
      <w:r>
        <w:t xml:space="preserve"> </w:t>
      </w:r>
      <w:r w:rsidR="003177E9">
        <w:t>the addition of</w:t>
      </w:r>
      <w:r w:rsidRPr="00F52D25">
        <w:t xml:space="preserve"> the following:</w:t>
      </w:r>
    </w:p>
    <w:p w14:paraId="3A16C541" w14:textId="0E112C32" w:rsidR="00FB17AE" w:rsidRPr="00CF6757" w:rsidRDefault="00FB17AE" w:rsidP="00CF6757">
      <w:pPr>
        <w:pStyle w:val="TRNSpecIndent10"/>
        <w:spacing w:line="240" w:lineRule="auto"/>
        <w:rPr>
          <w:b/>
          <w:bCs/>
        </w:rPr>
      </w:pPr>
      <w:r w:rsidRPr="00CF6757">
        <w:rPr>
          <w:b/>
          <w:bCs/>
        </w:rPr>
        <w:t>510.09.01.2</w:t>
      </w:r>
      <w:r w:rsidR="003177E9" w:rsidRPr="00CF6757">
        <w:rPr>
          <w:b/>
          <w:bCs/>
        </w:rPr>
        <w:t>5</w:t>
      </w:r>
      <w:r w:rsidRPr="00CF6757">
        <w:rPr>
          <w:b/>
          <w:bCs/>
        </w:rPr>
        <w:t xml:space="preserve"> Removal of Concrete Bus Pads</w:t>
      </w:r>
    </w:p>
    <w:p w14:paraId="77516381" w14:textId="0E875964" w:rsidR="00FB17AE" w:rsidRPr="00137355" w:rsidRDefault="00FB17AE" w:rsidP="00CF6757">
      <w:pPr>
        <w:pStyle w:val="TRNSpecIndent10"/>
        <w:spacing w:line="240" w:lineRule="auto"/>
      </w:pPr>
      <w:r w:rsidRPr="00137355">
        <w:t>Measurement of removal of concrete bus pads shall be by horizontal area in square metres</w:t>
      </w:r>
      <w:r w:rsidR="003177E9" w:rsidRPr="00137355">
        <w:t xml:space="preserve"> (m</w:t>
      </w:r>
      <w:r w:rsidR="003177E9" w:rsidRPr="00137355">
        <w:rPr>
          <w:vertAlign w:val="superscript"/>
        </w:rPr>
        <w:t>2</w:t>
      </w:r>
      <w:r w:rsidR="003177E9" w:rsidRPr="00137355">
        <w:t>)</w:t>
      </w:r>
      <w:r w:rsidRPr="00137355">
        <w:t>.</w:t>
      </w:r>
    </w:p>
    <w:p w14:paraId="68275231" w14:textId="0324D555" w:rsidR="00C15A3E" w:rsidRPr="000C7A5B" w:rsidRDefault="00C15A3E" w:rsidP="008860DE">
      <w:pPr>
        <w:pStyle w:val="Heading3"/>
      </w:pPr>
      <w:bookmarkStart w:id="761" w:name="_Toc214264070"/>
      <w:bookmarkEnd w:id="750"/>
      <w:r w:rsidRPr="000C7A5B">
        <w:t>Item</w:t>
      </w:r>
      <w:r w:rsidRPr="000C7A5B">
        <w:rPr>
          <w:rFonts w:eastAsiaTheme="majorEastAsia"/>
        </w:rPr>
        <w:t xml:space="preserve"> R51</w:t>
      </w:r>
      <w:r w:rsidR="00C26E9A">
        <w:rPr>
          <w:rFonts w:eastAsiaTheme="majorEastAsia"/>
        </w:rPr>
        <w:t>2</w:t>
      </w:r>
      <w:r w:rsidRPr="000C7A5B">
        <w:tab/>
        <w:t>Removal of Pipe Subdrains</w:t>
      </w:r>
      <w:r>
        <w:t xml:space="preserve"> </w:t>
      </w:r>
      <w:r>
        <w:rPr>
          <w:color w:val="FF0000"/>
        </w:rPr>
        <w:t>[New Construction]</w:t>
      </w:r>
      <w:bookmarkEnd w:id="761"/>
    </w:p>
    <w:p w14:paraId="4789180A" w14:textId="4BC5DD05" w:rsidR="00C15A3E" w:rsidRPr="000C7A5B" w:rsidRDefault="00C15A3E" w:rsidP="008860DE">
      <w:pPr>
        <w:pStyle w:val="Heading3"/>
      </w:pPr>
      <w:bookmarkStart w:id="762" w:name="_Toc214264071"/>
      <w:r>
        <w:t>Item R51</w:t>
      </w:r>
      <w:r w:rsidR="00C26E9A">
        <w:t>3</w:t>
      </w:r>
      <w:r>
        <w:tab/>
      </w:r>
      <w:r w:rsidRPr="0022072D">
        <w:t>Removal of Maintenance Holes, Catch Basins</w:t>
      </w:r>
      <w:r>
        <w:t xml:space="preserve"> and</w:t>
      </w:r>
      <w:r w:rsidRPr="0022072D">
        <w:t xml:space="preserve"> Ditch Inlets </w:t>
      </w:r>
      <w:r>
        <w:rPr>
          <w:color w:val="FF0000"/>
        </w:rPr>
        <w:t>[New Construction]</w:t>
      </w:r>
      <w:bookmarkEnd w:id="762"/>
    </w:p>
    <w:p w14:paraId="57C4F933" w14:textId="1E458678" w:rsidR="00C15A3E" w:rsidRDefault="00C15A3E" w:rsidP="00CF6757">
      <w:pPr>
        <w:pStyle w:val="TRNSpecItalics"/>
      </w:pPr>
      <w:r w:rsidRPr="006131BC">
        <w:t>Th</w:t>
      </w:r>
      <w:r>
        <w:t>e</w:t>
      </w:r>
      <w:r w:rsidRPr="006131BC">
        <w:t xml:space="preserve"> </w:t>
      </w:r>
      <w:r>
        <w:t>above item</w:t>
      </w:r>
      <w:r w:rsidR="009D4ED3">
        <w:t>(</w:t>
      </w:r>
      <w:r>
        <w:t>s</w:t>
      </w:r>
      <w:r w:rsidR="009D4ED3">
        <w:t>)</w:t>
      </w:r>
      <w:r w:rsidRPr="006131BC">
        <w:t xml:space="preserve"> shall be </w:t>
      </w:r>
      <w:r>
        <w:t>completed in accordance with</w:t>
      </w:r>
      <w:r w:rsidRPr="006131BC">
        <w:t xml:space="preserve"> </w:t>
      </w:r>
      <w:r w:rsidRPr="00E80A18">
        <w:t>OPSS.MUNI 510 (Nov 201</w:t>
      </w:r>
      <w:r>
        <w:t>8</w:t>
      </w:r>
      <w:r w:rsidRPr="00E80A18">
        <w:t>).</w:t>
      </w:r>
    </w:p>
    <w:p w14:paraId="39C72F94" w14:textId="4829AEDB" w:rsidR="00070349" w:rsidRPr="000C7A5B" w:rsidRDefault="00070349" w:rsidP="008860DE">
      <w:pPr>
        <w:pStyle w:val="Heading3"/>
        <w:rPr>
          <w:rFonts w:eastAsia="SimSun"/>
          <w:color w:val="FF0000"/>
        </w:rPr>
      </w:pPr>
      <w:bookmarkStart w:id="763" w:name="_Toc39239581"/>
      <w:bookmarkStart w:id="764" w:name="_Toc39239566"/>
      <w:bookmarkStart w:id="765" w:name="_Toc214264072"/>
      <w:r w:rsidRPr="005E4F3B">
        <w:rPr>
          <w:rFonts w:eastAsia="SimSun"/>
          <w:highlight w:val="yellow"/>
        </w:rPr>
        <w:t>Item R</w:t>
      </w:r>
      <w:r w:rsidR="00895229">
        <w:rPr>
          <w:rFonts w:eastAsiaTheme="majorEastAsia"/>
          <w:highlight w:val="yellow"/>
        </w:rPr>
        <w:t>5</w:t>
      </w:r>
      <w:r w:rsidR="00C26E9A">
        <w:rPr>
          <w:rFonts w:eastAsiaTheme="majorEastAsia"/>
          <w:highlight w:val="yellow"/>
        </w:rPr>
        <w:t>14</w:t>
      </w:r>
      <w:r w:rsidRPr="005E4F3B">
        <w:rPr>
          <w:rFonts w:eastAsia="SimSun"/>
          <w:highlight w:val="yellow"/>
        </w:rPr>
        <w:tab/>
      </w:r>
      <w:bookmarkEnd w:id="763"/>
      <w:r w:rsidRPr="005E4F3B">
        <w:rPr>
          <w:rFonts w:eastAsia="SimSun"/>
          <w:highlight w:val="yellow"/>
        </w:rPr>
        <w:t>Removal of Pipes and Culverts</w:t>
      </w:r>
      <w:r w:rsidR="00FF2C41">
        <w:rPr>
          <w:rFonts w:eastAsia="SimSun"/>
        </w:rPr>
        <w:t xml:space="preserve"> </w:t>
      </w:r>
      <w:r w:rsidR="00A41A12">
        <w:rPr>
          <w:rFonts w:eastAsia="SimSun"/>
          <w:color w:val="FF0000"/>
        </w:rPr>
        <w:t>[Renewal / New Construction]</w:t>
      </w:r>
      <w:bookmarkEnd w:id="765"/>
    </w:p>
    <w:p w14:paraId="29790241" w14:textId="77777777" w:rsidR="00070349" w:rsidRPr="00070349" w:rsidRDefault="00070349" w:rsidP="00CF6757">
      <w:pPr>
        <w:pStyle w:val="TRNSpecItalics"/>
      </w:pPr>
      <w:r w:rsidRPr="00070349">
        <w:t>This Specification shall be read in conjunction with OPSS.MUNI 510 (Nov 2018).</w:t>
      </w:r>
    </w:p>
    <w:p w14:paraId="22584803" w14:textId="77777777" w:rsidR="00070349" w:rsidRPr="00070349" w:rsidRDefault="00070349" w:rsidP="00CF6757">
      <w:pPr>
        <w:pStyle w:val="TRNSpecNormal"/>
      </w:pPr>
      <w:r w:rsidRPr="00070349">
        <w:rPr>
          <w:b/>
        </w:rPr>
        <w:t>510.07.01 General</w:t>
      </w:r>
      <w:r w:rsidRPr="00070349">
        <w:t xml:space="preserve"> is amended by the addition of the following:</w:t>
      </w:r>
    </w:p>
    <w:p w14:paraId="2FCF711C" w14:textId="18E570E1" w:rsidR="00070349" w:rsidRPr="00070349" w:rsidRDefault="00070349" w:rsidP="003C7D31">
      <w:pPr>
        <w:pStyle w:val="TRNSpecIndent10"/>
        <w:spacing w:line="240" w:lineRule="auto"/>
      </w:pPr>
      <w:r w:rsidRPr="00070349">
        <w:t xml:space="preserve">This item includes saw cutting the asphalt pavement, removing the storm sewers and/or culverts, backfilling and restoring the trench cuts to the satisfaction of the </w:t>
      </w:r>
      <w:r w:rsidR="004B0BD3">
        <w:t>Owner</w:t>
      </w:r>
      <w:r w:rsidRPr="00070349">
        <w:t xml:space="preserve">. </w:t>
      </w:r>
    </w:p>
    <w:p w14:paraId="443306BA" w14:textId="3CE4B952" w:rsidR="00070349" w:rsidRPr="00070349" w:rsidRDefault="00070349" w:rsidP="003C7D31">
      <w:pPr>
        <w:pStyle w:val="TRNSpecIndent10"/>
        <w:spacing w:line="240" w:lineRule="auto"/>
      </w:pPr>
      <w:r w:rsidRPr="00070349">
        <w:t xml:space="preserve">Backfill material shall be </w:t>
      </w:r>
      <w:r w:rsidR="008C17E6">
        <w:t>Granular B</w:t>
      </w:r>
      <w:r w:rsidRPr="00070349">
        <w:t xml:space="preserve"> on the road and unshrinkable backfill within intersections.</w:t>
      </w:r>
    </w:p>
    <w:p w14:paraId="7495F950" w14:textId="189466F7" w:rsidR="00070349" w:rsidRPr="00070349" w:rsidRDefault="00070349" w:rsidP="003C7D31">
      <w:pPr>
        <w:pStyle w:val="TRNSpecIndent10"/>
        <w:spacing w:line="240" w:lineRule="auto"/>
      </w:pPr>
      <w:r w:rsidRPr="00070349">
        <w:lastRenderedPageBreak/>
        <w:t>Where there is no separate item elsewhere in the Contract</w:t>
      </w:r>
      <w:r w:rsidR="002C1A8E">
        <w:t xml:space="preserve"> Documents</w:t>
      </w:r>
      <w:r w:rsidRPr="00070349">
        <w:t xml:space="preserve">, asphalt pavement and concrete removal shall </w:t>
      </w:r>
      <w:proofErr w:type="gramStart"/>
      <w:r w:rsidRPr="00070349">
        <w:t>be considered to be</w:t>
      </w:r>
      <w:proofErr w:type="gramEnd"/>
      <w:r w:rsidRPr="00070349">
        <w:t xml:space="preserve"> included in the work of this item.</w:t>
      </w:r>
    </w:p>
    <w:p w14:paraId="388A79E9" w14:textId="77777777" w:rsidR="00070349" w:rsidRPr="00070349" w:rsidRDefault="00070349" w:rsidP="00CF6757">
      <w:pPr>
        <w:pStyle w:val="TRNSpecNormal"/>
      </w:pPr>
      <w:r w:rsidRPr="00070349">
        <w:rPr>
          <w:b/>
        </w:rPr>
        <w:t>510.07.03.08 Removal of Pipes and Culverts</w:t>
      </w:r>
      <w:r w:rsidRPr="00070349">
        <w:t xml:space="preserve"> is amended by the addition of the following:</w:t>
      </w:r>
    </w:p>
    <w:p w14:paraId="33739F42" w14:textId="3083E219" w:rsidR="00070349" w:rsidRDefault="00070349" w:rsidP="003C7D31">
      <w:pPr>
        <w:pStyle w:val="TRNSpecIndent10"/>
        <w:spacing w:line="240" w:lineRule="auto"/>
      </w:pPr>
      <w:r w:rsidRPr="00070349">
        <w:t>The openings, resulting from this work, in existing drainage structures that are to be left in service shall be sealed with concrete brick and mortar.  Clay brick, stones and rubble shall not be used.  The inside wall shall have a smooth mortar finish.</w:t>
      </w:r>
    </w:p>
    <w:p w14:paraId="4E079DAE" w14:textId="10B8EA63" w:rsidR="00E84CDB" w:rsidRPr="000607DA" w:rsidRDefault="00E84CDB" w:rsidP="008860DE">
      <w:pPr>
        <w:pStyle w:val="Heading3"/>
        <w:rPr>
          <w:color w:val="FF0000"/>
        </w:rPr>
      </w:pPr>
      <w:bookmarkStart w:id="766" w:name="_Toc39239586"/>
      <w:bookmarkStart w:id="767" w:name="_Toc214264073"/>
      <w:r w:rsidRPr="000C7A5B">
        <w:t>Item R5</w:t>
      </w:r>
      <w:r w:rsidR="00C26E9A">
        <w:t>15</w:t>
      </w:r>
      <w:r w:rsidRPr="000C7A5B">
        <w:tab/>
        <w:t xml:space="preserve">Abandon Sewers and Laterals </w:t>
      </w:r>
      <w:r w:rsidR="00A41A12">
        <w:rPr>
          <w:rFonts w:eastAsia="SimSun"/>
          <w:color w:val="FF0000"/>
        </w:rPr>
        <w:t>[New Construction]</w:t>
      </w:r>
      <w:bookmarkEnd w:id="767"/>
    </w:p>
    <w:p w14:paraId="1538F5AE" w14:textId="77777777" w:rsidR="00E84CDB" w:rsidRPr="00F52D25" w:rsidRDefault="00E84CDB" w:rsidP="00CF6757">
      <w:pPr>
        <w:pStyle w:val="TRNSpecItalics"/>
      </w:pPr>
      <w:r w:rsidRPr="00F52D25">
        <w:t xml:space="preserve">This Specification shall be read in conjunction with OPSS.MUNI </w:t>
      </w:r>
      <w:r>
        <w:t>5</w:t>
      </w:r>
      <w:r w:rsidRPr="00A939B4">
        <w:t>10</w:t>
      </w:r>
      <w:r w:rsidRPr="00F52D25">
        <w:t xml:space="preserve"> (Nov 201</w:t>
      </w:r>
      <w:r w:rsidRPr="00A939B4">
        <w:t>8</w:t>
      </w:r>
      <w:r w:rsidRPr="00F52D25">
        <w:t>)</w:t>
      </w:r>
      <w:r>
        <w:t>.</w:t>
      </w:r>
    </w:p>
    <w:p w14:paraId="468B6569" w14:textId="1A1556F0" w:rsidR="008037F1" w:rsidRDefault="00E84CDB" w:rsidP="00CF6757">
      <w:pPr>
        <w:pStyle w:val="TRNSpecNormal"/>
        <w:rPr>
          <w:b/>
        </w:rPr>
      </w:pPr>
      <w:r>
        <w:t xml:space="preserve">Under this item, as approved by the </w:t>
      </w:r>
      <w:r w:rsidR="00D16E99">
        <w:t>Owner</w:t>
      </w:r>
      <w:r>
        <w:t xml:space="preserve">, the Contractor shall completely fill abandoned pipe with grout to provide a </w:t>
      </w:r>
      <w:proofErr w:type="gramStart"/>
      <w:r>
        <w:t>water tight</w:t>
      </w:r>
      <w:proofErr w:type="gramEnd"/>
      <w:r>
        <w:t xml:space="preserve"> seal </w:t>
      </w:r>
      <w:r w:rsidR="00F82A7D">
        <w:t>in accordance with</w:t>
      </w:r>
      <w:r>
        <w:t xml:space="preserve"> OPSS.MUNI 510.</w:t>
      </w:r>
    </w:p>
    <w:p w14:paraId="3A4DD465" w14:textId="3FB4EB23" w:rsidR="008037F1" w:rsidRPr="000C140A" w:rsidRDefault="00D44ABA" w:rsidP="00CF6757">
      <w:pPr>
        <w:pStyle w:val="TRNSpecNormal"/>
      </w:pPr>
      <w:r w:rsidRPr="000C140A">
        <w:rPr>
          <w:b/>
          <w:bCs/>
        </w:rPr>
        <w:t xml:space="preserve">510.09.01.07 </w:t>
      </w:r>
      <w:r w:rsidR="008037F1" w:rsidRPr="000C140A">
        <w:rPr>
          <w:b/>
          <w:bCs/>
        </w:rPr>
        <w:t>Abandonment of Pipes and Culverts</w:t>
      </w:r>
      <w:r w:rsidR="008037F1" w:rsidRPr="00CF6757">
        <w:t xml:space="preserve"> </w:t>
      </w:r>
      <w:r w:rsidR="008037F1" w:rsidRPr="000C140A">
        <w:t xml:space="preserve">is deleted in its entirety and replaced </w:t>
      </w:r>
      <w:r w:rsidR="00850E80" w:rsidRPr="000C140A">
        <w:t>with</w:t>
      </w:r>
      <w:r w:rsidR="008037F1" w:rsidRPr="000C140A">
        <w:t xml:space="preserve"> the following:  </w:t>
      </w:r>
    </w:p>
    <w:p w14:paraId="56DA0CBE" w14:textId="6FA0FF54" w:rsidR="008037F1" w:rsidRPr="00CF6757" w:rsidRDefault="00D44ABA" w:rsidP="00CF6757">
      <w:pPr>
        <w:pStyle w:val="TRNSpecIndent10"/>
        <w:spacing w:line="240" w:lineRule="auto"/>
        <w:rPr>
          <w:b/>
          <w:bCs/>
        </w:rPr>
      </w:pPr>
      <w:r w:rsidRPr="0086360F">
        <w:rPr>
          <w:b/>
          <w:bCs/>
        </w:rPr>
        <w:t>510.09.01.07</w:t>
      </w:r>
      <w:r w:rsidRPr="0086360F">
        <w:rPr>
          <w:b/>
          <w:bCs/>
        </w:rPr>
        <w:tab/>
      </w:r>
      <w:r w:rsidR="008037F1" w:rsidRPr="0086360F">
        <w:rPr>
          <w:b/>
          <w:bCs/>
        </w:rPr>
        <w:t xml:space="preserve">Abandon Sewers and Laterals </w:t>
      </w:r>
      <w:r w:rsidR="008037F1" w:rsidRPr="00CF6757">
        <w:rPr>
          <w:b/>
          <w:bCs/>
        </w:rPr>
        <w:t xml:space="preserve"> </w:t>
      </w:r>
    </w:p>
    <w:p w14:paraId="0627BE00" w14:textId="7C76DA85" w:rsidR="008037F1" w:rsidRPr="005760E3" w:rsidRDefault="008037F1" w:rsidP="00CF6757">
      <w:pPr>
        <w:pStyle w:val="TRNSpecIndent10"/>
        <w:spacing w:line="240" w:lineRule="auto"/>
      </w:pPr>
      <w:r w:rsidRPr="008037F1">
        <w:t xml:space="preserve">Measurement for payment shall be by length in metres </w:t>
      </w:r>
      <w:r w:rsidR="001A3377">
        <w:t xml:space="preserve">(m) </w:t>
      </w:r>
      <w:r w:rsidRPr="008037F1">
        <w:t xml:space="preserve">horizontally along the </w:t>
      </w:r>
      <w:r>
        <w:t>a</w:t>
      </w:r>
      <w:r w:rsidRPr="008037F1">
        <w:t>bandoned pipe.</w:t>
      </w:r>
    </w:p>
    <w:p w14:paraId="3DB0CBD5" w14:textId="1AAD6F2A" w:rsidR="008037F1" w:rsidRPr="000C140A" w:rsidRDefault="008037F1" w:rsidP="00CF6757">
      <w:pPr>
        <w:pStyle w:val="TRNSpecNormal"/>
      </w:pPr>
      <w:r w:rsidRPr="000C140A">
        <w:rPr>
          <w:b/>
          <w:bCs/>
        </w:rPr>
        <w:t>510.10 BASIS OF PAYMENT</w:t>
      </w:r>
      <w:r w:rsidRPr="000C140A">
        <w:t xml:space="preserve"> is deleted in its entirety and replaced </w:t>
      </w:r>
      <w:r w:rsidR="00850E80" w:rsidRPr="000C140A">
        <w:t>with</w:t>
      </w:r>
      <w:r w:rsidRPr="000C140A">
        <w:t xml:space="preserve"> the following:</w:t>
      </w:r>
    </w:p>
    <w:p w14:paraId="42888F4F" w14:textId="77777777" w:rsidR="008037F1" w:rsidRPr="000C140A" w:rsidRDefault="008037F1" w:rsidP="00CF6757">
      <w:pPr>
        <w:pStyle w:val="TRNSpecIndent10"/>
        <w:spacing w:line="240" w:lineRule="auto"/>
        <w:rPr>
          <w:b/>
          <w:bCs/>
        </w:rPr>
      </w:pPr>
      <w:r w:rsidRPr="000C140A">
        <w:rPr>
          <w:b/>
          <w:bCs/>
        </w:rPr>
        <w:t>510.10</w:t>
      </w:r>
      <w:r w:rsidRPr="000C140A">
        <w:rPr>
          <w:b/>
          <w:bCs/>
        </w:rPr>
        <w:tab/>
        <w:t>BASIS OF PAYMENT</w:t>
      </w:r>
    </w:p>
    <w:p w14:paraId="0BEE96E1" w14:textId="4F95DDF7" w:rsidR="008037F1" w:rsidRPr="000C140A" w:rsidRDefault="008037F1" w:rsidP="00CF6757">
      <w:pPr>
        <w:pStyle w:val="TRNSpecIndent10"/>
        <w:spacing w:line="240" w:lineRule="auto"/>
        <w:rPr>
          <w:b/>
          <w:bCs/>
        </w:rPr>
      </w:pPr>
      <w:r w:rsidRPr="000C140A">
        <w:rPr>
          <w:b/>
          <w:bCs/>
        </w:rPr>
        <w:t>Abandon Sewers and Laterals</w:t>
      </w:r>
    </w:p>
    <w:p w14:paraId="5B1EECA9" w14:textId="77777777" w:rsidR="008037F1" w:rsidRDefault="008037F1"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488C5030" w14:textId="41C0FC15" w:rsidR="00C26E9A" w:rsidRDefault="00C26E9A" w:rsidP="008860DE">
      <w:pPr>
        <w:pStyle w:val="Heading3"/>
        <w:rPr>
          <w:color w:val="FF0000"/>
        </w:rPr>
      </w:pPr>
      <w:bookmarkStart w:id="768" w:name="_Toc214264074"/>
      <w:r w:rsidRPr="000C7A5B">
        <w:t>Item R51</w:t>
      </w:r>
      <w:r>
        <w:t>6</w:t>
      </w:r>
      <w:r w:rsidRPr="000C7A5B">
        <w:tab/>
        <w:t>Removal of Concrete</w:t>
      </w:r>
      <w:r>
        <w:t xml:space="preserve"> </w:t>
      </w:r>
      <w:r w:rsidR="00925C29">
        <w:t xml:space="preserve">– </w:t>
      </w:r>
      <w:r w:rsidR="00925C29" w:rsidRPr="00925C29">
        <w:rPr>
          <w:highlight w:val="green"/>
        </w:rPr>
        <w:t>Headwall, Toe Wall</w:t>
      </w:r>
      <w:r w:rsidR="00925C29">
        <w:t xml:space="preserve"> </w:t>
      </w:r>
      <w:r>
        <w:rPr>
          <w:color w:val="FF0000"/>
        </w:rPr>
        <w:t>[New Construction]</w:t>
      </w:r>
      <w:bookmarkEnd w:id="768"/>
    </w:p>
    <w:p w14:paraId="037250F5" w14:textId="239903D1" w:rsidR="00925C29" w:rsidRDefault="00192B25" w:rsidP="00CF6757">
      <w:pPr>
        <w:pStyle w:val="TRNSpecItalics"/>
      </w:pPr>
      <w:r>
        <w:t>This Specification shall be read in conjunction</w:t>
      </w:r>
      <w:r w:rsidR="00925C29">
        <w:t xml:space="preserve"> with</w:t>
      </w:r>
      <w:r w:rsidR="00925C29" w:rsidRPr="006131BC">
        <w:t xml:space="preserve"> </w:t>
      </w:r>
      <w:r w:rsidR="00925C29" w:rsidRPr="00E80A18">
        <w:t>OPSS.MUNI 510 (Nov 201</w:t>
      </w:r>
      <w:r w:rsidR="00925C29">
        <w:t>8</w:t>
      </w:r>
      <w:r w:rsidR="00925C29" w:rsidRPr="00E80A18">
        <w:t>).</w:t>
      </w:r>
    </w:p>
    <w:p w14:paraId="7B4F36A3" w14:textId="33CA420A" w:rsidR="00925C29" w:rsidRPr="0086360F" w:rsidRDefault="00925C29" w:rsidP="00CF6757">
      <w:pPr>
        <w:pStyle w:val="TRNSpecNormal"/>
      </w:pPr>
      <w:r w:rsidRPr="0086360F">
        <w:rPr>
          <w:b/>
          <w:bCs/>
        </w:rPr>
        <w:t>510.09.01 Actual Measurement</w:t>
      </w:r>
      <w:r w:rsidRPr="0086360F">
        <w:t xml:space="preserve"> is amended by the addition of the following to the list of Items in </w:t>
      </w:r>
      <w:r w:rsidRPr="0086360F">
        <w:rPr>
          <w:b/>
          <w:bCs/>
        </w:rPr>
        <w:t>510.09.01.20</w:t>
      </w:r>
      <w:r w:rsidRPr="0086360F">
        <w:t>:</w:t>
      </w:r>
    </w:p>
    <w:p w14:paraId="77D77866" w14:textId="77777777" w:rsidR="00925C29" w:rsidRPr="00CF6757" w:rsidRDefault="00925C29" w:rsidP="00CF6757">
      <w:pPr>
        <w:pStyle w:val="TRNSpecIndent10"/>
        <w:rPr>
          <w:b/>
          <w:bCs/>
        </w:rPr>
      </w:pPr>
      <w:r w:rsidRPr="00CF6757">
        <w:rPr>
          <w:b/>
          <w:bCs/>
        </w:rPr>
        <w:t>Removal of Concrete – Headwalls</w:t>
      </w:r>
    </w:p>
    <w:p w14:paraId="28F00E7E" w14:textId="6FAC8C9C" w:rsidR="00925C29" w:rsidRPr="00CF6757" w:rsidRDefault="00925C29" w:rsidP="00CF6757">
      <w:pPr>
        <w:pStyle w:val="TRNSpecIndent10"/>
        <w:rPr>
          <w:b/>
          <w:bCs/>
        </w:rPr>
      </w:pPr>
      <w:r w:rsidRPr="00CF6757">
        <w:rPr>
          <w:b/>
          <w:bCs/>
        </w:rPr>
        <w:t xml:space="preserve">Removal of Concrete – Toe Walls  </w:t>
      </w:r>
    </w:p>
    <w:p w14:paraId="49ED2431" w14:textId="564D9372" w:rsidR="00C26E9A" w:rsidRDefault="00C26E9A" w:rsidP="008860DE">
      <w:pPr>
        <w:pStyle w:val="Heading3"/>
        <w:rPr>
          <w:color w:val="FF0000"/>
        </w:rPr>
      </w:pPr>
      <w:bookmarkStart w:id="769" w:name="_Toc214264075"/>
      <w:r>
        <w:t>Item R</w:t>
      </w:r>
      <w:r w:rsidRPr="00371755">
        <w:t>5</w:t>
      </w:r>
      <w:r>
        <w:t>17</w:t>
      </w:r>
      <w:r>
        <w:tab/>
        <w:t xml:space="preserve">Removal of Rip Rap </w:t>
      </w:r>
      <w:r>
        <w:rPr>
          <w:color w:val="FF0000"/>
        </w:rPr>
        <w:t>[New Construction]</w:t>
      </w:r>
      <w:bookmarkEnd w:id="769"/>
    </w:p>
    <w:p w14:paraId="1191C2F0" w14:textId="77777777" w:rsidR="007B58BE" w:rsidRPr="00844964" w:rsidRDefault="007B58BE" w:rsidP="00CF6757">
      <w:pPr>
        <w:pStyle w:val="TRNSpecItalics"/>
      </w:pPr>
      <w:r w:rsidRPr="00844964">
        <w:t>This Specification shall be read in conjunction with OPSS.MUNI 510 (Nov 2018).</w:t>
      </w:r>
    </w:p>
    <w:p w14:paraId="101B339C" w14:textId="2BBC3B60" w:rsidR="00710F1C" w:rsidRPr="0086360F" w:rsidRDefault="007B58BE" w:rsidP="00CF6757">
      <w:pPr>
        <w:pStyle w:val="TRNSpecNormal"/>
      </w:pPr>
      <w:r w:rsidRPr="0086360F">
        <w:rPr>
          <w:b/>
          <w:bCs/>
        </w:rPr>
        <w:t>510.09.01 Actual Measurement</w:t>
      </w:r>
      <w:r w:rsidRPr="0086360F">
        <w:t xml:space="preserve"> is amended by the addition of the following</w:t>
      </w:r>
      <w:r w:rsidR="00710F1C" w:rsidRPr="0086360F">
        <w:t>:</w:t>
      </w:r>
      <w:r w:rsidRPr="0086360F">
        <w:t xml:space="preserve">  </w:t>
      </w:r>
    </w:p>
    <w:p w14:paraId="52EC42BB" w14:textId="6F3E8FC3" w:rsidR="007B58BE" w:rsidRPr="00CF6757" w:rsidRDefault="00925C29" w:rsidP="00CF6757">
      <w:pPr>
        <w:pStyle w:val="TRNSpecIndent10"/>
        <w:spacing w:line="240" w:lineRule="auto"/>
        <w:rPr>
          <w:b/>
          <w:bCs/>
        </w:rPr>
      </w:pPr>
      <w:r w:rsidRPr="0086360F">
        <w:rPr>
          <w:b/>
          <w:bCs/>
        </w:rPr>
        <w:t>510.09.01.2</w:t>
      </w:r>
      <w:r w:rsidR="00F90234" w:rsidRPr="0086360F">
        <w:rPr>
          <w:b/>
          <w:bCs/>
        </w:rPr>
        <w:t>5</w:t>
      </w:r>
      <w:r w:rsidR="00710F1C" w:rsidRPr="0086360F">
        <w:rPr>
          <w:b/>
          <w:bCs/>
        </w:rPr>
        <w:t xml:space="preserve"> </w:t>
      </w:r>
      <w:r w:rsidRPr="0086360F">
        <w:rPr>
          <w:b/>
          <w:bCs/>
        </w:rPr>
        <w:t xml:space="preserve">Removal of Rip Rap </w:t>
      </w:r>
      <w:r w:rsidR="007B58BE" w:rsidRPr="00CF6757">
        <w:rPr>
          <w:b/>
          <w:bCs/>
        </w:rPr>
        <w:t xml:space="preserve"> </w:t>
      </w:r>
    </w:p>
    <w:p w14:paraId="4881291E" w14:textId="4E1E2D64" w:rsidR="00466669" w:rsidRPr="005760E3" w:rsidRDefault="00466669" w:rsidP="00CF6757">
      <w:pPr>
        <w:pStyle w:val="TRNSpecIndent10"/>
        <w:spacing w:line="240" w:lineRule="auto"/>
      </w:pPr>
      <w:r>
        <w:t xml:space="preserve">Measurement of </w:t>
      </w:r>
      <w:r w:rsidR="00CA7392">
        <w:t xml:space="preserve">removal of rip rap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4CC8EE61" w14:textId="76C03169" w:rsidR="007B58BE" w:rsidRPr="0086360F" w:rsidRDefault="00925C29" w:rsidP="00CF6757">
      <w:pPr>
        <w:pStyle w:val="TRNSpecNormal"/>
      </w:pPr>
      <w:r w:rsidRPr="0086360F">
        <w:rPr>
          <w:b/>
          <w:bCs/>
        </w:rPr>
        <w:t>510</w:t>
      </w:r>
      <w:r w:rsidR="007B58BE" w:rsidRPr="0086360F">
        <w:rPr>
          <w:b/>
          <w:bCs/>
        </w:rPr>
        <w:t>.10 BASIS OF PAYMENT</w:t>
      </w:r>
      <w:r w:rsidR="007B58BE" w:rsidRPr="0086360F">
        <w:t xml:space="preserve"> is deleted in its entirety and replaced </w:t>
      </w:r>
      <w:r w:rsidR="00850E80" w:rsidRPr="0086360F">
        <w:t>with</w:t>
      </w:r>
      <w:r w:rsidR="007B58BE" w:rsidRPr="0086360F">
        <w:t xml:space="preserve"> the following:</w:t>
      </w:r>
    </w:p>
    <w:p w14:paraId="536DCF09" w14:textId="64A77AB0" w:rsidR="007B58BE" w:rsidRPr="00CF6757" w:rsidRDefault="00925C29" w:rsidP="00CF6757">
      <w:pPr>
        <w:pStyle w:val="TRNSpecIndent10"/>
        <w:rPr>
          <w:b/>
          <w:bCs/>
        </w:rPr>
      </w:pPr>
      <w:r w:rsidRPr="00CF6757">
        <w:rPr>
          <w:b/>
          <w:bCs/>
        </w:rPr>
        <w:lastRenderedPageBreak/>
        <w:t>510</w:t>
      </w:r>
      <w:r w:rsidR="007B58BE" w:rsidRPr="00CF6757">
        <w:rPr>
          <w:b/>
          <w:bCs/>
        </w:rPr>
        <w:t>.10</w:t>
      </w:r>
      <w:r w:rsidR="007B58BE" w:rsidRPr="00CF6757">
        <w:rPr>
          <w:b/>
          <w:bCs/>
        </w:rPr>
        <w:tab/>
        <w:t>BASIS OF PAYMENT</w:t>
      </w:r>
    </w:p>
    <w:p w14:paraId="36AC7745" w14:textId="4634926A" w:rsidR="007B58BE" w:rsidRPr="00CF6757" w:rsidRDefault="00925C29" w:rsidP="00CF6757">
      <w:pPr>
        <w:pStyle w:val="TRNSpecIndent10"/>
        <w:rPr>
          <w:b/>
          <w:bCs/>
        </w:rPr>
      </w:pPr>
      <w:r w:rsidRPr="00CF6757">
        <w:rPr>
          <w:b/>
          <w:bCs/>
        </w:rPr>
        <w:t xml:space="preserve">Removal of Rip Rap </w:t>
      </w:r>
      <w:r w:rsidR="00FF1899" w:rsidRPr="00CF6757">
        <w:rPr>
          <w:b/>
          <w:bCs/>
        </w:rPr>
        <w:t>–</w:t>
      </w:r>
      <w:r w:rsidR="007B58BE" w:rsidRPr="00CF6757">
        <w:rPr>
          <w:b/>
          <w:bCs/>
        </w:rPr>
        <w:t xml:space="preserve"> Item</w:t>
      </w:r>
    </w:p>
    <w:p w14:paraId="389FC0F7" w14:textId="77777777" w:rsidR="007B58BE" w:rsidRDefault="007B58BE"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29925514" w14:textId="6C29B92D" w:rsidR="00C26E9A" w:rsidRPr="000C7A5B" w:rsidRDefault="00C26E9A" w:rsidP="008860DE">
      <w:pPr>
        <w:pStyle w:val="Heading3"/>
      </w:pPr>
      <w:bookmarkStart w:id="770" w:name="_Toc214264076"/>
      <w:r w:rsidRPr="000C7A5B">
        <w:t xml:space="preserve">Item </w:t>
      </w:r>
      <w:r w:rsidRPr="000C7A5B">
        <w:rPr>
          <w:rFonts w:eastAsiaTheme="majorEastAsia"/>
        </w:rPr>
        <w:t>R518</w:t>
      </w:r>
      <w:r w:rsidRPr="000C7A5B">
        <w:tab/>
        <w:t>Removal of Gabion</w:t>
      </w:r>
      <w:r>
        <w:t xml:space="preserve">s </w:t>
      </w:r>
      <w:r>
        <w:rPr>
          <w:color w:val="FF0000"/>
        </w:rPr>
        <w:t>[New Construction]</w:t>
      </w:r>
      <w:bookmarkEnd w:id="770"/>
    </w:p>
    <w:p w14:paraId="6DD69B9B" w14:textId="0FEC9DE7" w:rsidR="00C26E9A" w:rsidRDefault="00C26E9A"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6156D16B" w14:textId="2F6EDA15" w:rsidR="00C26E9A" w:rsidRPr="000C7A5B" w:rsidRDefault="00C26E9A" w:rsidP="008860DE">
      <w:pPr>
        <w:pStyle w:val="Heading3"/>
        <w:rPr>
          <w:rFonts w:eastAsia="SimSun"/>
          <w:color w:val="FF0000"/>
          <w:highlight w:val="yellow"/>
        </w:rPr>
      </w:pPr>
      <w:bookmarkStart w:id="771" w:name="_Toc39239588"/>
      <w:bookmarkStart w:id="772" w:name="_Toc499037067"/>
      <w:bookmarkStart w:id="773" w:name="_Toc214264077"/>
      <w:r w:rsidRPr="005E4F3B">
        <w:rPr>
          <w:rFonts w:eastAsia="SimSun"/>
          <w:highlight w:val="yellow"/>
        </w:rPr>
        <w:t>Item R</w:t>
      </w:r>
      <w:r w:rsidRPr="000C7A5B">
        <w:rPr>
          <w:rFonts w:eastAsia="SimSun"/>
          <w:highlight w:val="yellow"/>
        </w:rPr>
        <w:t>5</w:t>
      </w:r>
      <w:r>
        <w:rPr>
          <w:rFonts w:eastAsia="SimSun"/>
          <w:highlight w:val="yellow"/>
        </w:rPr>
        <w:t>1</w:t>
      </w:r>
      <w:r w:rsidRPr="000C7A5B">
        <w:rPr>
          <w:rFonts w:eastAsia="SimSun"/>
          <w:highlight w:val="yellow"/>
        </w:rPr>
        <w:t>9</w:t>
      </w:r>
      <w:r w:rsidRPr="005E4F3B">
        <w:rPr>
          <w:rFonts w:eastAsia="SimSun"/>
          <w:highlight w:val="yellow"/>
        </w:rPr>
        <w:tab/>
        <w:t>Removal of Three-Cable Guide Rail</w:t>
      </w:r>
      <w:r w:rsidRPr="00DC1E9A">
        <w:rPr>
          <w:rFonts w:eastAsia="SimSun"/>
        </w:rPr>
        <w:t xml:space="preserve"> </w:t>
      </w:r>
      <w:r>
        <w:rPr>
          <w:rFonts w:eastAsia="SimSun"/>
          <w:color w:val="FF0000"/>
        </w:rPr>
        <w:t>[Renewal / New Construction]</w:t>
      </w:r>
      <w:bookmarkEnd w:id="773"/>
    </w:p>
    <w:p w14:paraId="5AACDA93" w14:textId="77777777" w:rsidR="00C26E9A" w:rsidRPr="00844964" w:rsidRDefault="00C26E9A" w:rsidP="00CF6757">
      <w:pPr>
        <w:pStyle w:val="TRNSpecItalics"/>
      </w:pPr>
      <w:r w:rsidRPr="00844964">
        <w:t>This Specification shall be read in conjunction with OPSS.MUNI 510 (Nov 2018).</w:t>
      </w:r>
    </w:p>
    <w:p w14:paraId="344A180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1988FAEC"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370EE78F" w14:textId="1AC4770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771CE857" w14:textId="698B47F9" w:rsidR="00C26E9A" w:rsidRPr="00844964" w:rsidRDefault="00C26E9A" w:rsidP="008860DE">
      <w:pPr>
        <w:pStyle w:val="Heading3"/>
        <w:rPr>
          <w:rFonts w:eastAsia="SimSun"/>
        </w:rPr>
      </w:pPr>
      <w:bookmarkStart w:id="774" w:name="_Toc39239587"/>
      <w:bookmarkStart w:id="775" w:name="_Toc373761893"/>
      <w:bookmarkStart w:id="776" w:name="_Toc384024679"/>
      <w:bookmarkStart w:id="777" w:name="_Toc424643925"/>
      <w:bookmarkStart w:id="778" w:name="_Toc499037066"/>
      <w:bookmarkStart w:id="779" w:name="_Toc214264078"/>
      <w:r w:rsidRPr="005E4F3B">
        <w:rPr>
          <w:rFonts w:eastAsia="SimSun"/>
          <w:highlight w:val="yellow"/>
        </w:rPr>
        <w:t>Item R</w:t>
      </w:r>
      <w:r>
        <w:rPr>
          <w:rFonts w:eastAsiaTheme="majorEastAsia"/>
          <w:highlight w:val="yellow"/>
        </w:rPr>
        <w:t>520</w:t>
      </w:r>
      <w:r w:rsidRPr="005E4F3B">
        <w:rPr>
          <w:rFonts w:eastAsia="SimSun"/>
          <w:highlight w:val="yellow"/>
        </w:rPr>
        <w:tab/>
        <w:t>Removal of Anchor Blocks</w:t>
      </w:r>
      <w:bookmarkEnd w:id="774"/>
      <w:r w:rsidRPr="00844964">
        <w:rPr>
          <w:rFonts w:eastAsia="SimSun"/>
        </w:rPr>
        <w:t xml:space="preserve"> </w:t>
      </w:r>
      <w:bookmarkEnd w:id="775"/>
      <w:bookmarkEnd w:id="776"/>
      <w:bookmarkEnd w:id="777"/>
      <w:bookmarkEnd w:id="778"/>
      <w:r>
        <w:rPr>
          <w:rFonts w:eastAsia="SimSun"/>
          <w:color w:val="FF0000"/>
        </w:rPr>
        <w:t>[Renewal / New Construction]</w:t>
      </w:r>
      <w:bookmarkEnd w:id="779"/>
    </w:p>
    <w:p w14:paraId="2B0A388F" w14:textId="77777777" w:rsidR="00C26E9A" w:rsidRPr="00844964" w:rsidRDefault="00C26E9A" w:rsidP="00CF6757">
      <w:pPr>
        <w:pStyle w:val="TRNSpecItalics"/>
      </w:pPr>
      <w:r w:rsidRPr="00844964">
        <w:t>This Specification shall be read in conjunction with OPSS.MUNI 510 (Nov 2018).</w:t>
      </w:r>
    </w:p>
    <w:p w14:paraId="42288F9B"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2919F5FE" w14:textId="2DA65C9A" w:rsidR="00C26E9A" w:rsidRPr="00844964" w:rsidRDefault="00C26E9A" w:rsidP="003C7D31">
      <w:pPr>
        <w:pStyle w:val="TRNSpecIndent10"/>
        <w:spacing w:line="240" w:lineRule="auto"/>
      </w:pPr>
      <w:r w:rsidRPr="00844964">
        <w:t xml:space="preserve">Anchor blocks at three-cable guide rail locations shall be removed and backfilled with </w:t>
      </w:r>
      <w:r w:rsidRPr="00844964">
        <w:br/>
      </w:r>
      <w:r w:rsidR="009C232C">
        <w:t>Granular A</w:t>
      </w:r>
      <w:r w:rsidRPr="00844964">
        <w:t xml:space="preserve">. The Contractor shall identify the location of each anchor block to be removed. The Contractor shall ensure that the removal of the anchor block does not cause any damage to the paved road surface.  If the Contractor determines that the removal of an anchor block may cause damage to the paved road surface, the Contractor shall only remove the anchor block with the prior approval of the </w:t>
      </w:r>
      <w:r w:rsidR="00D16E99">
        <w:t>Owner</w:t>
      </w:r>
      <w:r w:rsidRPr="00844964">
        <w:t>.</w:t>
      </w:r>
    </w:p>
    <w:p w14:paraId="63FECC17" w14:textId="43D38B5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121AEAE3" w14:textId="1E2A1E8B" w:rsidR="00C26E9A" w:rsidRPr="00844964" w:rsidRDefault="00C26E9A" w:rsidP="008860DE">
      <w:pPr>
        <w:pStyle w:val="Heading3"/>
        <w:rPr>
          <w:rFonts w:eastAsia="SimSun"/>
        </w:rPr>
      </w:pPr>
      <w:bookmarkStart w:id="780" w:name="_Toc214264079"/>
      <w:r w:rsidRPr="005E4F3B">
        <w:rPr>
          <w:rFonts w:eastAsia="SimSun"/>
          <w:highlight w:val="yellow"/>
        </w:rPr>
        <w:t>Item R</w:t>
      </w:r>
      <w:r>
        <w:rPr>
          <w:rFonts w:eastAsiaTheme="majorEastAsia"/>
          <w:highlight w:val="yellow"/>
        </w:rPr>
        <w:t>521</w:t>
      </w:r>
      <w:r w:rsidRPr="005E4F3B">
        <w:rPr>
          <w:rFonts w:eastAsia="SimSun"/>
          <w:highlight w:val="yellow"/>
        </w:rPr>
        <w:tab/>
        <w:t>Removal of Steel Beam Guide Rail</w:t>
      </w:r>
      <w:bookmarkEnd w:id="771"/>
      <w:r w:rsidRPr="00844964">
        <w:rPr>
          <w:rFonts w:eastAsia="SimSun"/>
        </w:rPr>
        <w:t xml:space="preserve"> </w:t>
      </w:r>
      <w:bookmarkEnd w:id="772"/>
      <w:r>
        <w:rPr>
          <w:rFonts w:eastAsia="SimSun"/>
          <w:color w:val="FF0000"/>
        </w:rPr>
        <w:t>[Renewal / New Construction]</w:t>
      </w:r>
      <w:bookmarkEnd w:id="780"/>
    </w:p>
    <w:p w14:paraId="2DB1B260" w14:textId="77777777" w:rsidR="00C26E9A" w:rsidRPr="00844964" w:rsidRDefault="00C26E9A" w:rsidP="00CF6757">
      <w:pPr>
        <w:pStyle w:val="TRNSpecItalics"/>
      </w:pPr>
      <w:r w:rsidRPr="00844964">
        <w:t>This Specification shall be read in conjunction with OPSS.MUNI 510 (Nov 2018).</w:t>
      </w:r>
    </w:p>
    <w:p w14:paraId="1514D14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5AADB123"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47180D4" w14:textId="5D140EB6"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2DDE4A51" w14:textId="1D986D7B" w:rsidR="00C26E9A" w:rsidRPr="00844964" w:rsidRDefault="00C26E9A" w:rsidP="008860DE">
      <w:pPr>
        <w:pStyle w:val="Heading3"/>
        <w:rPr>
          <w:rFonts w:eastAsia="SimSun"/>
        </w:rPr>
      </w:pPr>
      <w:bookmarkStart w:id="781" w:name="_Toc39239589"/>
      <w:bookmarkStart w:id="782" w:name="_Toc387737419"/>
      <w:bookmarkStart w:id="783" w:name="_Toc424643923"/>
      <w:bookmarkStart w:id="784" w:name="_Toc499037068"/>
      <w:bookmarkStart w:id="785" w:name="_Toc214264080"/>
      <w:r w:rsidRPr="005E4F3B">
        <w:rPr>
          <w:rFonts w:eastAsia="SimSun"/>
          <w:highlight w:val="yellow"/>
        </w:rPr>
        <w:lastRenderedPageBreak/>
        <w:t>Item R</w:t>
      </w:r>
      <w:r>
        <w:rPr>
          <w:rFonts w:eastAsiaTheme="majorEastAsia"/>
          <w:highlight w:val="yellow"/>
        </w:rPr>
        <w:t>522</w:t>
      </w:r>
      <w:r w:rsidRPr="005E4F3B">
        <w:rPr>
          <w:rFonts w:eastAsia="SimSun"/>
          <w:highlight w:val="yellow"/>
        </w:rPr>
        <w:tab/>
        <w:t>Removal of Energy Attenuators</w:t>
      </w:r>
      <w:bookmarkEnd w:id="781"/>
      <w:r w:rsidRPr="00844964">
        <w:rPr>
          <w:rFonts w:eastAsia="SimSun"/>
        </w:rPr>
        <w:t xml:space="preserve"> </w:t>
      </w:r>
      <w:bookmarkEnd w:id="782"/>
      <w:bookmarkEnd w:id="783"/>
      <w:bookmarkEnd w:id="784"/>
      <w:r>
        <w:rPr>
          <w:rFonts w:eastAsia="SimSun"/>
          <w:color w:val="FF0000"/>
        </w:rPr>
        <w:t>[Renewal / New Construction]</w:t>
      </w:r>
      <w:bookmarkEnd w:id="785"/>
    </w:p>
    <w:p w14:paraId="43D5CA5C" w14:textId="77777777" w:rsidR="00C26E9A" w:rsidRPr="00844964" w:rsidRDefault="00C26E9A" w:rsidP="00CF6757">
      <w:pPr>
        <w:pStyle w:val="TRNSpecItalics"/>
      </w:pPr>
      <w:r w:rsidRPr="00844964">
        <w:t>This Specification shall be read in conjunction with OPSS.MUNI 510 (Nov 2018).</w:t>
      </w:r>
    </w:p>
    <w:p w14:paraId="7BC10974" w14:textId="77777777" w:rsidR="00C26E9A" w:rsidRPr="00844964" w:rsidRDefault="00C26E9A" w:rsidP="00CF6757">
      <w:pPr>
        <w:pStyle w:val="TRNSpecNormal"/>
      </w:pPr>
      <w:r w:rsidRPr="00844964">
        <w:rPr>
          <w:b/>
        </w:rPr>
        <w:t>510.07.05.04 Removal of Energy Attenuators</w:t>
      </w:r>
      <w:r w:rsidRPr="00844964">
        <w:t xml:space="preserve"> is amended by the addition of the following:</w:t>
      </w:r>
    </w:p>
    <w:p w14:paraId="3794A5C5"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CA84F81" w14:textId="13C30A66" w:rsidR="00C26E9A" w:rsidRPr="00844964" w:rsidRDefault="00C26E9A" w:rsidP="003C7D31">
      <w:pPr>
        <w:pStyle w:val="TRNSpecIndent10"/>
        <w:spacing w:line="240" w:lineRule="auto"/>
      </w:pPr>
      <w:r w:rsidRPr="00844964">
        <w:t xml:space="preserve">Unless </w:t>
      </w:r>
      <w:r w:rsidR="001E685E">
        <w:t>indicated</w:t>
      </w:r>
      <w:r w:rsidRPr="00844964">
        <w:t xml:space="preserve"> otherwise in the Contract Documents, all removed materials shall become the property of the Contractor and, accordingly, shall be disposed of outside of the Contract limits at no additional cost to the </w:t>
      </w:r>
      <w:r w:rsidR="00222CFF">
        <w:t>Owner</w:t>
      </w:r>
      <w:r w:rsidRPr="00844964">
        <w:t>.</w:t>
      </w:r>
    </w:p>
    <w:p w14:paraId="7C89E84D" w14:textId="142A2587" w:rsidR="008069A9" w:rsidRPr="00F52D25" w:rsidRDefault="008069A9" w:rsidP="008860DE">
      <w:pPr>
        <w:pStyle w:val="Heading3"/>
      </w:pPr>
      <w:bookmarkStart w:id="786" w:name="_Toc222711572"/>
      <w:bookmarkStart w:id="787" w:name="_Toc222711932"/>
      <w:bookmarkStart w:id="788" w:name="_Toc211327262"/>
      <w:bookmarkStart w:id="789" w:name="_Toc214264081"/>
      <w:bookmarkEnd w:id="764"/>
      <w:bookmarkEnd w:id="766"/>
      <w:bookmarkEnd w:id="786"/>
      <w:bookmarkEnd w:id="787"/>
      <w:r w:rsidRPr="00F52D25">
        <w:t xml:space="preserve">Item </w:t>
      </w:r>
      <w:r w:rsidR="00895229">
        <w:rPr>
          <w:rFonts w:eastAsiaTheme="majorEastAsia"/>
        </w:rPr>
        <w:t>R5</w:t>
      </w:r>
      <w:r w:rsidR="00C26E9A">
        <w:rPr>
          <w:rFonts w:eastAsiaTheme="majorEastAsia"/>
        </w:rPr>
        <w:t>2</w:t>
      </w:r>
      <w:r w:rsidR="00895229">
        <w:rPr>
          <w:rFonts w:eastAsiaTheme="majorEastAsia"/>
        </w:rPr>
        <w:t>3</w:t>
      </w:r>
      <w:r w:rsidRPr="00F52D25">
        <w:tab/>
        <w:t xml:space="preserve">Removal of Fence </w:t>
      </w:r>
      <w:r w:rsidR="008A0C80">
        <w:t xml:space="preserve">– </w:t>
      </w:r>
      <w:r w:rsidRPr="00F52D25">
        <w:t>All Types</w:t>
      </w:r>
      <w:r w:rsidR="00060D2F" w:rsidRPr="00A939B4" w:rsidDel="00060D2F">
        <w:t xml:space="preserve"> </w:t>
      </w:r>
      <w:bookmarkEnd w:id="788"/>
      <w:r w:rsidR="00A41A12">
        <w:rPr>
          <w:color w:val="FF0000"/>
        </w:rPr>
        <w:t>[New Construction]</w:t>
      </w:r>
      <w:bookmarkEnd w:id="789"/>
    </w:p>
    <w:p w14:paraId="51A1D4CC" w14:textId="30BB04C3" w:rsidR="008069A9" w:rsidRPr="00F52D25" w:rsidRDefault="00060D2F" w:rsidP="00CF6757">
      <w:pPr>
        <w:pStyle w:val="TRNSpecItalics"/>
      </w:pPr>
      <w:r w:rsidRPr="00F52D25">
        <w:t xml:space="preserve">This Specification shall be read in conjunction with </w:t>
      </w:r>
      <w:r w:rsidRPr="00A939B4">
        <w:t>OPSS.MUNI 510 (Nov 2018)</w:t>
      </w:r>
      <w:r w:rsidR="00764024">
        <w:t>.</w:t>
      </w:r>
    </w:p>
    <w:p w14:paraId="486D75A5" w14:textId="69FB5946" w:rsidR="008069A9" w:rsidRPr="00F52D25" w:rsidRDefault="00B36891" w:rsidP="00CF6757">
      <w:pPr>
        <w:pStyle w:val="TRNSpecNormal"/>
      </w:pPr>
      <w:r w:rsidRPr="00F52D25">
        <w:rPr>
          <w:b/>
          <w:bCs/>
        </w:rPr>
        <w:t>510.07.04.01 Removal of Fence</w:t>
      </w:r>
      <w:r w:rsidR="008069A9" w:rsidRPr="00F52D25">
        <w:t xml:space="preserve"> is amended by the addition of the following:</w:t>
      </w:r>
    </w:p>
    <w:p w14:paraId="2A47051F" w14:textId="39AC2D29" w:rsidR="008069A9" w:rsidRPr="00F52D25" w:rsidRDefault="008069A9" w:rsidP="003C7D31">
      <w:pPr>
        <w:pStyle w:val="TRNSpecIndent10"/>
        <w:spacing w:line="240" w:lineRule="auto"/>
      </w:pPr>
      <w:r w:rsidRPr="00F52D25">
        <w:t xml:space="preserve">Before </w:t>
      </w:r>
      <w:r w:rsidR="00570626">
        <w:t xml:space="preserve">removing any </w:t>
      </w:r>
      <w:proofErr w:type="gramStart"/>
      <w:r w:rsidRPr="00F52D25">
        <w:t>fence ,</w:t>
      </w:r>
      <w:proofErr w:type="gramEnd"/>
      <w:r w:rsidRPr="00F52D25">
        <w:t xml:space="preserve"> the Contractor shall contact the owner or tenant </w:t>
      </w:r>
      <w:r w:rsidR="002B6498">
        <w:t xml:space="preserve">to inquire </w:t>
      </w:r>
      <w:r w:rsidR="00570626">
        <w:t xml:space="preserve">whether </w:t>
      </w:r>
      <w:r w:rsidRPr="00F52D25">
        <w:t>the field is being used to keep animals.  If animals are being kept in the field, the Contractor shall erect the new fence before the old fence is removed unless other arrangements are made by the Contractor with the owner or the tenant.</w:t>
      </w:r>
    </w:p>
    <w:p w14:paraId="019C495D" w14:textId="21D4AB85" w:rsidR="008069A9" w:rsidRPr="00F52D25" w:rsidRDefault="008069A9" w:rsidP="003C7D31">
      <w:pPr>
        <w:pStyle w:val="TRNSpecIndent10"/>
        <w:spacing w:line="240" w:lineRule="auto"/>
      </w:pPr>
      <w:r w:rsidRPr="00F52D25">
        <w:t xml:space="preserve">If new fence is being installed, and the owner wants </w:t>
      </w:r>
      <w:r w:rsidR="00570626">
        <w:t xml:space="preserve">to keep </w:t>
      </w:r>
      <w:r w:rsidRPr="00F52D25">
        <w:t>the old fence material that is being removed, the Contractor shall remove the fence and place the old materials in a neat manner near the owner's building</w:t>
      </w:r>
      <w:r w:rsidR="00570626">
        <w:t>(</w:t>
      </w:r>
      <w:r w:rsidRPr="00F52D25">
        <w:t>s</w:t>
      </w:r>
      <w:r w:rsidR="00570626">
        <w:t>)</w:t>
      </w:r>
      <w:r w:rsidRPr="00F52D25">
        <w:t>.  If the owner does not want the old fence, the Contractor shall remove and dispose of it</w:t>
      </w:r>
      <w:r w:rsidR="00570626">
        <w:t xml:space="preserve"> at no additional cost to the Owner</w:t>
      </w:r>
      <w:r w:rsidRPr="00F52D25">
        <w:t xml:space="preserve">. </w:t>
      </w:r>
    </w:p>
    <w:p w14:paraId="63B712C1" w14:textId="0D4C434E" w:rsidR="008069A9" w:rsidRPr="00F52D25" w:rsidRDefault="008069A9" w:rsidP="003C7D31">
      <w:pPr>
        <w:pStyle w:val="TRNSpecIndent10"/>
        <w:spacing w:line="240" w:lineRule="auto"/>
      </w:pPr>
      <w:r w:rsidRPr="00F52D25">
        <w:t>When a board or rail line fence must be removed and the property line intercepts the fence part way along a panel, a new post (or salvaged existing post if suitable for re-use) of the same type as the original post shall be placed on the property line and the boards or rails fastened to it</w:t>
      </w:r>
      <w:r w:rsidR="002B6498">
        <w:t xml:space="preserve"> at no additional cost to the </w:t>
      </w:r>
      <w:r w:rsidR="00222CFF">
        <w:t>Owner</w:t>
      </w:r>
      <w:r w:rsidRPr="00F52D25">
        <w:t xml:space="preserve">.  The boards or rails shall be trimmed so as not to extend out onto the road allowance.  </w:t>
      </w:r>
    </w:p>
    <w:p w14:paraId="01576922" w14:textId="09F07CFF" w:rsidR="008069A9" w:rsidRDefault="008069A9" w:rsidP="003C7D31">
      <w:pPr>
        <w:pStyle w:val="TRNSpecIndent10"/>
        <w:spacing w:line="240" w:lineRule="auto"/>
      </w:pPr>
      <w:r w:rsidRPr="00F52D25">
        <w:t>Holes left by the removal of fence posts shall be filled with suitable backfill material, thoroughly compacted, so that they will not be a hazard for animals or pedestrians.</w:t>
      </w:r>
    </w:p>
    <w:p w14:paraId="798E2E0B" w14:textId="1D4D477A" w:rsidR="00D15265" w:rsidRPr="000C7A5B" w:rsidRDefault="00D15265" w:rsidP="008860DE">
      <w:pPr>
        <w:pStyle w:val="Heading3"/>
        <w:rPr>
          <w:color w:val="FF0000"/>
        </w:rPr>
      </w:pPr>
      <w:bookmarkStart w:id="790" w:name="_Toc214264082"/>
      <w:r w:rsidRPr="00E84CDB">
        <w:t xml:space="preserve">Item </w:t>
      </w:r>
      <w:r w:rsidRPr="00E84CDB">
        <w:rPr>
          <w:rFonts w:eastAsiaTheme="majorEastAsia"/>
        </w:rPr>
        <w:t>R5</w:t>
      </w:r>
      <w:r w:rsidR="00C26E9A">
        <w:rPr>
          <w:rFonts w:eastAsiaTheme="majorEastAsia"/>
        </w:rPr>
        <w:t>24</w:t>
      </w:r>
      <w:r w:rsidRPr="00E84CDB">
        <w:tab/>
        <w:t xml:space="preserve">Removal of Noise Barriers </w:t>
      </w:r>
      <w:r w:rsidR="008A0C80">
        <w:t>–</w:t>
      </w:r>
      <w:r w:rsidR="007B5C50">
        <w:t xml:space="preserve"> </w:t>
      </w:r>
      <w:r w:rsidRPr="00E84CDB">
        <w:t>All Types</w:t>
      </w:r>
      <w:r w:rsidRPr="00E84CDB" w:rsidDel="00060D2F">
        <w:t xml:space="preserve"> </w:t>
      </w:r>
      <w:r w:rsidR="00A41A12">
        <w:rPr>
          <w:color w:val="FF0000"/>
        </w:rPr>
        <w:t>[New Construction]</w:t>
      </w:r>
      <w:bookmarkEnd w:id="790"/>
    </w:p>
    <w:p w14:paraId="5E89644A" w14:textId="11B27D2B" w:rsidR="00D15265" w:rsidRPr="00F52D25" w:rsidRDefault="00D15265" w:rsidP="00CF6757">
      <w:pPr>
        <w:pStyle w:val="TRNSpecItalics"/>
      </w:pPr>
      <w:r w:rsidRPr="00F52D25">
        <w:t xml:space="preserve">This Specification shall be read in conjunction with </w:t>
      </w:r>
      <w:r w:rsidRPr="00A939B4">
        <w:t>OPSS.MUNI 510 (Nov 2018)</w:t>
      </w:r>
      <w:r w:rsidR="00764024">
        <w:t>.</w:t>
      </w:r>
    </w:p>
    <w:p w14:paraId="57D9544E" w14:textId="0FEF8F96" w:rsidR="00D15265" w:rsidRPr="00794165" w:rsidRDefault="00D15265" w:rsidP="00CF6757">
      <w:pPr>
        <w:pStyle w:val="TRNSpecNormal"/>
      </w:pPr>
      <w:r w:rsidRPr="00794165">
        <w:rPr>
          <w:b/>
          <w:bCs/>
        </w:rPr>
        <w:t>510.07.04.0</w:t>
      </w:r>
      <w:r w:rsidR="008E45C6" w:rsidRPr="000C7A5B">
        <w:rPr>
          <w:b/>
          <w:bCs/>
        </w:rPr>
        <w:t>2</w:t>
      </w:r>
      <w:r w:rsidRPr="00794165">
        <w:rPr>
          <w:b/>
          <w:bCs/>
        </w:rPr>
        <w:t xml:space="preserve"> </w:t>
      </w:r>
      <w:r w:rsidR="00794165" w:rsidRPr="000C7A5B">
        <w:rPr>
          <w:b/>
          <w:bCs/>
        </w:rPr>
        <w:t xml:space="preserve">Removal of Noise Barriers </w:t>
      </w:r>
      <w:r w:rsidRPr="00794165">
        <w:t>is amended by the addition of the following:</w:t>
      </w:r>
    </w:p>
    <w:p w14:paraId="478423FB" w14:textId="3EC53FFA" w:rsidR="00D15265" w:rsidRPr="00794165" w:rsidRDefault="00D15265" w:rsidP="003C7D31">
      <w:pPr>
        <w:pStyle w:val="TRNSpecIndent10"/>
        <w:spacing w:line="240" w:lineRule="auto"/>
      </w:pPr>
      <w:r w:rsidRPr="00794165">
        <w:t xml:space="preserve">Before </w:t>
      </w:r>
      <w:r w:rsidR="00DF5304">
        <w:t xml:space="preserve">removing any </w:t>
      </w:r>
      <w:r w:rsidR="00794165" w:rsidRPr="000C7A5B">
        <w:t>noise barrier</w:t>
      </w:r>
      <w:r w:rsidRPr="00794165">
        <w:t xml:space="preserve">, the Contractor shall contact the owner or tenant to </w:t>
      </w:r>
      <w:r w:rsidR="00287512">
        <w:t xml:space="preserve">arrange for </w:t>
      </w:r>
      <w:r w:rsidR="00794165" w:rsidRPr="000C7A5B">
        <w:t>temporary fence</w:t>
      </w:r>
      <w:r w:rsidR="00287512">
        <w:t>, if</w:t>
      </w:r>
      <w:r w:rsidR="00794165" w:rsidRPr="000C7A5B">
        <w:t xml:space="preserve"> required. T</w:t>
      </w:r>
      <w:r w:rsidRPr="00794165">
        <w:t xml:space="preserve">he Contractor shall erect </w:t>
      </w:r>
      <w:r w:rsidR="00794165" w:rsidRPr="000C7A5B">
        <w:t xml:space="preserve">a temporary </w:t>
      </w:r>
      <w:r w:rsidRPr="00794165">
        <w:t xml:space="preserve">fence before the </w:t>
      </w:r>
      <w:r w:rsidR="00794165" w:rsidRPr="000C7A5B">
        <w:t xml:space="preserve">noise barrier is </w:t>
      </w:r>
      <w:r w:rsidRPr="00794165">
        <w:t>removed unless other arrangements are made by the Contractor with the owner or the tenant.</w:t>
      </w:r>
    </w:p>
    <w:p w14:paraId="71AAD57B" w14:textId="6441132B" w:rsidR="00D15265" w:rsidRPr="00794165" w:rsidRDefault="00D15265" w:rsidP="003C7D31">
      <w:pPr>
        <w:pStyle w:val="TRNSpecIndent10"/>
        <w:spacing w:line="240" w:lineRule="auto"/>
      </w:pPr>
      <w:r w:rsidRPr="00794165">
        <w:t xml:space="preserve">Holes left by the removal of </w:t>
      </w:r>
      <w:r w:rsidR="00794165" w:rsidRPr="000C7A5B">
        <w:t xml:space="preserve">concrete footing </w:t>
      </w:r>
      <w:r w:rsidRPr="00794165">
        <w:t>shall be filled with suitable backfill material, thoroughly compacted, so that they will not be a hazard</w:t>
      </w:r>
      <w:r w:rsidR="00794165" w:rsidRPr="000C7A5B">
        <w:t>.</w:t>
      </w:r>
    </w:p>
    <w:p w14:paraId="3E1E5F8C" w14:textId="5D35B155" w:rsidR="006F1113" w:rsidRPr="008E1550" w:rsidRDefault="006F1113" w:rsidP="008860DE">
      <w:pPr>
        <w:pStyle w:val="Heading3"/>
        <w:rPr>
          <w:b w:val="0"/>
        </w:rPr>
      </w:pPr>
      <w:bookmarkStart w:id="791" w:name="_Toc58248108"/>
      <w:bookmarkStart w:id="792" w:name="_Toc3362176"/>
      <w:bookmarkStart w:id="793" w:name="_Toc77167436"/>
      <w:bookmarkStart w:id="794" w:name="_Toc89184130"/>
      <w:bookmarkStart w:id="795" w:name="_Toc77167434"/>
      <w:bookmarkStart w:id="796" w:name="_Toc89184127"/>
      <w:bookmarkStart w:id="797" w:name="_Toc214264083"/>
      <w:r w:rsidRPr="008E1550">
        <w:lastRenderedPageBreak/>
        <w:t xml:space="preserve">Item </w:t>
      </w:r>
      <w:r>
        <w:t>R5</w:t>
      </w:r>
      <w:r w:rsidR="00C26E9A">
        <w:t>25</w:t>
      </w:r>
      <w:r>
        <w:tab/>
      </w:r>
      <w:r w:rsidRPr="008E1550">
        <w:t>Relocate Canada Post Super Box on New Concrete Pad</w:t>
      </w:r>
      <w:bookmarkEnd w:id="791"/>
      <w:r w:rsidRPr="008E1550">
        <w:t xml:space="preserve"> </w:t>
      </w:r>
      <w:r w:rsidR="00A41A12">
        <w:rPr>
          <w:color w:val="FF0000"/>
        </w:rPr>
        <w:t>[New Construction]</w:t>
      </w:r>
      <w:bookmarkEnd w:id="797"/>
      <w:r w:rsidRPr="008E1550">
        <w:tab/>
      </w:r>
    </w:p>
    <w:p w14:paraId="70E99BC6" w14:textId="77777777" w:rsidR="006F1113" w:rsidRPr="000C7A5B" w:rsidRDefault="006F1113" w:rsidP="00CF6757">
      <w:pPr>
        <w:pStyle w:val="TRNSpecItalics"/>
      </w:pPr>
      <w:r w:rsidRPr="000C7A5B">
        <w:t>This Specification shall be read in conjunction with OPSS.MUNI 510 (Nov 2018).</w:t>
      </w:r>
    </w:p>
    <w:p w14:paraId="0BD762E1" w14:textId="376D0856" w:rsidR="006F1113" w:rsidRPr="008E1550" w:rsidRDefault="006F1113" w:rsidP="00CF6757">
      <w:pPr>
        <w:pStyle w:val="TRNSpecNormal"/>
      </w:pPr>
      <w:r w:rsidRPr="008E1550">
        <w:t>Under this item, the Contractor shall relocate the existing Canada Post Super Box</w:t>
      </w:r>
      <w:r w:rsidR="002C5D31">
        <w:t xml:space="preserve"> at </w:t>
      </w:r>
      <w:r w:rsidR="002C5D31" w:rsidRPr="003C7D31">
        <w:rPr>
          <w:highlight w:val="green"/>
        </w:rPr>
        <w:t>[</w:t>
      </w:r>
      <w:r w:rsidR="002C5D31" w:rsidRPr="008F20F9">
        <w:rPr>
          <w:highlight w:val="green"/>
        </w:rPr>
        <w:t>location</w:t>
      </w:r>
      <w:r w:rsidR="002C5D31" w:rsidRPr="003C7D31">
        <w:rPr>
          <w:highlight w:val="green"/>
        </w:rPr>
        <w:t>]</w:t>
      </w:r>
      <w:r w:rsidR="002C5D31">
        <w:t xml:space="preserve"> to accommodate construction</w:t>
      </w:r>
      <w:r w:rsidR="003207F1">
        <w:t>, in accordance with the following requirements</w:t>
      </w:r>
      <w:r w:rsidRPr="008E1550">
        <w:t>:</w:t>
      </w:r>
    </w:p>
    <w:p w14:paraId="60F90D28" w14:textId="6CE59319" w:rsidR="006F1113" w:rsidRPr="008E1550" w:rsidRDefault="006F1113" w:rsidP="00CF6757">
      <w:pPr>
        <w:pStyle w:val="TRNSpecNormal"/>
      </w:pPr>
      <w:r w:rsidRPr="008E1550">
        <w:t xml:space="preserve">Contact Canada Post a minimum of six </w:t>
      </w:r>
      <w:r w:rsidR="00DF5304">
        <w:t xml:space="preserve">(6) </w:t>
      </w:r>
      <w:r w:rsidRPr="008E1550">
        <w:t>weeks in advance to confirm the new Super Box location</w:t>
      </w:r>
      <w:r w:rsidR="002C5D31">
        <w:t xml:space="preserve"> and </w:t>
      </w:r>
      <w:r w:rsidR="002C5D31" w:rsidRPr="008E1550">
        <w:t xml:space="preserve">to coordinate the </w:t>
      </w:r>
      <w:r w:rsidR="00DF5304">
        <w:t>w</w:t>
      </w:r>
      <w:r w:rsidR="002C5D31" w:rsidRPr="008E1550">
        <w:t>ork</w:t>
      </w:r>
      <w:r w:rsidRPr="008E1550">
        <w:t>.</w:t>
      </w:r>
    </w:p>
    <w:p w14:paraId="788F9378" w14:textId="3E490757" w:rsidR="002C5D31" w:rsidRDefault="003436BD" w:rsidP="00A324CD">
      <w:pPr>
        <w:pStyle w:val="TRNSpecBullet"/>
        <w:numPr>
          <w:ilvl w:val="0"/>
          <w:numId w:val="34"/>
        </w:numPr>
      </w:pPr>
      <w:r>
        <w:t>Excavate and c</w:t>
      </w:r>
      <w:r w:rsidR="006F1113" w:rsidRPr="008E1550">
        <w:t>onstruct</w:t>
      </w:r>
      <w:r w:rsidR="002C5D31">
        <w:t xml:space="preserve"> a new concrete pad at </w:t>
      </w:r>
      <w:r w:rsidR="002C5D31" w:rsidRPr="008E1550">
        <w:t>the approved Canada Post</w:t>
      </w:r>
      <w:r w:rsidR="002C5D31">
        <w:t xml:space="preserve"> location</w:t>
      </w:r>
      <w:r w:rsidR="00DF5304">
        <w:t xml:space="preserve"> that meets the following </w:t>
      </w:r>
      <w:r w:rsidR="008860DE">
        <w:t>specifications</w:t>
      </w:r>
      <w:r w:rsidR="002C5D31">
        <w:t>:</w:t>
      </w:r>
      <w:r w:rsidR="002C5D31" w:rsidRPr="008E1550">
        <w:t xml:space="preserve"> </w:t>
      </w:r>
    </w:p>
    <w:p w14:paraId="1071C21F" w14:textId="546B6C16" w:rsidR="002C5D31" w:rsidRPr="002A577A" w:rsidRDefault="002C5D31" w:rsidP="00CF6757">
      <w:pPr>
        <w:pStyle w:val="TRNSpecIndentBullets"/>
      </w:pPr>
      <w:r w:rsidRPr="002A577A">
        <w:t xml:space="preserve">2.0 </w:t>
      </w:r>
      <w:r w:rsidR="00134E95" w:rsidRPr="002A577A">
        <w:t>m</w:t>
      </w:r>
      <w:r w:rsidR="00134E95" w:rsidRPr="00CF6757">
        <w:t>2</w:t>
      </w:r>
      <w:r w:rsidRPr="002A577A">
        <w:t xml:space="preserve"> in size</w:t>
      </w:r>
    </w:p>
    <w:p w14:paraId="023E0BE6" w14:textId="77777777" w:rsidR="002C5D31" w:rsidRPr="002A577A" w:rsidRDefault="006F1113" w:rsidP="00CF6757">
      <w:pPr>
        <w:pStyle w:val="TRNSpecIndentBullets"/>
      </w:pPr>
      <w:r w:rsidRPr="002A577A">
        <w:t>200 mm thick concrete pad</w:t>
      </w:r>
    </w:p>
    <w:p w14:paraId="4D7A92F1" w14:textId="11ADEE8A" w:rsidR="006F1113" w:rsidRPr="002A577A" w:rsidRDefault="006F1113" w:rsidP="00CF6757">
      <w:pPr>
        <w:pStyle w:val="TRNSpecIndentBullets"/>
      </w:pPr>
      <w:r w:rsidRPr="002A577A">
        <w:t xml:space="preserve">100 mm thick compacted </w:t>
      </w:r>
      <w:r w:rsidR="009C232C">
        <w:t>Granular A</w:t>
      </w:r>
      <w:r w:rsidR="002C5D31" w:rsidRPr="002A577A">
        <w:t xml:space="preserve"> </w:t>
      </w:r>
      <w:r w:rsidRPr="002A577A">
        <w:t>base</w:t>
      </w:r>
    </w:p>
    <w:p w14:paraId="72641877" w14:textId="0464CCB2" w:rsidR="006F1113" w:rsidRPr="008E1550" w:rsidRDefault="006F1113" w:rsidP="00A324CD">
      <w:pPr>
        <w:pStyle w:val="TRNSpecBullet"/>
        <w:numPr>
          <w:ilvl w:val="0"/>
          <w:numId w:val="34"/>
        </w:numPr>
      </w:pPr>
      <w:r w:rsidRPr="008E1550">
        <w:t>Relocat</w:t>
      </w:r>
      <w:r w:rsidR="002C5D31">
        <w:t>e</w:t>
      </w:r>
      <w:r w:rsidRPr="008E1550">
        <w:t xml:space="preserve"> the Super Box and anchor it to the concrete pad with expansion wedge anchors.</w:t>
      </w:r>
    </w:p>
    <w:p w14:paraId="3707B9C7" w14:textId="77777777" w:rsidR="006F1113" w:rsidRPr="00CF6757" w:rsidRDefault="006F1113" w:rsidP="00CF6757">
      <w:pPr>
        <w:pStyle w:val="TRNSpecNormal"/>
        <w:rPr>
          <w:b/>
          <w:bCs/>
        </w:rPr>
      </w:pPr>
      <w:r w:rsidRPr="00CF6757">
        <w:rPr>
          <w:b/>
          <w:bCs/>
        </w:rPr>
        <w:t>Measurement for Payment</w:t>
      </w:r>
    </w:p>
    <w:p w14:paraId="3E6EE5B4" w14:textId="0E17C0F8" w:rsidR="006F1113" w:rsidRPr="00CF6F22" w:rsidRDefault="006F1113" w:rsidP="00CF6757">
      <w:pPr>
        <w:pStyle w:val="TRNSpecNormal"/>
      </w:pPr>
      <w:r w:rsidRPr="00CF6F22">
        <w:t xml:space="preserve">Measurement </w:t>
      </w:r>
      <w:r>
        <w:t xml:space="preserve">for payment </w:t>
      </w:r>
      <w:r w:rsidRPr="00CF6F22">
        <w:t xml:space="preserve">shall be </w:t>
      </w:r>
      <w:r w:rsidR="00DF5304">
        <w:t>a count of</w:t>
      </w:r>
      <w:r w:rsidRPr="00CF6F22">
        <w:t xml:space="preserve"> </w:t>
      </w:r>
      <w:r>
        <w:t xml:space="preserve">each </w:t>
      </w:r>
      <w:r w:rsidR="00DF5304">
        <w:t xml:space="preserve">Super Box </w:t>
      </w:r>
      <w:r>
        <w:t>relocat</w:t>
      </w:r>
      <w:r w:rsidR="00DF5304">
        <w:t>ed</w:t>
      </w:r>
      <w:r>
        <w:t xml:space="preserve">. </w:t>
      </w:r>
    </w:p>
    <w:p w14:paraId="3F6EFF23" w14:textId="77777777" w:rsidR="006F1113" w:rsidRPr="00CF6757" w:rsidRDefault="006F1113" w:rsidP="00CF6757">
      <w:pPr>
        <w:pStyle w:val="TRNSpecNormal"/>
        <w:rPr>
          <w:b/>
          <w:bCs/>
        </w:rPr>
      </w:pPr>
      <w:r w:rsidRPr="00CF6757">
        <w:rPr>
          <w:b/>
          <w:bCs/>
        </w:rPr>
        <w:t>Basis of Payment</w:t>
      </w:r>
    </w:p>
    <w:p w14:paraId="4B3C8A2C" w14:textId="58A4ECF6" w:rsidR="006F1113" w:rsidRPr="000C7A5B" w:rsidRDefault="006F1113" w:rsidP="00CF6757">
      <w:pPr>
        <w:pStyle w:val="TRNSpecNormal"/>
        <w:rPr>
          <w:color w:val="FF0000"/>
        </w:rPr>
      </w:pPr>
      <w:r>
        <w:t>Payment shall be made at the unit price and shall be full compensation for all labour, equipment and material</w:t>
      </w:r>
      <w:r w:rsidR="00B40B30">
        <w:t>s</w:t>
      </w:r>
      <w:r>
        <w:t xml:space="preserve"> </w:t>
      </w:r>
      <w:r w:rsidR="00B40B30">
        <w:t xml:space="preserve">necessary </w:t>
      </w:r>
      <w:r>
        <w:t xml:space="preserve">to complete </w:t>
      </w:r>
      <w:r w:rsidR="007D4101">
        <w:t>the work as specified</w:t>
      </w:r>
      <w:r>
        <w:t>.</w:t>
      </w:r>
    </w:p>
    <w:p w14:paraId="7E3E4937" w14:textId="0FB162D9" w:rsidR="00895229" w:rsidRDefault="00895229" w:rsidP="008860DE">
      <w:pPr>
        <w:pStyle w:val="Heading3"/>
      </w:pPr>
      <w:bookmarkStart w:id="798" w:name="_Toc77167449"/>
      <w:bookmarkStart w:id="799" w:name="_Toc89184143"/>
      <w:bookmarkStart w:id="800" w:name="_Toc127278720"/>
      <w:bookmarkStart w:id="801" w:name="_Toc214264084"/>
      <w:bookmarkEnd w:id="792"/>
      <w:bookmarkEnd w:id="793"/>
      <w:bookmarkEnd w:id="794"/>
      <w:r w:rsidRPr="00CF6757">
        <w:rPr>
          <w:highlight w:val="yellow"/>
        </w:rPr>
        <w:t xml:space="preserve">Item </w:t>
      </w:r>
      <w:r w:rsidRPr="00CF6757">
        <w:rPr>
          <w:rFonts w:eastAsiaTheme="majorEastAsia"/>
          <w:highlight w:val="yellow"/>
        </w:rPr>
        <w:t>R</w:t>
      </w:r>
      <w:r w:rsidR="0014395D" w:rsidRPr="00CF6757">
        <w:rPr>
          <w:rFonts w:eastAsiaTheme="majorEastAsia"/>
          <w:highlight w:val="yellow"/>
        </w:rPr>
        <w:t>5</w:t>
      </w:r>
      <w:r w:rsidR="00C26E9A" w:rsidRPr="00CF6757">
        <w:rPr>
          <w:rFonts w:eastAsiaTheme="majorEastAsia"/>
          <w:highlight w:val="yellow"/>
        </w:rPr>
        <w:t>26</w:t>
      </w:r>
      <w:r w:rsidR="00640C72" w:rsidRPr="00CF6757">
        <w:rPr>
          <w:highlight w:val="yellow"/>
        </w:rPr>
        <w:tab/>
      </w:r>
      <w:r w:rsidRPr="00CF6757">
        <w:rPr>
          <w:highlight w:val="yellow"/>
        </w:rPr>
        <w:t>Rip Rap Stone with Geotextile</w:t>
      </w:r>
      <w:bookmarkEnd w:id="798"/>
      <w:bookmarkEnd w:id="799"/>
      <w:r w:rsidR="00640EC5">
        <w:t xml:space="preserve"> </w:t>
      </w:r>
      <w:r w:rsidR="00A41A12">
        <w:rPr>
          <w:color w:val="FF0000"/>
        </w:rPr>
        <w:t>[</w:t>
      </w:r>
      <w:r w:rsidR="00042AA4">
        <w:rPr>
          <w:color w:val="FF0000"/>
        </w:rPr>
        <w:t xml:space="preserve">Renewal / </w:t>
      </w:r>
      <w:r w:rsidR="00A41A12">
        <w:rPr>
          <w:color w:val="FF0000"/>
        </w:rPr>
        <w:t>New Construction]</w:t>
      </w:r>
      <w:bookmarkEnd w:id="801"/>
      <w:r w:rsidRPr="000C7A5B">
        <w:tab/>
      </w:r>
      <w:bookmarkEnd w:id="800"/>
    </w:p>
    <w:p w14:paraId="4988BC62" w14:textId="77777777" w:rsidR="00B813D2" w:rsidRDefault="00B813D2" w:rsidP="00CF6757">
      <w:pPr>
        <w:pStyle w:val="TRNSpecItalics"/>
        <w:rPr>
          <w:rFonts w:cs="Arial"/>
          <w:lang w:val="en-CA"/>
        </w:rPr>
      </w:pPr>
      <w:r w:rsidRPr="00B813D2">
        <w:t xml:space="preserve">The following Standard Drawings are applicable to the above item: </w:t>
      </w:r>
      <w:r w:rsidRPr="002503A1">
        <w:rPr>
          <w:rFonts w:cs="Arial"/>
          <w:highlight w:val="green"/>
          <w:lang w:val="en-CA"/>
        </w:rPr>
        <w:t>OPSD 810.010 (Nov 2018)</w:t>
      </w:r>
      <w:r w:rsidRPr="003C7D31">
        <w:rPr>
          <w:rFonts w:cs="Arial"/>
          <w:highlight w:val="green"/>
          <w:lang w:val="en-CA"/>
        </w:rPr>
        <w:t xml:space="preserve"> and </w:t>
      </w:r>
      <w:r w:rsidRPr="002503A1">
        <w:rPr>
          <w:rFonts w:cs="Arial"/>
          <w:highlight w:val="green"/>
          <w:lang w:val="en-CA"/>
        </w:rPr>
        <w:t xml:space="preserve">OPSD </w:t>
      </w:r>
      <w:r w:rsidRPr="00B813D2">
        <w:rPr>
          <w:rFonts w:cs="Arial"/>
          <w:highlight w:val="green"/>
          <w:lang w:val="en-CA"/>
        </w:rPr>
        <w:t>810.020</w:t>
      </w:r>
      <w:r w:rsidRPr="000C7A5B">
        <w:rPr>
          <w:rFonts w:cs="Arial"/>
          <w:highlight w:val="green"/>
          <w:lang w:val="en-CA"/>
        </w:rPr>
        <w:t xml:space="preserve"> (Nov 2018).</w:t>
      </w:r>
    </w:p>
    <w:p w14:paraId="368BB133" w14:textId="446D87F9" w:rsidR="00895229" w:rsidRDefault="00895229" w:rsidP="00CF6757">
      <w:pPr>
        <w:pStyle w:val="TRNSpecItalics"/>
      </w:pPr>
      <w:r w:rsidRPr="006131BC">
        <w:t>Th</w:t>
      </w:r>
      <w:r>
        <w:t xml:space="preserve">is Specification shall be read in conjunction with </w:t>
      </w:r>
      <w:r w:rsidRPr="00E80A18">
        <w:t>OPSS.MUNI 511 (Nov 2019)</w:t>
      </w:r>
      <w:r>
        <w:t xml:space="preserve"> and </w:t>
      </w:r>
      <w:r w:rsidRPr="00686B16">
        <w:rPr>
          <w:rFonts w:cs="Arial"/>
          <w:lang w:val="en-CA"/>
        </w:rPr>
        <w:t>OPSS.</w:t>
      </w:r>
      <w:r w:rsidRPr="005E4F3B">
        <w:rPr>
          <w:rFonts w:cs="Arial"/>
          <w:lang w:val="en-CA"/>
        </w:rPr>
        <w:t>MUNI</w:t>
      </w:r>
      <w:r w:rsidRPr="00686B16">
        <w:rPr>
          <w:rFonts w:cs="Arial"/>
          <w:lang w:val="en-CA"/>
        </w:rPr>
        <w:t xml:space="preserve"> 1860</w:t>
      </w:r>
      <w:r>
        <w:rPr>
          <w:rFonts w:cs="Arial"/>
          <w:lang w:val="en-CA"/>
        </w:rPr>
        <w:t xml:space="preserve"> </w:t>
      </w:r>
      <w:r w:rsidRPr="00E80A18">
        <w:t>(Nov 201</w:t>
      </w:r>
      <w:r>
        <w:t>8)</w:t>
      </w:r>
      <w:r w:rsidR="00764024">
        <w:t>.</w:t>
      </w:r>
    </w:p>
    <w:p w14:paraId="01BB19E4" w14:textId="40B87971" w:rsidR="00895229" w:rsidRPr="00444D77" w:rsidRDefault="00895229" w:rsidP="00CF6757">
      <w:pPr>
        <w:pStyle w:val="TRNSpecNormal"/>
      </w:pPr>
      <w:r w:rsidRPr="00444D77">
        <w:t xml:space="preserve">Rip rap stone </w:t>
      </w:r>
      <w:r w:rsidR="007F5374">
        <w:t>shall</w:t>
      </w:r>
      <w:r w:rsidRPr="00444D77">
        <w:t xml:space="preserve"> be hand-placed to a depth of 0.3 m and underlain with filter fabric.</w:t>
      </w:r>
    </w:p>
    <w:p w14:paraId="01DCFCC0" w14:textId="77777777" w:rsidR="00895229" w:rsidRPr="00444D77" w:rsidRDefault="00895229" w:rsidP="00CF6757">
      <w:pPr>
        <w:pStyle w:val="TRNSpecNormal"/>
      </w:pPr>
      <w:r w:rsidRPr="00444D77">
        <w:t>Stone shall be angular and contain no deleterious material such as shale, sandstone, argillite, siltstone or similar sedimentary materials.  Stone shall be washed and meet the following gradation: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816"/>
      </w:tblGrid>
      <w:tr w:rsidR="00895229" w:rsidRPr="00686B16" w14:paraId="3FCA6057" w14:textId="77777777" w:rsidTr="00B709A4">
        <w:trPr>
          <w:trHeight w:val="113"/>
          <w:tblHeader/>
          <w:jc w:val="center"/>
        </w:trPr>
        <w:tc>
          <w:tcPr>
            <w:tcW w:w="5760" w:type="dxa"/>
            <w:gridSpan w:val="2"/>
            <w:vAlign w:val="center"/>
          </w:tcPr>
          <w:p w14:paraId="15D8F8B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RIP RAP GRADATION</w:t>
            </w:r>
          </w:p>
        </w:tc>
      </w:tr>
      <w:tr w:rsidR="00895229" w:rsidRPr="00686B16" w14:paraId="3C228251" w14:textId="77777777" w:rsidTr="00B709A4">
        <w:trPr>
          <w:trHeight w:val="113"/>
          <w:tblHeader/>
          <w:jc w:val="center"/>
        </w:trPr>
        <w:tc>
          <w:tcPr>
            <w:tcW w:w="2944" w:type="dxa"/>
            <w:vAlign w:val="center"/>
          </w:tcPr>
          <w:p w14:paraId="51DEAFFB"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STONE SIZE</w:t>
            </w:r>
          </w:p>
        </w:tc>
        <w:tc>
          <w:tcPr>
            <w:tcW w:w="2816" w:type="dxa"/>
            <w:vAlign w:val="center"/>
          </w:tcPr>
          <w:p w14:paraId="671217A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 PASSING</w:t>
            </w:r>
          </w:p>
        </w:tc>
      </w:tr>
      <w:tr w:rsidR="00895229" w:rsidRPr="00686B16" w14:paraId="123004C2" w14:textId="77777777" w:rsidTr="00B709A4">
        <w:trPr>
          <w:trHeight w:val="110"/>
          <w:jc w:val="center"/>
        </w:trPr>
        <w:tc>
          <w:tcPr>
            <w:tcW w:w="2944" w:type="dxa"/>
            <w:vAlign w:val="center"/>
          </w:tcPr>
          <w:p w14:paraId="12EE21B0"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250</w:t>
            </w:r>
          </w:p>
        </w:tc>
        <w:tc>
          <w:tcPr>
            <w:tcW w:w="2816" w:type="dxa"/>
            <w:vAlign w:val="center"/>
          </w:tcPr>
          <w:p w14:paraId="548F229F"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r>
      <w:tr w:rsidR="00895229" w:rsidRPr="00686B16" w14:paraId="35A7C9E7" w14:textId="77777777" w:rsidTr="00B709A4">
        <w:trPr>
          <w:trHeight w:val="113"/>
          <w:jc w:val="center"/>
        </w:trPr>
        <w:tc>
          <w:tcPr>
            <w:tcW w:w="2944" w:type="dxa"/>
            <w:vAlign w:val="center"/>
          </w:tcPr>
          <w:p w14:paraId="5733358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c>
          <w:tcPr>
            <w:tcW w:w="2816" w:type="dxa"/>
            <w:vAlign w:val="center"/>
          </w:tcPr>
          <w:p w14:paraId="62997EF1" w14:textId="0017BF2B"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45</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55</w:t>
            </w:r>
          </w:p>
        </w:tc>
      </w:tr>
      <w:tr w:rsidR="00895229" w:rsidRPr="00686B16" w14:paraId="5E9E606A" w14:textId="77777777" w:rsidTr="00B709A4">
        <w:trPr>
          <w:trHeight w:val="113"/>
          <w:jc w:val="center"/>
        </w:trPr>
        <w:tc>
          <w:tcPr>
            <w:tcW w:w="2944" w:type="dxa"/>
            <w:vAlign w:val="center"/>
          </w:tcPr>
          <w:p w14:paraId="00F9816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w:t>
            </w:r>
          </w:p>
        </w:tc>
        <w:tc>
          <w:tcPr>
            <w:tcW w:w="2816" w:type="dxa"/>
            <w:vAlign w:val="center"/>
          </w:tcPr>
          <w:p w14:paraId="7EE62820" w14:textId="2A0D834E"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30</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35</w:t>
            </w:r>
          </w:p>
        </w:tc>
      </w:tr>
      <w:tr w:rsidR="00895229" w:rsidRPr="00686B16" w14:paraId="57353DDB" w14:textId="77777777" w:rsidTr="00B709A4">
        <w:trPr>
          <w:trHeight w:val="115"/>
          <w:jc w:val="center"/>
        </w:trPr>
        <w:tc>
          <w:tcPr>
            <w:tcW w:w="2944" w:type="dxa"/>
            <w:vAlign w:val="center"/>
          </w:tcPr>
          <w:p w14:paraId="7CE5B392"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19 mm CLEAR STONE</w:t>
            </w:r>
          </w:p>
        </w:tc>
        <w:tc>
          <w:tcPr>
            <w:tcW w:w="2816" w:type="dxa"/>
            <w:vAlign w:val="center"/>
          </w:tcPr>
          <w:p w14:paraId="1326EBEA"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20 (FILL VOIDS)</w:t>
            </w:r>
          </w:p>
        </w:tc>
      </w:tr>
    </w:tbl>
    <w:p w14:paraId="3092F033" w14:textId="77777777" w:rsidR="00895229" w:rsidRPr="00444D77" w:rsidRDefault="00895229" w:rsidP="00CF6757">
      <w:pPr>
        <w:pStyle w:val="TRNSpecItalics"/>
      </w:pPr>
    </w:p>
    <w:p w14:paraId="10158EC0" w14:textId="19560A69" w:rsidR="00895229" w:rsidRDefault="00895229" w:rsidP="00CF6757">
      <w:pPr>
        <w:pStyle w:val="TRNSpecNormal"/>
      </w:pPr>
      <w:r w:rsidRPr="00444D77">
        <w:t xml:space="preserve">Filter fabric shall be Terrafix 270R or </w:t>
      </w:r>
      <w:r w:rsidR="00B813D2">
        <w:t>E</w:t>
      </w:r>
      <w:r w:rsidR="00B813D2" w:rsidRPr="005760E3">
        <w:t>quivalent</w:t>
      </w:r>
      <w:r w:rsidRPr="00444D77">
        <w:t>.</w:t>
      </w:r>
    </w:p>
    <w:p w14:paraId="0BC5EB31" w14:textId="6254822E" w:rsidR="00996AFF" w:rsidRPr="00F52D25" w:rsidRDefault="00996AFF" w:rsidP="008860DE">
      <w:pPr>
        <w:pStyle w:val="Heading3"/>
        <w:tabs>
          <w:tab w:val="left" w:pos="3600"/>
        </w:tabs>
      </w:pPr>
      <w:bookmarkStart w:id="802" w:name="_Hlk120103548"/>
      <w:bookmarkStart w:id="803" w:name="_Toc214264085"/>
      <w:r w:rsidRPr="00200324">
        <w:t>Item R5</w:t>
      </w:r>
      <w:r w:rsidR="00C26E9A" w:rsidRPr="00200324">
        <w:t>27</w:t>
      </w:r>
      <w:r w:rsidRPr="00200324">
        <w:tab/>
        <w:t xml:space="preserve">River Run Stone </w:t>
      </w:r>
      <w:r w:rsidR="00A41A12">
        <w:rPr>
          <w:color w:val="FF0000"/>
        </w:rPr>
        <w:t>[New Construction]</w:t>
      </w:r>
      <w:bookmarkEnd w:id="803"/>
    </w:p>
    <w:bookmarkEnd w:id="802"/>
    <w:p w14:paraId="3309E597" w14:textId="35523961" w:rsidR="00BE474D" w:rsidRPr="008A7705" w:rsidRDefault="00BE474D" w:rsidP="00CF6757">
      <w:pPr>
        <w:pStyle w:val="TRNSpecItalics"/>
      </w:pPr>
      <w:r w:rsidRPr="008A7705">
        <w:t>This Specification shall be read in conjunction with OPSS.MUNI 511 (Nov 2018)</w:t>
      </w:r>
      <w:r w:rsidR="00764024" w:rsidRPr="008A7705">
        <w:t>.</w:t>
      </w:r>
    </w:p>
    <w:p w14:paraId="1DB9B0A4" w14:textId="77777777" w:rsidR="00BE474D" w:rsidRPr="00BF30D9" w:rsidRDefault="00BE474D" w:rsidP="00CF6757">
      <w:pPr>
        <w:pStyle w:val="TRNSpecNormal"/>
        <w:rPr>
          <w:b/>
        </w:rPr>
      </w:pPr>
      <w:r w:rsidRPr="00BF30D9">
        <w:rPr>
          <w:b/>
        </w:rPr>
        <w:t xml:space="preserve">511.01 Scope </w:t>
      </w:r>
      <w:r w:rsidRPr="00BF30D9">
        <w:t>is amended by the addition of the following:</w:t>
      </w:r>
    </w:p>
    <w:p w14:paraId="77BA54CC" w14:textId="7CE62D04" w:rsidR="00BE474D" w:rsidRPr="00D33C9E" w:rsidRDefault="00BE474D" w:rsidP="003C7D31">
      <w:pPr>
        <w:pStyle w:val="TRNSpecIndent10"/>
        <w:spacing w:line="240" w:lineRule="auto"/>
        <w:rPr>
          <w:lang w:val="en-CA" w:eastAsia="zh-CN"/>
        </w:rPr>
      </w:pPr>
      <w:r w:rsidRPr="00D33C9E">
        <w:rPr>
          <w:lang w:val="en-CA" w:eastAsia="zh-CN"/>
        </w:rPr>
        <w:t xml:space="preserve">Under this </w:t>
      </w:r>
      <w:r w:rsidR="00695CEA">
        <w:rPr>
          <w:lang w:val="en-CA" w:eastAsia="zh-CN"/>
        </w:rPr>
        <w:t>i</w:t>
      </w:r>
      <w:r w:rsidRPr="00D33C9E">
        <w:rPr>
          <w:lang w:val="en-CA" w:eastAsia="zh-CN"/>
        </w:rPr>
        <w:t xml:space="preserve">tem, the Contractor shall </w:t>
      </w:r>
      <w:r>
        <w:rPr>
          <w:lang w:val="en-CA" w:eastAsia="zh-CN"/>
        </w:rPr>
        <w:t xml:space="preserve">supply and install stone substrate through the proposed culvert, inlet and outlet treatments and temporary channel as indicated on the </w:t>
      </w:r>
      <w:r w:rsidR="00640EC5">
        <w:rPr>
          <w:lang w:val="en-CA" w:eastAsia="zh-CN"/>
        </w:rPr>
        <w:t>D</w:t>
      </w:r>
      <w:r>
        <w:rPr>
          <w:lang w:val="en-CA" w:eastAsia="zh-CN"/>
        </w:rPr>
        <w:t>rawings and</w:t>
      </w:r>
      <w:r w:rsidR="00D323DE">
        <w:rPr>
          <w:lang w:val="en-CA" w:eastAsia="zh-CN"/>
        </w:rPr>
        <w:t>/or</w:t>
      </w:r>
      <w:r>
        <w:rPr>
          <w:lang w:val="en-CA" w:eastAsia="zh-CN"/>
        </w:rPr>
        <w:t xml:space="preserve"> as </w:t>
      </w:r>
      <w:r w:rsidR="00D323DE">
        <w:rPr>
          <w:lang w:val="en-CA" w:eastAsia="zh-CN"/>
        </w:rPr>
        <w:t>indicated</w:t>
      </w:r>
      <w:r>
        <w:rPr>
          <w:lang w:val="en-CA" w:eastAsia="zh-CN"/>
        </w:rPr>
        <w:t xml:space="preserve"> by the </w:t>
      </w:r>
      <w:r w:rsidR="004B0BD3">
        <w:rPr>
          <w:lang w:val="en-CA" w:eastAsia="zh-CN"/>
        </w:rPr>
        <w:t>Owner</w:t>
      </w:r>
      <w:r w:rsidRPr="00D33C9E">
        <w:rPr>
          <w:lang w:val="en-CA" w:eastAsia="zh-CN"/>
        </w:rPr>
        <w:t xml:space="preserve">. </w:t>
      </w:r>
    </w:p>
    <w:p w14:paraId="4254126A" w14:textId="3C54645A" w:rsidR="00BE474D" w:rsidRPr="00107025" w:rsidRDefault="00BE474D" w:rsidP="003C7D31">
      <w:pPr>
        <w:pStyle w:val="TRNSpecIndent10"/>
        <w:spacing w:line="240" w:lineRule="auto"/>
      </w:pPr>
      <w:r w:rsidRPr="004876A2">
        <w:rPr>
          <w:lang w:val="en-CA"/>
        </w:rPr>
        <w:t xml:space="preserve">The Contractor shall supply all materials </w:t>
      </w:r>
      <w:r w:rsidR="00695CEA">
        <w:rPr>
          <w:lang w:val="en-CA"/>
        </w:rPr>
        <w:t xml:space="preserve">required </w:t>
      </w:r>
      <w:r w:rsidRPr="004876A2">
        <w:rPr>
          <w:lang w:val="en-CA"/>
        </w:rPr>
        <w:t xml:space="preserve">for this </w:t>
      </w:r>
      <w:r w:rsidR="00695CEA">
        <w:rPr>
          <w:lang w:val="en-CA"/>
        </w:rPr>
        <w:t>i</w:t>
      </w:r>
      <w:r w:rsidRPr="004876A2">
        <w:rPr>
          <w:lang w:val="en-CA"/>
        </w:rPr>
        <w:t xml:space="preserve">tem. </w:t>
      </w:r>
      <w:r>
        <w:t>Stone substrate</w:t>
      </w:r>
      <w:r w:rsidRPr="004876A2">
        <w:t xml:space="preserve"> </w:t>
      </w:r>
      <w:r>
        <w:t xml:space="preserve">should be round (river stone) to subangular, </w:t>
      </w:r>
      <w:r w:rsidRPr="004876A2">
        <w:t xml:space="preserve">have a gradation </w:t>
      </w:r>
      <w:r>
        <w:t xml:space="preserve">as </w:t>
      </w:r>
      <w:r w:rsidRPr="00276E79">
        <w:t>specified</w:t>
      </w:r>
      <w:r>
        <w:t xml:space="preserve"> on </w:t>
      </w:r>
      <w:r w:rsidRPr="00DE4192">
        <w:t xml:space="preserve">the </w:t>
      </w:r>
      <w:r w:rsidRPr="000C7A5B">
        <w:t>Drawings,</w:t>
      </w:r>
      <w:r w:rsidR="005E6723" w:rsidRPr="000C7A5B">
        <w:t xml:space="preserve"> </w:t>
      </w:r>
      <w:r w:rsidRPr="00DE4192">
        <w:t>be</w:t>
      </w:r>
      <w:r w:rsidRPr="004876A2">
        <w:t xml:space="preserve"> washed</w:t>
      </w:r>
      <w:r w:rsidRPr="00107025">
        <w:t xml:space="preserve"> and clean of all fines prior to placement. </w:t>
      </w:r>
    </w:p>
    <w:p w14:paraId="2E535389" w14:textId="089F65C0" w:rsidR="00BE474D" w:rsidRPr="00103EA3" w:rsidRDefault="00BE474D" w:rsidP="003C7D31">
      <w:pPr>
        <w:pStyle w:val="TRNSpecIndent10"/>
        <w:spacing w:line="240" w:lineRule="auto"/>
        <w:rPr>
          <w:lang w:val="en-CA"/>
        </w:rPr>
      </w:pPr>
      <w:r w:rsidRPr="00103EA3">
        <w:rPr>
          <w:lang w:val="en-CA"/>
        </w:rPr>
        <w:t xml:space="preserve">The </w:t>
      </w:r>
      <w:r w:rsidR="002E3FEC">
        <w:rPr>
          <w:lang w:val="en-CA"/>
        </w:rPr>
        <w:t>unit</w:t>
      </w:r>
      <w:r w:rsidRPr="00103EA3">
        <w:rPr>
          <w:lang w:val="en-CA"/>
        </w:rPr>
        <w:t xml:space="preserve"> price for </w:t>
      </w:r>
      <w:r w:rsidR="000E38BB">
        <w:rPr>
          <w:lang w:val="en-CA"/>
        </w:rPr>
        <w:t>this item</w:t>
      </w:r>
      <w:r>
        <w:rPr>
          <w:lang w:val="en-CA"/>
        </w:rPr>
        <w:t xml:space="preserve"> </w:t>
      </w:r>
      <w:r w:rsidRPr="00103EA3">
        <w:rPr>
          <w:lang w:val="en-CA"/>
        </w:rPr>
        <w:t xml:space="preserve">shall </w:t>
      </w:r>
      <w:r w:rsidR="00695CEA">
        <w:rPr>
          <w:lang w:val="en-CA"/>
        </w:rPr>
        <w:t>be</w:t>
      </w:r>
      <w:r w:rsidR="00695CEA" w:rsidRPr="00103EA3">
        <w:rPr>
          <w:lang w:val="en-CA"/>
        </w:rPr>
        <w:t xml:space="preserve"> </w:t>
      </w:r>
      <w:r w:rsidRPr="00103EA3">
        <w:rPr>
          <w:lang w:val="en-CA"/>
        </w:rPr>
        <w:t xml:space="preserve">full compensation for the supply of the </w:t>
      </w:r>
      <w:r>
        <w:rPr>
          <w:lang w:val="en-CA"/>
        </w:rPr>
        <w:t>stone substrate</w:t>
      </w:r>
      <w:r w:rsidRPr="00103EA3">
        <w:rPr>
          <w:lang w:val="en-CA"/>
        </w:rPr>
        <w:t xml:space="preserve">, the hauling and placing of the </w:t>
      </w:r>
      <w:r>
        <w:rPr>
          <w:lang w:val="en-CA"/>
        </w:rPr>
        <w:t>stone substrate</w:t>
      </w:r>
      <w:r w:rsidRPr="00103EA3">
        <w:rPr>
          <w:lang w:val="en-CA"/>
        </w:rPr>
        <w:t>, and all items incidental to the completion of the work as shown on the Drawings and in accordance with</w:t>
      </w:r>
      <w:r w:rsidR="00B420EA">
        <w:rPr>
          <w:lang w:val="en-CA"/>
        </w:rPr>
        <w:t xml:space="preserve"> the requirements of</w:t>
      </w:r>
      <w:r w:rsidRPr="00103EA3">
        <w:rPr>
          <w:lang w:val="en-CA"/>
        </w:rPr>
        <w:t xml:space="preserve"> th</w:t>
      </w:r>
      <w:r w:rsidR="00B420EA">
        <w:rPr>
          <w:lang w:val="en-CA"/>
        </w:rPr>
        <w:t>is</w:t>
      </w:r>
      <w:r w:rsidRPr="00103EA3">
        <w:rPr>
          <w:lang w:val="en-CA"/>
        </w:rPr>
        <w:t xml:space="preserve"> Specification. </w:t>
      </w:r>
    </w:p>
    <w:p w14:paraId="4DB87F3E" w14:textId="58C0651E" w:rsidR="00BE474D" w:rsidRDefault="00BE474D" w:rsidP="003C7D31">
      <w:pPr>
        <w:pStyle w:val="TRNSpecIndent10"/>
        <w:spacing w:line="240" w:lineRule="auto"/>
      </w:pPr>
      <w:r w:rsidRPr="00103EA3">
        <w:t>The finish</w:t>
      </w:r>
      <w:r>
        <w:t>ed</w:t>
      </w:r>
      <w:r w:rsidRPr="00103EA3">
        <w:t xml:space="preserve"> grades of the proposed </w:t>
      </w:r>
      <w:r>
        <w:t>stone substrate through the culverts</w:t>
      </w:r>
      <w:r w:rsidRPr="00103EA3">
        <w:t xml:space="preserve"> shall match the </w:t>
      </w:r>
      <w:r>
        <w:t>proposed</w:t>
      </w:r>
      <w:r w:rsidRPr="00103EA3">
        <w:t xml:space="preserve"> grades</w:t>
      </w:r>
      <w:r>
        <w:t xml:space="preserve"> of the inlet and outlet treatments as shown on the Contract Documents</w:t>
      </w:r>
      <w:r w:rsidRPr="00103EA3">
        <w:t xml:space="preserve">. At all times the Contractor shall ensure that all proper erosion and sediment controls installed </w:t>
      </w:r>
      <w:r>
        <w:t xml:space="preserve">are </w:t>
      </w:r>
      <w:r w:rsidRPr="00103EA3">
        <w:t>fully functional.</w:t>
      </w:r>
    </w:p>
    <w:p w14:paraId="67F40F48" w14:textId="4196D2E6" w:rsidR="00E557ED" w:rsidRPr="00D87A04" w:rsidRDefault="00E557ED" w:rsidP="003C7D31">
      <w:pPr>
        <w:pStyle w:val="TRNSpecIndent10"/>
        <w:spacing w:line="240" w:lineRule="auto"/>
      </w:pPr>
      <w:r w:rsidRPr="00BF30D9">
        <w:t xml:space="preserve">Work under this item shall also include any necessary excavation, shaping, re-shaping as necessary to satisfy </w:t>
      </w:r>
      <w:r w:rsidRPr="00BF30D9">
        <w:rPr>
          <w:highlight w:val="green"/>
        </w:rPr>
        <w:t>[the relevant conservation authority (LSRCA, TRCA)]</w:t>
      </w:r>
      <w:r w:rsidRPr="00BF30D9">
        <w:t>, and the removal and disposal of any surplus material.</w:t>
      </w:r>
    </w:p>
    <w:p w14:paraId="39F64A83" w14:textId="77777777" w:rsidR="00BE474D" w:rsidRPr="00BF30D9" w:rsidRDefault="00BE474D" w:rsidP="00CF6757">
      <w:pPr>
        <w:pStyle w:val="TRNSpecNormal"/>
      </w:pPr>
      <w:r w:rsidRPr="00CF6757">
        <w:rPr>
          <w:b/>
          <w:bCs/>
        </w:rPr>
        <w:t xml:space="preserve">511.05.01 </w:t>
      </w:r>
      <w:proofErr w:type="gramStart"/>
      <w:r w:rsidRPr="00CF6757">
        <w:rPr>
          <w:b/>
          <w:bCs/>
        </w:rPr>
        <w:t>Rip-Rap</w:t>
      </w:r>
      <w:proofErr w:type="gramEnd"/>
      <w:r w:rsidRPr="00CF6757">
        <w:rPr>
          <w:b/>
          <w:bCs/>
        </w:rPr>
        <w:t>, Rock Protection, and Granular Sheeting</w:t>
      </w:r>
      <w:r w:rsidRPr="00BF30D9">
        <w:t xml:space="preserve"> is amended by the addition of the following:</w:t>
      </w:r>
    </w:p>
    <w:p w14:paraId="38954707" w14:textId="69313F48" w:rsidR="00BE474D" w:rsidRPr="00BF30D9" w:rsidRDefault="00BE474D" w:rsidP="003C7D31">
      <w:pPr>
        <w:pStyle w:val="TRNSpecIndent10"/>
        <w:spacing w:line="240" w:lineRule="auto"/>
      </w:pPr>
      <w:r w:rsidRPr="00BF30D9">
        <w:t>The stone placed under this item shall</w:t>
      </w:r>
      <w:r w:rsidR="00F2015E">
        <w:t xml:space="preserve"> meet the following </w:t>
      </w:r>
      <w:r w:rsidR="008860DE">
        <w:t>requirements</w:t>
      </w:r>
      <w:r w:rsidRPr="00BF30D9">
        <w:t>:</w:t>
      </w:r>
    </w:p>
    <w:p w14:paraId="51D29D4D" w14:textId="78CBEC7D" w:rsidR="00BE474D" w:rsidRPr="00BF30D9" w:rsidRDefault="00716296" w:rsidP="00CF6757">
      <w:pPr>
        <w:pStyle w:val="TRNSpecIndentBullets"/>
        <w:spacing w:line="240" w:lineRule="auto"/>
      </w:pPr>
      <w:r w:rsidRPr="00BF30D9">
        <w:t>B</w:t>
      </w:r>
      <w:r w:rsidR="00BE474D" w:rsidRPr="00BF30D9">
        <w:t xml:space="preserve">e less than </w:t>
      </w:r>
      <w:r w:rsidR="003E2BD4">
        <w:t>10</w:t>
      </w:r>
      <w:r w:rsidR="003E2BD4" w:rsidRPr="00BF30D9">
        <w:t xml:space="preserve"> </w:t>
      </w:r>
      <w:r w:rsidR="00BE474D" w:rsidRPr="00BF30D9">
        <w:t>times the Leachate Quality Criteria as defined by Schedule 4 in Reg</w:t>
      </w:r>
      <w:r w:rsidR="00F57F6A">
        <w:t>.</w:t>
      </w:r>
      <w:r w:rsidR="00BE474D" w:rsidRPr="00BF30D9">
        <w:t xml:space="preserve"> 347 </w:t>
      </w:r>
      <w:r w:rsidR="0086728B">
        <w:t>(General – Waste Management) under</w:t>
      </w:r>
      <w:r w:rsidR="00BE474D" w:rsidRPr="00BF30D9">
        <w:t xml:space="preserve"> the </w:t>
      </w:r>
      <w:r w:rsidR="0086728B">
        <w:t xml:space="preserve">Ontario </w:t>
      </w:r>
      <w:r w:rsidR="00BE474D" w:rsidRPr="003C7D31">
        <w:rPr>
          <w:i/>
          <w:iCs/>
        </w:rPr>
        <w:t>Environmental Protection Act</w:t>
      </w:r>
    </w:p>
    <w:p w14:paraId="17E970EF" w14:textId="423C6422" w:rsidR="00BE474D" w:rsidRPr="00BF30D9" w:rsidRDefault="008860DE" w:rsidP="00CF6757">
      <w:pPr>
        <w:pStyle w:val="TRNSpecIndentBullets"/>
        <w:spacing w:line="240" w:lineRule="auto"/>
      </w:pPr>
      <w:r>
        <w:t>N</w:t>
      </w:r>
      <w:r w:rsidR="00BE474D" w:rsidRPr="00BF30D9">
        <w:t>ot contain any sulphides</w:t>
      </w:r>
    </w:p>
    <w:p w14:paraId="719E521E" w14:textId="329D29F3" w:rsidR="00BE474D" w:rsidRPr="00BF30D9" w:rsidRDefault="0044060F" w:rsidP="00CF6757">
      <w:pPr>
        <w:pStyle w:val="TRNSpecIndentBullets"/>
        <w:spacing w:line="240" w:lineRule="auto"/>
      </w:pPr>
      <w:r w:rsidRPr="00BF30D9">
        <w:t>H</w:t>
      </w:r>
      <w:r w:rsidR="00BE474D" w:rsidRPr="00BF30D9">
        <w:t>ave a Neutralization Potential/Acid Potential ratio greater than 5.0</w:t>
      </w:r>
    </w:p>
    <w:p w14:paraId="61C14C2C" w14:textId="21DA3569" w:rsidR="00BE474D" w:rsidRPr="00BF30D9" w:rsidRDefault="008860DE" w:rsidP="00CF6757">
      <w:pPr>
        <w:pStyle w:val="TRNSpecIndentBullets"/>
        <w:spacing w:line="240" w:lineRule="auto"/>
      </w:pPr>
      <w:r>
        <w:t>B</w:t>
      </w:r>
      <w:r w:rsidR="00BE474D" w:rsidRPr="00BF30D9">
        <w:t>e either a limestone, dolomitic-limestone or dolomite containing no deleterious material such as shale, sandstone, argillite, siltstone or other similar sedimentary units</w:t>
      </w:r>
    </w:p>
    <w:p w14:paraId="4F9416D0" w14:textId="4B3FB471" w:rsidR="00BE474D" w:rsidRPr="00BF30D9" w:rsidRDefault="008860DE" w:rsidP="00CF6757">
      <w:pPr>
        <w:pStyle w:val="TRNSpecIndentBullets"/>
        <w:spacing w:line="240" w:lineRule="auto"/>
      </w:pPr>
      <w:r>
        <w:t>B</w:t>
      </w:r>
      <w:r w:rsidR="00BE474D" w:rsidRPr="00BF30D9">
        <w:t>e a washed product and free of dirt</w:t>
      </w:r>
    </w:p>
    <w:p w14:paraId="38ABF604" w14:textId="49E3B523" w:rsidR="003A57A2" w:rsidRDefault="008860DE" w:rsidP="00CF6757">
      <w:pPr>
        <w:pStyle w:val="TRNSpecIndentBullets"/>
        <w:spacing w:line="240" w:lineRule="auto"/>
      </w:pPr>
      <w:r>
        <w:t>B</w:t>
      </w:r>
      <w:r w:rsidR="00BE474D" w:rsidRPr="00BF30D9">
        <w:t xml:space="preserve">e composed of graded aggregate between </w:t>
      </w:r>
      <w:r w:rsidR="00BE474D" w:rsidRPr="00BF30D9">
        <w:rPr>
          <w:highlight w:val="green"/>
        </w:rPr>
        <w:t>50</w:t>
      </w:r>
      <w:r w:rsidR="00BE474D" w:rsidRPr="00BF30D9">
        <w:t xml:space="preserve"> mm and </w:t>
      </w:r>
      <w:r w:rsidR="00BE474D" w:rsidRPr="00BF30D9">
        <w:rPr>
          <w:highlight w:val="green"/>
        </w:rPr>
        <w:t>150</w:t>
      </w:r>
      <w:r w:rsidR="00BE474D" w:rsidRPr="00BF30D9">
        <w:t xml:space="preserve"> mm in size  </w:t>
      </w:r>
    </w:p>
    <w:p w14:paraId="7F3C19CD" w14:textId="2478906F" w:rsidR="00BE474D" w:rsidRDefault="003A57A2" w:rsidP="00CF6757">
      <w:pPr>
        <w:pStyle w:val="TRNSpecIndentBullets"/>
        <w:spacing w:line="240" w:lineRule="auto"/>
      </w:pPr>
      <w:r>
        <w:t>C</w:t>
      </w:r>
      <w:r w:rsidR="00BE474D" w:rsidRPr="00BF30D9">
        <w:t xml:space="preserve">onsist of sound, natural, washed river run stone with a uniform gradation with minimum 50% by volume </w:t>
      </w:r>
      <w:r w:rsidR="00BE474D" w:rsidRPr="00BF30D9">
        <w:rPr>
          <w:highlight w:val="green"/>
        </w:rPr>
        <w:t>150</w:t>
      </w:r>
      <w:r w:rsidR="00BE474D" w:rsidRPr="00BF30D9">
        <w:t xml:space="preserve"> mm in diameter</w:t>
      </w:r>
    </w:p>
    <w:p w14:paraId="385348C0" w14:textId="3F43B86F" w:rsidR="000F6410" w:rsidRDefault="000F6410" w:rsidP="00CF6757">
      <w:pPr>
        <w:pStyle w:val="TRNSpecIndentBullets"/>
        <w:spacing w:line="240" w:lineRule="auto"/>
      </w:pPr>
      <w:r>
        <w:t xml:space="preserve">To fill voids between the larger stones, a mixture of smaller gradation of stones between 25 </w:t>
      </w:r>
      <w:r w:rsidR="003B3B92">
        <w:t>and</w:t>
      </w:r>
      <w:r>
        <w:t xml:space="preserve"> 50 mm in size and a Granular B Type I (pit run) </w:t>
      </w:r>
      <w:r w:rsidRPr="000F6410">
        <w:t xml:space="preserve">produced from </w:t>
      </w:r>
      <w:r w:rsidRPr="000F6410">
        <w:lastRenderedPageBreak/>
        <w:t xml:space="preserve">naturally formed deposits of sand, gravel and cobbles </w:t>
      </w:r>
      <w:r>
        <w:t>shall be incorporated into the overall mix</w:t>
      </w:r>
    </w:p>
    <w:p w14:paraId="5E013760" w14:textId="4049BFA7" w:rsidR="00BE474D" w:rsidRPr="00BF30D9" w:rsidRDefault="008860DE" w:rsidP="00CF6757">
      <w:pPr>
        <w:pStyle w:val="TRNSpecIndentBullets"/>
        <w:spacing w:line="240" w:lineRule="auto"/>
      </w:pPr>
      <w:r>
        <w:t>N</w:t>
      </w:r>
      <w:r w:rsidR="00BE474D">
        <w:t>ot be used on slope greater than 2:1</w:t>
      </w:r>
    </w:p>
    <w:p w14:paraId="3FB6D16C" w14:textId="050C645F" w:rsidR="00BE474D" w:rsidRPr="00BF30D9" w:rsidRDefault="00BE474D" w:rsidP="003C7D31">
      <w:pPr>
        <w:pStyle w:val="TRNSpecIndent10"/>
        <w:spacing w:line="240" w:lineRule="auto"/>
      </w:pPr>
      <w:r w:rsidRPr="00BF30D9">
        <w:t xml:space="preserve">The Contractor </w:t>
      </w:r>
      <w:r w:rsidR="00A1271C">
        <w:t>shall</w:t>
      </w:r>
      <w:r w:rsidR="00A1271C" w:rsidRPr="00BF30D9">
        <w:t xml:space="preserve"> </w:t>
      </w:r>
      <w:r w:rsidR="00716296">
        <w:t>advise</w:t>
      </w:r>
      <w:r w:rsidR="00716296" w:rsidRPr="00BF30D9">
        <w:t xml:space="preserve"> </w:t>
      </w:r>
      <w:r w:rsidRPr="00BF30D9">
        <w:t xml:space="preserve">the </w:t>
      </w:r>
      <w:r w:rsidR="004B0BD3">
        <w:t>Owner</w:t>
      </w:r>
      <w:r w:rsidRPr="00BF30D9">
        <w:t xml:space="preserve"> </w:t>
      </w:r>
      <w:r w:rsidR="00716296">
        <w:t>of</w:t>
      </w:r>
      <w:r w:rsidR="00716296" w:rsidRPr="00BF30D9">
        <w:t xml:space="preserve"> </w:t>
      </w:r>
      <w:r w:rsidRPr="00BF30D9">
        <w:t xml:space="preserve">the stone source location.  The </w:t>
      </w:r>
      <w:r w:rsidR="004B0BD3">
        <w:t>Owner</w:t>
      </w:r>
      <w:r w:rsidRPr="00BF30D9">
        <w:t xml:space="preserve"> shall inspect and approve the source materials prior to delivery to the </w:t>
      </w:r>
      <w:r w:rsidR="00716296">
        <w:t>Site</w:t>
      </w:r>
      <w:r w:rsidRPr="00BF30D9">
        <w:t>.</w:t>
      </w:r>
    </w:p>
    <w:p w14:paraId="638CF120" w14:textId="77777777" w:rsidR="00BE474D" w:rsidRPr="00BF30D9" w:rsidRDefault="00BE474D" w:rsidP="00CF6757">
      <w:pPr>
        <w:pStyle w:val="TRNSpecNormal"/>
      </w:pPr>
      <w:r w:rsidRPr="00BF30D9">
        <w:rPr>
          <w:b/>
        </w:rPr>
        <w:t>511.07.02.03 Rock Protection</w:t>
      </w:r>
      <w:r w:rsidRPr="00BF30D9">
        <w:t xml:space="preserve"> is amended by the addition of the following:</w:t>
      </w:r>
    </w:p>
    <w:p w14:paraId="310B511C" w14:textId="018506FE" w:rsidR="00BE474D" w:rsidRPr="00BF30D9" w:rsidRDefault="00BE474D" w:rsidP="003C7D31">
      <w:pPr>
        <w:pStyle w:val="TRNSpecIndent10"/>
        <w:spacing w:line="240" w:lineRule="auto"/>
      </w:pPr>
      <w:r w:rsidRPr="00BF30D9">
        <w:t>A low flow channel shall be shaped and created within the river run stone.  Stones shall be placed to the neat lines shown on the Drawings.</w:t>
      </w:r>
    </w:p>
    <w:p w14:paraId="1A337C03" w14:textId="29EA8AC5" w:rsidR="00BE474D" w:rsidRPr="00BF30D9" w:rsidRDefault="00BE474D" w:rsidP="003C7D31">
      <w:pPr>
        <w:pStyle w:val="TRNSpecIndent10"/>
        <w:spacing w:line="240" w:lineRule="auto"/>
      </w:pPr>
      <w:r w:rsidRPr="00BF30D9">
        <w:t xml:space="preserve">The Contractor shall coordinate with the </w:t>
      </w:r>
      <w:r w:rsidR="004B0BD3">
        <w:t>Owner</w:t>
      </w:r>
      <w:r w:rsidRPr="00BF30D9">
        <w:t xml:space="preserve"> and representatives of the </w:t>
      </w:r>
      <w:r w:rsidRPr="00BF30D9">
        <w:rPr>
          <w:highlight w:val="green"/>
        </w:rPr>
        <w:t>[relevant conservation authority (LSRCA, TRCA)]</w:t>
      </w:r>
      <w:r w:rsidRPr="00BF30D9">
        <w:t xml:space="preserve"> prior to placement of the stone.  </w:t>
      </w:r>
      <w:r w:rsidR="00716296">
        <w:t>Stone placement</w:t>
      </w:r>
      <w:r w:rsidR="00716296" w:rsidRPr="00BF30D9">
        <w:t xml:space="preserve"> </w:t>
      </w:r>
      <w:r w:rsidRPr="00BF30D9">
        <w:t>shall be carried out in such a manner that the surface of the finished stone shall have a uniform planar appearance and be without segregation.  The top surface of the layer shall be shaped to create a low flow profile as shown on the Drawings.  The depth of stone shall be as shown on the Drawings.</w:t>
      </w:r>
    </w:p>
    <w:p w14:paraId="44293497" w14:textId="346C493F" w:rsidR="00BE474D" w:rsidRPr="00BF30D9" w:rsidRDefault="00BE474D" w:rsidP="00CF6757">
      <w:pPr>
        <w:pStyle w:val="TRNSpecNormal"/>
      </w:pPr>
      <w:r w:rsidRPr="00BF30D9">
        <w:rPr>
          <w:b/>
        </w:rPr>
        <w:t>511.09.01.02 Rock Protection</w:t>
      </w:r>
      <w:r w:rsidRPr="00BF30D9">
        <w:t xml:space="preserve"> is </w:t>
      </w:r>
      <w:r w:rsidR="00716296">
        <w:t>deleted in</w:t>
      </w:r>
      <w:r w:rsidRPr="00BF30D9">
        <w:t xml:space="preserve"> its entirety </w:t>
      </w:r>
      <w:r w:rsidR="00716296">
        <w:t xml:space="preserve">and replaced </w:t>
      </w:r>
      <w:r w:rsidR="00850E80">
        <w:t>with</w:t>
      </w:r>
      <w:r w:rsidRPr="00BF30D9">
        <w:t xml:space="preserve"> the following:</w:t>
      </w:r>
    </w:p>
    <w:p w14:paraId="5136C18B" w14:textId="3942D2B9" w:rsidR="00716296" w:rsidRPr="003C7D31" w:rsidRDefault="00716296" w:rsidP="003C7D31">
      <w:pPr>
        <w:pStyle w:val="TRNSpecIndent10"/>
        <w:spacing w:line="240" w:lineRule="auto"/>
        <w:rPr>
          <w:b/>
          <w:bCs/>
        </w:rPr>
      </w:pPr>
      <w:r w:rsidRPr="003C7D31">
        <w:rPr>
          <w:b/>
          <w:bCs/>
        </w:rPr>
        <w:t>5.11.09.01.02</w:t>
      </w:r>
      <w:r w:rsidR="00EA7BF0">
        <w:rPr>
          <w:b/>
          <w:bCs/>
        </w:rPr>
        <w:tab/>
      </w:r>
      <w:r w:rsidRPr="003C7D31">
        <w:rPr>
          <w:b/>
          <w:bCs/>
        </w:rPr>
        <w:t>River Sun Stone</w:t>
      </w:r>
    </w:p>
    <w:p w14:paraId="7BD352DA" w14:textId="010C247B" w:rsidR="00BE474D" w:rsidRDefault="00DE4192" w:rsidP="003C7D31">
      <w:pPr>
        <w:pStyle w:val="TRNSpecIndent10"/>
        <w:spacing w:line="240" w:lineRule="auto"/>
      </w:pPr>
      <w:r>
        <w:t xml:space="preserve">Measurement of </w:t>
      </w:r>
      <w:r w:rsidR="00716296">
        <w:t xml:space="preserve">river run stone </w:t>
      </w:r>
      <w:r>
        <w:t>sh</w:t>
      </w:r>
      <w:r w:rsidR="00BE474D" w:rsidRPr="00BF30D9">
        <w:t xml:space="preserve">all be </w:t>
      </w:r>
      <w:r w:rsidR="00E557ED">
        <w:t>by</w:t>
      </w:r>
      <w:r w:rsidR="00BE474D" w:rsidRPr="00BF30D9">
        <w:t xml:space="preserve"> square metr</w:t>
      </w:r>
      <w:r w:rsidR="00716296">
        <w:t>es</w:t>
      </w:r>
      <w:r w:rsidR="00BE474D" w:rsidRPr="00BF30D9">
        <w:t xml:space="preserve"> (m</w:t>
      </w:r>
      <w:r w:rsidR="00BE474D" w:rsidRPr="00BF30D9">
        <w:rPr>
          <w:vertAlign w:val="superscript"/>
        </w:rPr>
        <w:t>2</w:t>
      </w:r>
      <w:r w:rsidR="00BE474D" w:rsidRPr="00BF30D9">
        <w:t>)</w:t>
      </w:r>
      <w:r w:rsidR="00E557ED">
        <w:t>.</w:t>
      </w:r>
    </w:p>
    <w:p w14:paraId="3E5ED5D8" w14:textId="776C8389" w:rsidR="00DE4192" w:rsidRPr="00C9508B" w:rsidRDefault="00DE4192" w:rsidP="00CF6757">
      <w:pPr>
        <w:pStyle w:val="TRNSpecNormal"/>
      </w:pPr>
      <w:r w:rsidRPr="00C9508B">
        <w:rPr>
          <w:b/>
          <w:bCs/>
        </w:rPr>
        <w:t>511.10 BASIS OF PAYMENT</w:t>
      </w:r>
      <w:r w:rsidRPr="00C9508B">
        <w:t xml:space="preserve"> is deleted in its entirety and replaced </w:t>
      </w:r>
      <w:r w:rsidR="00850E80" w:rsidRPr="00C9508B">
        <w:t>with</w:t>
      </w:r>
      <w:r w:rsidRPr="00C9508B">
        <w:t xml:space="preserve"> the following:</w:t>
      </w:r>
    </w:p>
    <w:p w14:paraId="573E99E8" w14:textId="119B35F9" w:rsidR="00DE4192" w:rsidRPr="00394BAE" w:rsidRDefault="00DE4192" w:rsidP="00CF6757">
      <w:pPr>
        <w:pStyle w:val="TRNSpecIndent10"/>
        <w:spacing w:line="240" w:lineRule="auto"/>
        <w:rPr>
          <w:bCs/>
        </w:rPr>
      </w:pPr>
      <w:r w:rsidRPr="00CF6757">
        <w:rPr>
          <w:b/>
          <w:bCs/>
        </w:rPr>
        <w:t>511.10</w:t>
      </w:r>
      <w:r w:rsidRPr="00CF6757">
        <w:rPr>
          <w:b/>
          <w:bCs/>
        </w:rPr>
        <w:tab/>
      </w:r>
      <w:r w:rsidR="00C9508B">
        <w:rPr>
          <w:b/>
          <w:bCs/>
        </w:rPr>
        <w:tab/>
      </w:r>
      <w:r w:rsidRPr="00CF6757">
        <w:rPr>
          <w:b/>
          <w:bCs/>
        </w:rPr>
        <w:t>BASIS OF PAYMENT</w:t>
      </w:r>
    </w:p>
    <w:p w14:paraId="17A33C57" w14:textId="755F28EB" w:rsidR="00DE4192" w:rsidRPr="00394BAE" w:rsidRDefault="00DE4192" w:rsidP="00CF6757">
      <w:pPr>
        <w:pStyle w:val="TRNSpecIndent10"/>
        <w:spacing w:line="240" w:lineRule="auto"/>
        <w:rPr>
          <w:bCs/>
        </w:rPr>
      </w:pPr>
      <w:r w:rsidRPr="00CF6757">
        <w:rPr>
          <w:b/>
          <w:bCs/>
        </w:rPr>
        <w:t>511.10.01</w:t>
      </w:r>
      <w:r w:rsidRPr="00CF6757">
        <w:rPr>
          <w:b/>
          <w:bCs/>
        </w:rPr>
        <w:tab/>
        <w:t>River Run Stone</w:t>
      </w:r>
    </w:p>
    <w:p w14:paraId="5C924AF5" w14:textId="6F5AE91E" w:rsidR="00996AFF" w:rsidRPr="00F52D25" w:rsidRDefault="00DE4192" w:rsidP="00CF6757">
      <w:pPr>
        <w:pStyle w:val="TRNSpecIndent10"/>
        <w:spacing w:line="240" w:lineRule="auto"/>
      </w:pPr>
      <w:r w:rsidRPr="0015597A">
        <w:t>Payment shall be made at the unit price and shall be full compensation for all labour, equipment and materials necessary to complete the work as specified.</w:t>
      </w:r>
    </w:p>
    <w:p w14:paraId="7742A2A7" w14:textId="77777777" w:rsidR="00EA784C" w:rsidRPr="00A300D1" w:rsidRDefault="00EA784C" w:rsidP="000F502F">
      <w:pPr>
        <w:pStyle w:val="Heading3"/>
        <w:rPr>
          <w:rFonts w:eastAsiaTheme="majorEastAsia"/>
        </w:rPr>
      </w:pPr>
      <w:bookmarkStart w:id="804" w:name="_Toc211327303"/>
      <w:bookmarkStart w:id="805" w:name="_Toc214264086"/>
      <w:bookmarkEnd w:id="795"/>
      <w:bookmarkEnd w:id="796"/>
      <w:r w:rsidRPr="000F502F">
        <w:rPr>
          <w:rFonts w:eastAsiaTheme="majorEastAsia"/>
          <w:highlight w:val="yellow"/>
        </w:rPr>
        <w:t>Item R528</w:t>
      </w:r>
      <w:r w:rsidRPr="000F502F">
        <w:rPr>
          <w:rFonts w:eastAsiaTheme="majorEastAsia"/>
          <w:highlight w:val="yellow"/>
        </w:rPr>
        <w:tab/>
        <w:t>Removal of Concrete Barrier</w:t>
      </w:r>
      <w:r w:rsidRPr="000F502F">
        <w:rPr>
          <w:rFonts w:eastAsiaTheme="majorEastAsia"/>
        </w:rPr>
        <w:t xml:space="preserve"> </w:t>
      </w:r>
      <w:r w:rsidRPr="000F502F">
        <w:rPr>
          <w:rFonts w:eastAsia="SimSun"/>
          <w:color w:val="FF0000"/>
        </w:rPr>
        <w:t>[Renewal]</w:t>
      </w:r>
      <w:bookmarkEnd w:id="805"/>
      <w:r w:rsidRPr="00A300D1">
        <w:rPr>
          <w:rFonts w:eastAsiaTheme="majorEastAsia"/>
        </w:rPr>
        <w:tab/>
      </w:r>
    </w:p>
    <w:p w14:paraId="5266E417" w14:textId="43FF822B" w:rsidR="00EA784C" w:rsidRPr="008A7705" w:rsidRDefault="00EA784C" w:rsidP="00CF6757">
      <w:pPr>
        <w:pStyle w:val="TRNSpecItalics"/>
      </w:pPr>
      <w:r w:rsidRPr="008A7705">
        <w:t>This Specification shall be read in conjunction with OPSS.MUNI 510 (Nov 2018).</w:t>
      </w:r>
    </w:p>
    <w:p w14:paraId="50493746" w14:textId="05E027E6" w:rsidR="00EA784C" w:rsidRPr="008D1303" w:rsidRDefault="00EA784C" w:rsidP="00CF6757">
      <w:pPr>
        <w:pStyle w:val="TRNSpecNormal"/>
      </w:pPr>
      <w:r w:rsidRPr="008D1303">
        <w:t>The Contractor shall sawcut, completely remove and dispose of the existing concrete barrier in the location(s) shown on the Drawing</w:t>
      </w:r>
      <w:r w:rsidR="002E022C">
        <w:t xml:space="preserve">s </w:t>
      </w:r>
      <w:r w:rsidRPr="008D1303">
        <w:t>and in accordance with OPSS.MUNI 510.</w:t>
      </w:r>
    </w:p>
    <w:p w14:paraId="23DA4801" w14:textId="77777777" w:rsidR="00EA784C" w:rsidRDefault="00EA784C" w:rsidP="00CF6757">
      <w:pPr>
        <w:pStyle w:val="TRNSpecNormal"/>
      </w:pPr>
      <w:r w:rsidRPr="008D1303">
        <w:t xml:space="preserve">The Contractor shall remove the existing concrete barrier in a manner that does not damage the adjacent roadway pavement, sidewalk, bus pads or adjacent boulevards (asphalt, interlocking brick, and sod). Should any damage occur, the Contractor shall reinstate the roadway pavement, sidewalk, bus pads and boulevards to the satisfaction of the Owner at the Contractor's own expense. </w:t>
      </w:r>
    </w:p>
    <w:p w14:paraId="08092476" w14:textId="24073DB0" w:rsidR="00EA784C" w:rsidRPr="008D1303" w:rsidRDefault="00EA784C" w:rsidP="00CF6757">
      <w:pPr>
        <w:pStyle w:val="TRNSpecNormal"/>
      </w:pPr>
      <w:r w:rsidRPr="008D1303">
        <w:t xml:space="preserve">This item shall also include regrading of the slope behind the concrete barrier after its removal, such that the regraded slope matches the grade of the existing slope and transitions to the exiting sidewalk/boulevard elevations. All regraded and exposed slope areas shall be restored with topsoil and sod, as </w:t>
      </w:r>
      <w:r w:rsidR="004967EB">
        <w:t>indicated</w:t>
      </w:r>
      <w:r w:rsidR="004967EB" w:rsidRPr="008D1303">
        <w:t xml:space="preserve"> </w:t>
      </w:r>
      <w:r w:rsidRPr="008D1303">
        <w:t xml:space="preserve">by the Owner. Payment for the topsoil and sod restoration </w:t>
      </w:r>
      <w:r w:rsidR="00722197">
        <w:t>will</w:t>
      </w:r>
      <w:r w:rsidRPr="008D1303">
        <w:t xml:space="preserve"> be </w:t>
      </w:r>
      <w:r w:rsidR="00722197">
        <w:t>made</w:t>
      </w:r>
      <w:r>
        <w:t xml:space="preserve"> </w:t>
      </w:r>
      <w:r w:rsidRPr="008D1303">
        <w:t xml:space="preserve">under </w:t>
      </w:r>
      <w:r w:rsidRPr="00EB334F">
        <w:rPr>
          <w:highlight w:val="cyan"/>
        </w:rPr>
        <w:t xml:space="preserve">Item R801 </w:t>
      </w:r>
      <w:r w:rsidR="002E022C">
        <w:rPr>
          <w:highlight w:val="cyan"/>
        </w:rPr>
        <w:t>–</w:t>
      </w:r>
      <w:r w:rsidRPr="00EB334F">
        <w:rPr>
          <w:highlight w:val="cyan"/>
        </w:rPr>
        <w:t xml:space="preserve"> Restoration of Topsoil and Sod</w:t>
      </w:r>
      <w:r w:rsidRPr="00CF6757">
        <w:t xml:space="preserve"> </w:t>
      </w:r>
      <w:r w:rsidRPr="00CF6757">
        <w:rPr>
          <w:highlight w:val="green"/>
        </w:rPr>
        <w:t>(Provisional)</w:t>
      </w:r>
      <w:r w:rsidRPr="00CF6757">
        <w:t>.</w:t>
      </w:r>
    </w:p>
    <w:p w14:paraId="61C86B07" w14:textId="77777777" w:rsidR="00EA784C" w:rsidRDefault="00EA784C" w:rsidP="00CF6757">
      <w:pPr>
        <w:pStyle w:val="TRNSpecNormal"/>
      </w:pPr>
      <w:r w:rsidRPr="008D1303">
        <w:lastRenderedPageBreak/>
        <w:t>All concrete removed and soil excavated from the regraded slope under this item shall be disposed of at an Owner-approved disposal site outside the limits of the Contract at no additional cost to the Owner.</w:t>
      </w:r>
    </w:p>
    <w:p w14:paraId="28A05111" w14:textId="42F0884A" w:rsidR="00AB410D" w:rsidRPr="00AF04B0" w:rsidRDefault="00AB410D" w:rsidP="00AB410D">
      <w:pPr>
        <w:pStyle w:val="Heading3"/>
      </w:pPr>
      <w:bookmarkStart w:id="806" w:name="_Toc214264087"/>
      <w:commentRangeStart w:id="807"/>
      <w:r w:rsidRPr="00B0753E">
        <w:rPr>
          <w:highlight w:val="yellow"/>
        </w:rPr>
        <w:t>Item R530</w:t>
      </w:r>
      <w:r w:rsidRPr="00B0753E">
        <w:rPr>
          <w:highlight w:val="yellow"/>
        </w:rPr>
        <w:tab/>
        <w:t>Cold Wet Mill of Asbestos</w:t>
      </w:r>
      <w:r w:rsidR="008A0EE4" w:rsidRPr="002E1DA3">
        <w:rPr>
          <w:highlight w:val="yellow"/>
        </w:rPr>
        <w:t>-Containing Material Asphalt</w:t>
      </w:r>
      <w:r w:rsidR="008A0EE4">
        <w:t xml:space="preserve"> – </w:t>
      </w:r>
      <w:r w:rsidRPr="00347046">
        <w:rPr>
          <w:highlight w:val="green"/>
        </w:rPr>
        <w:t>Partial/Full Depth</w:t>
      </w:r>
      <w:r>
        <w:t xml:space="preserve"> </w:t>
      </w:r>
      <w:r w:rsidRPr="00B0753E">
        <w:rPr>
          <w:color w:val="FF0000"/>
        </w:rPr>
        <w:t>[Renewal]</w:t>
      </w:r>
      <w:bookmarkEnd w:id="806"/>
    </w:p>
    <w:p w14:paraId="2952CC59" w14:textId="6A2465EB" w:rsidR="00AB410D" w:rsidRPr="00AF04B0" w:rsidRDefault="00AB410D" w:rsidP="00AB410D">
      <w:pPr>
        <w:pStyle w:val="Heading3"/>
        <w:tabs>
          <w:tab w:val="left" w:pos="1890"/>
        </w:tabs>
      </w:pPr>
      <w:bookmarkStart w:id="808" w:name="_Toc214264088"/>
      <w:r w:rsidRPr="00B0753E">
        <w:rPr>
          <w:highlight w:val="yellow"/>
        </w:rPr>
        <w:t>Item R531</w:t>
      </w:r>
      <w:r w:rsidRPr="00B0753E">
        <w:rPr>
          <w:highlight w:val="yellow"/>
        </w:rPr>
        <w:tab/>
        <w:t>Cold Wet Mill of Asbestos</w:t>
      </w:r>
      <w:r w:rsidR="008A0EE4" w:rsidRPr="002E1DA3">
        <w:rPr>
          <w:highlight w:val="yellow"/>
        </w:rPr>
        <w:t>-Containing Material Asphalt</w:t>
      </w:r>
      <w:r w:rsidR="008A0EE4">
        <w:t xml:space="preserve"> </w:t>
      </w:r>
      <w:r w:rsidRPr="00813ABF">
        <w:t xml:space="preserve">– </w:t>
      </w:r>
      <w:r w:rsidRPr="00347046">
        <w:rPr>
          <w:highlight w:val="green"/>
        </w:rPr>
        <w:t>Partial/Full Depth</w:t>
      </w:r>
      <w:r>
        <w:t xml:space="preserve"> </w:t>
      </w:r>
      <w:commentRangeEnd w:id="807"/>
      <w:r w:rsidR="0096236E">
        <w:rPr>
          <w:rStyle w:val="CommentReference"/>
          <w:rFonts w:ascii="Arial" w:hAnsi="Arial"/>
          <w:b w:val="0"/>
          <w:lang w:val="en-CA"/>
        </w:rPr>
        <w:commentReference w:id="807"/>
      </w:r>
      <w:r w:rsidRPr="00945224">
        <w:rPr>
          <w:color w:val="FF0000"/>
        </w:rPr>
        <w:t>[Renewal]</w:t>
      </w:r>
      <w:bookmarkEnd w:id="808"/>
    </w:p>
    <w:p w14:paraId="68763DA2" w14:textId="1166D77E" w:rsidR="00AB410D" w:rsidRPr="00AF04B0" w:rsidRDefault="00AB410D" w:rsidP="00CF6757">
      <w:pPr>
        <w:pStyle w:val="TRNSpecNormal"/>
        <w:rPr>
          <w:lang w:val="en-CA"/>
        </w:rPr>
      </w:pPr>
      <w:r w:rsidRPr="00AF04B0">
        <w:rPr>
          <w:lang w:val="en-CA"/>
        </w:rPr>
        <w:t>The Contractor is advised that asphalt pavement containing asbestos has been identified within the Contract limits. The geotechnical report that has been provided as a reference document show</w:t>
      </w:r>
      <w:r w:rsidRPr="00DE3E37">
        <w:rPr>
          <w:lang w:val="en-CA"/>
        </w:rPr>
        <w:t>s the exact locations where 0.5</w:t>
      </w:r>
      <w:r w:rsidR="00B653C1">
        <w:rPr>
          <w:lang w:val="en-CA"/>
        </w:rPr>
        <w:t>%</w:t>
      </w:r>
      <w:r w:rsidRPr="00DE3E37">
        <w:rPr>
          <w:lang w:val="en-CA"/>
        </w:rPr>
        <w:t xml:space="preserve"> or more contents of asbestos was detected. The Contractor </w:t>
      </w:r>
      <w:r w:rsidRPr="00732538">
        <w:rPr>
          <w:lang w:val="en-CA"/>
        </w:rPr>
        <w:t>sh</w:t>
      </w:r>
      <w:r w:rsidRPr="00DE3E37">
        <w:rPr>
          <w:lang w:val="en-CA"/>
        </w:rPr>
        <w:t>all refer to the</w:t>
      </w:r>
      <w:r w:rsidRPr="00AF04B0">
        <w:rPr>
          <w:lang w:val="en-CA"/>
        </w:rPr>
        <w:t xml:space="preserve"> geotechnical report for additional information.</w:t>
      </w:r>
    </w:p>
    <w:p w14:paraId="1B275EBF" w14:textId="05ED1AA0" w:rsidR="00AB410D" w:rsidRPr="00AF04B0" w:rsidRDefault="00AB410D" w:rsidP="00CF6757">
      <w:pPr>
        <w:pStyle w:val="TRNSpecNormal"/>
        <w:rPr>
          <w:lang w:val="en-CA"/>
        </w:rPr>
      </w:pPr>
      <w:r>
        <w:rPr>
          <w:lang w:val="en-CA"/>
        </w:rPr>
        <w:t>T</w:t>
      </w:r>
      <w:r w:rsidRPr="00AF04B0">
        <w:rPr>
          <w:lang w:val="en-CA"/>
        </w:rPr>
        <w:t xml:space="preserve">he Contractor shall be responsible for </w:t>
      </w:r>
      <w:r w:rsidR="005C6C4B">
        <w:rPr>
          <w:lang w:val="en-CA"/>
        </w:rPr>
        <w:t xml:space="preserve">delineating </w:t>
      </w:r>
      <w:r w:rsidRPr="00AF04B0">
        <w:rPr>
          <w:lang w:val="en-CA"/>
        </w:rPr>
        <w:t xml:space="preserve">the actual limits of </w:t>
      </w:r>
      <w:r w:rsidR="005C6C4B">
        <w:rPr>
          <w:lang w:val="en-CA"/>
        </w:rPr>
        <w:t>ACM</w:t>
      </w:r>
      <w:r w:rsidRPr="00AF04B0">
        <w:rPr>
          <w:lang w:val="en-CA"/>
        </w:rPr>
        <w:t xml:space="preserve"> asphalt pavement</w:t>
      </w:r>
      <w:r w:rsidRPr="00D84179">
        <w:t xml:space="preserve"> </w:t>
      </w:r>
      <w:r>
        <w:t>based on the information contained in</w:t>
      </w:r>
      <w:r w:rsidRPr="00D84179">
        <w:rPr>
          <w:lang w:val="en-CA"/>
        </w:rPr>
        <w:t xml:space="preserve"> the </w:t>
      </w:r>
      <w:r w:rsidR="002438C7">
        <w:rPr>
          <w:lang w:val="en-CA"/>
        </w:rPr>
        <w:t>Contract</w:t>
      </w:r>
      <w:r w:rsidR="00853750">
        <w:rPr>
          <w:lang w:val="en-CA"/>
        </w:rPr>
        <w:t xml:space="preserve"> </w:t>
      </w:r>
      <w:r w:rsidR="002438C7">
        <w:rPr>
          <w:lang w:val="en-CA"/>
        </w:rPr>
        <w:t>D</w:t>
      </w:r>
      <w:r w:rsidR="00853750">
        <w:rPr>
          <w:lang w:val="en-CA"/>
        </w:rPr>
        <w:t xml:space="preserve">ocuments. </w:t>
      </w:r>
      <w:r w:rsidRPr="00AF04B0">
        <w:rPr>
          <w:lang w:val="en-CA"/>
        </w:rPr>
        <w:t xml:space="preserve">The Drawings identify streets containing asbestos; however, the Contractor shall not rely </w:t>
      </w:r>
      <w:r w:rsidR="002438C7">
        <w:rPr>
          <w:lang w:val="en-CA"/>
        </w:rPr>
        <w:t xml:space="preserve">solely </w:t>
      </w:r>
      <w:r w:rsidRPr="00AF04B0">
        <w:rPr>
          <w:lang w:val="en-CA"/>
        </w:rPr>
        <w:t xml:space="preserve">on the demarcations </w:t>
      </w:r>
      <w:r>
        <w:rPr>
          <w:lang w:val="en-CA"/>
        </w:rPr>
        <w:t>shown on</w:t>
      </w:r>
      <w:r w:rsidRPr="00AF04B0">
        <w:rPr>
          <w:lang w:val="en-CA"/>
        </w:rPr>
        <w:t xml:space="preserve"> the Drawings to determine the limits of </w:t>
      </w:r>
      <w:r w:rsidR="005C6C4B">
        <w:rPr>
          <w:lang w:val="en-CA"/>
        </w:rPr>
        <w:t xml:space="preserve">ACM </w:t>
      </w:r>
      <w:r w:rsidRPr="00AF04B0">
        <w:rPr>
          <w:lang w:val="en-CA"/>
        </w:rPr>
        <w:t xml:space="preserve">asphalt pavement. Should there be a discrepancy between the Drawings and the geotechnical report, the geotechnical report shall govern. No additional payment will be made in relation to errors caused by the Contractor’s sole reliance on the information shown </w:t>
      </w:r>
      <w:r>
        <w:rPr>
          <w:lang w:val="en-CA"/>
        </w:rPr>
        <w:t>o</w:t>
      </w:r>
      <w:r w:rsidRPr="00AF04B0">
        <w:rPr>
          <w:lang w:val="en-CA"/>
        </w:rPr>
        <w:t>n the Drawings.</w:t>
      </w:r>
    </w:p>
    <w:p w14:paraId="506A98A2" w14:textId="74231A5A" w:rsidR="00AB410D" w:rsidRPr="00AF04B0" w:rsidRDefault="00AB410D" w:rsidP="00CF6757">
      <w:pPr>
        <w:pStyle w:val="TRNSpecNormal"/>
        <w:rPr>
          <w:lang w:val="en-CA"/>
        </w:rPr>
      </w:pPr>
      <w:r w:rsidRPr="00AF04B0">
        <w:rPr>
          <w:lang w:val="en-CA"/>
        </w:rPr>
        <w:t xml:space="preserve">Within five (5) Working Days following the date of Contract award notification, the Contractor shall prepare and submit a detailed </w:t>
      </w:r>
      <w:r w:rsidR="00504FD5">
        <w:rPr>
          <w:lang w:val="en-CA"/>
        </w:rPr>
        <w:t>ACM</w:t>
      </w:r>
      <w:r w:rsidRPr="00AF04B0">
        <w:rPr>
          <w:lang w:val="en-CA"/>
        </w:rPr>
        <w:t xml:space="preserve"> asphalt pavement removal and disposal plan to the Owner for review and approval. The plan shall show the detailed procedure, sequence, protection of Site personnel and timing of the removal and disposal work. The Contractor shall not commence any work under this item(s) until the Owner has approved the plan.</w:t>
      </w:r>
    </w:p>
    <w:p w14:paraId="246E5120" w14:textId="46B4AFFB" w:rsidR="00AB410D" w:rsidRPr="00AF04B0" w:rsidRDefault="00AB410D" w:rsidP="00CF6757">
      <w:pPr>
        <w:pStyle w:val="TRNSpecNormal"/>
        <w:rPr>
          <w:lang w:val="en-CA"/>
        </w:rPr>
      </w:pPr>
      <w:r w:rsidRPr="00AF04B0">
        <w:rPr>
          <w:lang w:val="en-CA"/>
        </w:rPr>
        <w:t xml:space="preserve">The Contractor shall remove the </w:t>
      </w:r>
      <w:r w:rsidR="005C6C4B">
        <w:rPr>
          <w:lang w:val="en-CA"/>
        </w:rPr>
        <w:t>ACM</w:t>
      </w:r>
      <w:r w:rsidRPr="00AF04B0">
        <w:rPr>
          <w:lang w:val="en-CA"/>
        </w:rPr>
        <w:t xml:space="preserve"> asphalt pavement to the depth specified in the Bid Form</w:t>
      </w:r>
      <w:r w:rsidR="005C6C4B">
        <w:rPr>
          <w:lang w:val="en-CA"/>
        </w:rPr>
        <w:t xml:space="preserve">. Payment for ACM asphalt </w:t>
      </w:r>
      <w:r w:rsidRPr="00AF04B0">
        <w:rPr>
          <w:lang w:val="en-CA"/>
        </w:rPr>
        <w:t>dispos</w:t>
      </w:r>
      <w:r w:rsidR="005C6C4B">
        <w:rPr>
          <w:lang w:val="en-CA"/>
        </w:rPr>
        <w:t xml:space="preserve">al will be made under </w:t>
      </w:r>
      <w:r w:rsidR="005C6C4B" w:rsidRPr="002E1DA3">
        <w:rPr>
          <w:highlight w:val="cyan"/>
          <w:lang w:val="en-CA"/>
        </w:rPr>
        <w:t xml:space="preserve">Item R103 </w:t>
      </w:r>
      <w:r w:rsidR="00F443D8">
        <w:rPr>
          <w:highlight w:val="cyan"/>
          <w:lang w:val="en-CA"/>
        </w:rPr>
        <w:t>–</w:t>
      </w:r>
      <w:r w:rsidR="005C6C4B" w:rsidRPr="002E1DA3">
        <w:rPr>
          <w:highlight w:val="cyan"/>
          <w:lang w:val="en-CA"/>
        </w:rPr>
        <w:t xml:space="preserve"> Disposal of Asbestos-Containing Material Asphalt</w:t>
      </w:r>
      <w:r w:rsidRPr="00AF04B0">
        <w:rPr>
          <w:lang w:val="en-CA"/>
        </w:rPr>
        <w:t xml:space="preserve">. </w:t>
      </w:r>
    </w:p>
    <w:p w14:paraId="372AFD09" w14:textId="77777777" w:rsidR="00AB410D" w:rsidRPr="00AF04B0" w:rsidRDefault="00AB410D" w:rsidP="00CF6757">
      <w:pPr>
        <w:pStyle w:val="TRNSpecNormal"/>
        <w:rPr>
          <w:lang w:val="en-CA"/>
        </w:rPr>
      </w:pPr>
      <w:r w:rsidRPr="00AF04B0">
        <w:rPr>
          <w:lang w:val="en-CA"/>
        </w:rPr>
        <w:t>This Specification also applies to:</w:t>
      </w:r>
    </w:p>
    <w:p w14:paraId="073A15E5" w14:textId="77777777" w:rsidR="00AB410D" w:rsidRPr="00AF04B0" w:rsidRDefault="00AB410D" w:rsidP="00CF6757">
      <w:pPr>
        <w:pStyle w:val="TRNSpecBullet"/>
        <w:spacing w:line="240" w:lineRule="auto"/>
        <w:rPr>
          <w:lang w:val="en-CA"/>
        </w:rPr>
      </w:pPr>
      <w:r w:rsidRPr="00AF04B0">
        <w:rPr>
          <w:lang w:val="en-CA"/>
        </w:rPr>
        <w:t xml:space="preserve">pavement adjacent to the curb and gutter and roadway structures </w:t>
      </w:r>
      <w:r>
        <w:rPr>
          <w:lang w:val="en-CA"/>
        </w:rPr>
        <w:t xml:space="preserve">(i.e. entrances, driveways, boulevards, sidewalks and paved medians, etc.) </w:t>
      </w:r>
      <w:r w:rsidRPr="00AF04B0">
        <w:rPr>
          <w:lang w:val="en-CA"/>
        </w:rPr>
        <w:t>containing asbestos;</w:t>
      </w:r>
      <w:r>
        <w:rPr>
          <w:lang w:val="en-CA"/>
        </w:rPr>
        <w:t xml:space="preserve"> and</w:t>
      </w:r>
    </w:p>
    <w:p w14:paraId="5A669A94" w14:textId="77777777" w:rsidR="00AB410D" w:rsidRPr="00AF04B0" w:rsidRDefault="00AB410D" w:rsidP="00CF6757">
      <w:pPr>
        <w:pStyle w:val="TRNSpecBullet"/>
        <w:spacing w:line="240" w:lineRule="auto"/>
        <w:rPr>
          <w:lang w:val="en-CA"/>
        </w:rPr>
      </w:pPr>
      <w:r w:rsidRPr="00AF04B0">
        <w:rPr>
          <w:lang w:val="en-CA"/>
        </w:rPr>
        <w:t>asbestos removal in the pavement structure within the trench limits.</w:t>
      </w:r>
    </w:p>
    <w:p w14:paraId="2D44F5EF" w14:textId="1CD0109E" w:rsidR="00AB410D" w:rsidRPr="00AF04B0" w:rsidRDefault="00AB410D" w:rsidP="00CF6757">
      <w:pPr>
        <w:pStyle w:val="TRNSpecNormal"/>
        <w:rPr>
          <w:lang w:val="en-CA"/>
        </w:rPr>
      </w:pPr>
      <w:r w:rsidRPr="00AF04B0">
        <w:rPr>
          <w:lang w:val="en-CA"/>
        </w:rPr>
        <w:t>This Specification does not apply to the non-</w:t>
      </w:r>
      <w:r w:rsidR="003F34C3">
        <w:rPr>
          <w:lang w:val="en-CA"/>
        </w:rPr>
        <w:t>ACM</w:t>
      </w:r>
      <w:r w:rsidRPr="00AF04B0">
        <w:rPr>
          <w:lang w:val="en-CA"/>
        </w:rPr>
        <w:t xml:space="preserve"> streets </w:t>
      </w:r>
      <w:r w:rsidR="002C1A8E">
        <w:rPr>
          <w:lang w:val="en-CA"/>
        </w:rPr>
        <w:t>within</w:t>
      </w:r>
      <w:r w:rsidRPr="00AF04B0">
        <w:rPr>
          <w:lang w:val="en-CA"/>
        </w:rPr>
        <w:t xml:space="preserve"> the Contract</w:t>
      </w:r>
      <w:r w:rsidR="002C1A8E">
        <w:rPr>
          <w:lang w:val="en-CA"/>
        </w:rPr>
        <w:t xml:space="preserve"> limits</w:t>
      </w:r>
      <w:r w:rsidRPr="00AF04B0">
        <w:rPr>
          <w:lang w:val="en-CA"/>
        </w:rPr>
        <w:t>.</w:t>
      </w:r>
    </w:p>
    <w:p w14:paraId="499BA751" w14:textId="0D413FF7" w:rsidR="00AB410D" w:rsidRPr="00AF04B0" w:rsidRDefault="00AB410D" w:rsidP="00CF6757">
      <w:pPr>
        <w:pStyle w:val="TRNSpecNormal"/>
      </w:pPr>
      <w:r w:rsidRPr="00AF04B0">
        <w:t>The standard asphalt pavement removal and</w:t>
      </w:r>
      <w:r>
        <w:t xml:space="preserve"> </w:t>
      </w:r>
      <w:r w:rsidR="00504FD5">
        <w:t xml:space="preserve">ACM </w:t>
      </w:r>
      <w:r w:rsidRPr="00AF04B0">
        <w:t>asphalt pavement removal shall be completed in separate and distinct operations to ensure proper disposal of the waste material. A typical scenario would be to remove all standard surface asphalt first, then remove the surface and base containing asbestos, followed by removal of the standard base asphalt.</w:t>
      </w:r>
    </w:p>
    <w:p w14:paraId="736EB1EE" w14:textId="1B3FAFA3" w:rsidR="00AB410D" w:rsidRPr="00AF04B0" w:rsidRDefault="00AB410D" w:rsidP="00CF6757">
      <w:pPr>
        <w:pStyle w:val="TRNSpecNormal"/>
      </w:pPr>
      <w:commentRangeStart w:id="809"/>
      <w:r w:rsidRPr="00813ABF">
        <w:t xml:space="preserve">The Contractor is advised that following the asphalt removal under </w:t>
      </w:r>
      <w:r w:rsidRPr="00B0753E">
        <w:rPr>
          <w:highlight w:val="cyan"/>
        </w:rPr>
        <w:t xml:space="preserve">Item R530 – Cold Wet Mill </w:t>
      </w:r>
      <w:r w:rsidR="008E201E">
        <w:rPr>
          <w:highlight w:val="cyan"/>
        </w:rPr>
        <w:t>of Asbestos-Containing Material Asphalt</w:t>
      </w:r>
      <w:r w:rsidRPr="00B0753E">
        <w:rPr>
          <w:highlight w:val="cyan"/>
        </w:rPr>
        <w:t xml:space="preserve"> –</w:t>
      </w:r>
      <w:r w:rsidRPr="002E1DA3">
        <w:t xml:space="preserve"> </w:t>
      </w:r>
      <w:r w:rsidRPr="002E1DA3">
        <w:rPr>
          <w:highlight w:val="green"/>
        </w:rPr>
        <w:t>Partial/Full Depth</w:t>
      </w:r>
      <w:r w:rsidRPr="00813ABF">
        <w:t xml:space="preserve">, only a thin asphalt/granular surface will </w:t>
      </w:r>
      <w:proofErr w:type="gramStart"/>
      <w:r w:rsidRPr="00813ABF">
        <w:t>remain</w:t>
      </w:r>
      <w:proofErr w:type="gramEnd"/>
      <w:r w:rsidRPr="00813ABF">
        <w:t xml:space="preserve"> and traffic shall not be permitted on this surface. The Contractor shall only remove </w:t>
      </w:r>
      <w:r w:rsidRPr="00813ABF">
        <w:lastRenderedPageBreak/>
        <w:t xml:space="preserve">asphalt in those areas that can be fine graded and restored with a new WMA driving surface under </w:t>
      </w:r>
      <w:r w:rsidRPr="00813ABF">
        <w:rPr>
          <w:highlight w:val="cyan"/>
        </w:rPr>
        <w:t>Item R301 – Superpave, Binder Course, Warm Mix Asphalt</w:t>
      </w:r>
      <w:r w:rsidRPr="00813ABF">
        <w:t>, by the end of the work shift.</w:t>
      </w:r>
      <w:commentRangeEnd w:id="809"/>
      <w:r w:rsidR="0096236E">
        <w:rPr>
          <w:rStyle w:val="CommentReference"/>
          <w:rFonts w:ascii="Arial" w:hAnsi="Arial"/>
          <w:lang w:val="en-CA"/>
        </w:rPr>
        <w:commentReference w:id="809"/>
      </w:r>
    </w:p>
    <w:p w14:paraId="78ACD9B0" w14:textId="77777777" w:rsidR="00AB410D" w:rsidRPr="00CF6757" w:rsidRDefault="00AB410D" w:rsidP="00CF6757">
      <w:pPr>
        <w:pStyle w:val="TRNSpecNormal"/>
        <w:rPr>
          <w:b/>
          <w:bCs/>
          <w:lang w:val="en-CA"/>
        </w:rPr>
      </w:pPr>
      <w:r w:rsidRPr="00CF6757">
        <w:rPr>
          <w:b/>
          <w:bCs/>
          <w:lang w:val="en-CA"/>
        </w:rPr>
        <w:t>The Ministry of Labour Operational Approach</w:t>
      </w:r>
    </w:p>
    <w:p w14:paraId="1A283A3D" w14:textId="77777777" w:rsidR="00AB410D" w:rsidRPr="00AF04B0" w:rsidRDefault="00AB410D" w:rsidP="00CF6757">
      <w:pPr>
        <w:pStyle w:val="TRNSpecNormal"/>
        <w:rPr>
          <w:lang w:val="en-CA"/>
        </w:rPr>
      </w:pPr>
      <w:r w:rsidRPr="00AF04B0">
        <w:rPr>
          <w:lang w:val="en-CA"/>
        </w:rPr>
        <w:t>The Contractor shall comply with O. Reg. 278/05 (Designated Substance – Asbestos on Construction Projects and in Buildings and Repair Operations) under the Ontario</w:t>
      </w:r>
      <w:r w:rsidRPr="00813ABF">
        <w:rPr>
          <w:i/>
          <w:iCs/>
          <w:lang w:val="en-CA"/>
        </w:rPr>
        <w:t xml:space="preserve"> Occupational Health and Safety Act</w:t>
      </w:r>
      <w:r w:rsidRPr="00AF04B0">
        <w:rPr>
          <w:i/>
          <w:iCs/>
          <w:lang w:val="en-CA"/>
        </w:rPr>
        <w:t xml:space="preserve"> </w:t>
      </w:r>
      <w:r w:rsidRPr="00AF04B0">
        <w:rPr>
          <w:lang w:val="en-CA"/>
        </w:rPr>
        <w:t>(“</w:t>
      </w:r>
      <w:r w:rsidRPr="003A03A1">
        <w:rPr>
          <w:b/>
          <w:bCs/>
          <w:lang w:val="en-CA"/>
        </w:rPr>
        <w:t>O. Reg. 278/05</w:t>
      </w:r>
      <w:r w:rsidRPr="00AF04B0">
        <w:rPr>
          <w:lang w:val="en-CA"/>
        </w:rPr>
        <w:t>”)</w:t>
      </w:r>
      <w:r w:rsidRPr="00AF04B0">
        <w:t xml:space="preserve"> </w:t>
      </w:r>
      <w:r w:rsidRPr="00AF04B0">
        <w:rPr>
          <w:lang w:val="en-CA"/>
        </w:rPr>
        <w:t xml:space="preserve">during the performance of the Work. The Contractor shall further comply with the latest Ministry of Labour operational approach, measures and procedures, as outlined in O. Reg. 278/05, as follows: </w:t>
      </w:r>
    </w:p>
    <w:p w14:paraId="144EEF09" w14:textId="7541CFF0" w:rsidR="00AB410D" w:rsidRPr="00AF04B0" w:rsidRDefault="00AB410D" w:rsidP="00CF6757">
      <w:pPr>
        <w:pStyle w:val="TRNSpecBullet"/>
        <w:rPr>
          <w:lang w:val="en-CA"/>
        </w:rPr>
      </w:pPr>
      <w:r w:rsidRPr="00AF04B0">
        <w:rPr>
          <w:lang w:val="en-CA"/>
        </w:rPr>
        <w:t xml:space="preserve">Measures and procedures for Type 2 operations may be applied for operations carried out with power tools if the power tools are attached to dust-collecting devices equipped with HEPA filters or if the </w:t>
      </w:r>
      <w:r w:rsidR="003F34C3">
        <w:rPr>
          <w:lang w:val="en-CA"/>
        </w:rPr>
        <w:t>ACM</w:t>
      </w:r>
      <w:r w:rsidRPr="00AF04B0">
        <w:rPr>
          <w:lang w:val="en-CA"/>
        </w:rPr>
        <w:t xml:space="preserve"> asphalt is wetted to control the spread of dust or fibres. </w:t>
      </w:r>
    </w:p>
    <w:p w14:paraId="3334DA94" w14:textId="78D30E37" w:rsidR="00AB410D" w:rsidRPr="00AF04B0" w:rsidRDefault="00AB410D" w:rsidP="00CF6757">
      <w:pPr>
        <w:pStyle w:val="TRNSpecBullet"/>
        <w:rPr>
          <w:lang w:val="en-CA"/>
        </w:rPr>
      </w:pPr>
      <w:r w:rsidRPr="00AF04B0">
        <w:rPr>
          <w:lang w:val="en-CA"/>
        </w:rPr>
        <w:t xml:space="preserve">For non-classified operations such as scarifying or milling, measures and procedures for Type 2 operations may be applied if the equipment is attached to dust-collecting devices equipped with HEPA filters or if the </w:t>
      </w:r>
      <w:r w:rsidR="009D70CF">
        <w:rPr>
          <w:lang w:val="en-CA"/>
        </w:rPr>
        <w:t>ACM</w:t>
      </w:r>
      <w:r w:rsidRPr="00AF04B0">
        <w:rPr>
          <w:lang w:val="en-CA"/>
        </w:rPr>
        <w:t xml:space="preserve"> asphalt is wetted to control the spread of dust or fibres. </w:t>
      </w:r>
    </w:p>
    <w:p w14:paraId="1FDE3458" w14:textId="77777777" w:rsidR="00AB410D" w:rsidRPr="00CF6757" w:rsidRDefault="00AB410D" w:rsidP="00CF6757">
      <w:pPr>
        <w:pStyle w:val="TRNSpecNormal"/>
        <w:rPr>
          <w:b/>
          <w:bCs/>
          <w:lang w:val="en-CA"/>
        </w:rPr>
      </w:pPr>
      <w:r w:rsidRPr="00CF6757">
        <w:rPr>
          <w:b/>
          <w:bCs/>
          <w:lang w:val="en-CA"/>
        </w:rPr>
        <w:t>Measures and Procedures for Type 2 Operations</w:t>
      </w:r>
    </w:p>
    <w:p w14:paraId="2A8AC62C" w14:textId="77777777" w:rsidR="00AB410D" w:rsidRPr="00AF04B0" w:rsidRDefault="00AB410D" w:rsidP="00CF6757">
      <w:pPr>
        <w:pStyle w:val="TRNSpecNormal"/>
        <w:rPr>
          <w:lang w:val="en-CA"/>
        </w:rPr>
      </w:pPr>
      <w:r w:rsidRPr="00AF04B0">
        <w:rPr>
          <w:lang w:val="en-CA"/>
        </w:rPr>
        <w:t xml:space="preserve">The Contractor shall perform the asbestos-containing pavement removal/milling operations in such a way that the measures and procedures for Type 2 operations can be applied. </w:t>
      </w:r>
    </w:p>
    <w:p w14:paraId="28E15449" w14:textId="6D13B668" w:rsidR="00AB410D" w:rsidRPr="00AF04B0" w:rsidRDefault="00AB410D" w:rsidP="00CF6757">
      <w:pPr>
        <w:pStyle w:val="TRNSpecNormal"/>
        <w:rPr>
          <w:lang w:val="en-CA"/>
        </w:rPr>
      </w:pPr>
      <w:r w:rsidRPr="00AF04B0">
        <w:rPr>
          <w:lang w:val="en-CA"/>
        </w:rPr>
        <w:t xml:space="preserve">In the event a circumstance arises in which the Contractor cannot control dust (through either the attachment of HEPA-filtered dust collecting devices to the equipment or wetting), the Owner shall be </w:t>
      </w:r>
      <w:r w:rsidR="009D70CF" w:rsidRPr="00AF04B0">
        <w:rPr>
          <w:lang w:val="en-CA"/>
        </w:rPr>
        <w:t>notified,</w:t>
      </w:r>
      <w:r w:rsidRPr="00AF04B0">
        <w:rPr>
          <w:lang w:val="en-CA"/>
        </w:rPr>
        <w:t xml:space="preserve"> and Type 3 measures and procedures shall be followed during the performance of the Work.</w:t>
      </w:r>
      <w:r w:rsidR="005C6C4B">
        <w:rPr>
          <w:lang w:val="en-CA"/>
        </w:rPr>
        <w:t xml:space="preserve"> </w:t>
      </w:r>
      <w:r w:rsidR="002438C7">
        <w:rPr>
          <w:lang w:val="en-CA"/>
        </w:rPr>
        <w:t>N</w:t>
      </w:r>
      <w:r w:rsidR="005C6C4B">
        <w:rPr>
          <w:lang w:val="en-CA"/>
        </w:rPr>
        <w:t xml:space="preserve">o </w:t>
      </w:r>
      <w:r w:rsidR="00EB4E29">
        <w:rPr>
          <w:lang w:val="en-CA"/>
        </w:rPr>
        <w:t>additional</w:t>
      </w:r>
      <w:r w:rsidR="005C6C4B">
        <w:rPr>
          <w:lang w:val="en-CA"/>
        </w:rPr>
        <w:t xml:space="preserve"> payment </w:t>
      </w:r>
      <w:r w:rsidR="002438C7">
        <w:rPr>
          <w:lang w:val="en-CA"/>
        </w:rPr>
        <w:t xml:space="preserve">will be made </w:t>
      </w:r>
      <w:r w:rsidR="00EB4E29">
        <w:rPr>
          <w:lang w:val="en-CA"/>
        </w:rPr>
        <w:t xml:space="preserve">to the Contractor </w:t>
      </w:r>
      <w:r w:rsidR="007F1D5D">
        <w:rPr>
          <w:lang w:val="en-CA"/>
        </w:rPr>
        <w:t>if</w:t>
      </w:r>
      <w:r w:rsidR="005C6C4B">
        <w:rPr>
          <w:lang w:val="en-CA"/>
        </w:rPr>
        <w:t xml:space="preserve"> Type 3 measures </w:t>
      </w:r>
      <w:r w:rsidR="007F1D5D">
        <w:rPr>
          <w:lang w:val="en-CA"/>
        </w:rPr>
        <w:t xml:space="preserve">are </w:t>
      </w:r>
      <w:r w:rsidR="002438C7">
        <w:rPr>
          <w:lang w:val="en-CA"/>
        </w:rPr>
        <w:t>need</w:t>
      </w:r>
      <w:r w:rsidR="007F1D5D">
        <w:rPr>
          <w:lang w:val="en-CA"/>
        </w:rPr>
        <w:t>ed</w:t>
      </w:r>
      <w:r w:rsidR="002438C7">
        <w:rPr>
          <w:lang w:val="en-CA"/>
        </w:rPr>
        <w:t xml:space="preserve"> </w:t>
      </w:r>
      <w:proofErr w:type="gramStart"/>
      <w:r w:rsidR="002438C7">
        <w:rPr>
          <w:lang w:val="en-CA"/>
        </w:rPr>
        <w:t>as a result of</w:t>
      </w:r>
      <w:proofErr w:type="gramEnd"/>
      <w:r w:rsidR="005C6C4B">
        <w:rPr>
          <w:lang w:val="en-CA"/>
        </w:rPr>
        <w:t xml:space="preserve"> the Contractor’s </w:t>
      </w:r>
      <w:r w:rsidR="009D545B">
        <w:rPr>
          <w:lang w:val="en-CA"/>
        </w:rPr>
        <w:t xml:space="preserve">own </w:t>
      </w:r>
      <w:r w:rsidR="005C6C4B">
        <w:rPr>
          <w:lang w:val="en-CA"/>
        </w:rPr>
        <w:t>failure to control dust.</w:t>
      </w:r>
    </w:p>
    <w:p w14:paraId="676B473D" w14:textId="77777777" w:rsidR="00AB410D" w:rsidRPr="00AF04B0" w:rsidRDefault="00AB410D" w:rsidP="00CF6757">
      <w:pPr>
        <w:pStyle w:val="TRNSpecNormal"/>
        <w:rPr>
          <w:lang w:val="en-CA"/>
        </w:rPr>
      </w:pPr>
      <w:r w:rsidRPr="00AF04B0">
        <w:rPr>
          <w:lang w:val="en-CA"/>
        </w:rPr>
        <w:t>The Contractor must provide written notice of measures or procedures to be followed when performing the Work to the Contractor's joint health and safety committee/health and safety representative.</w:t>
      </w:r>
    </w:p>
    <w:p w14:paraId="1998DD62" w14:textId="77777777" w:rsidR="00AB410D" w:rsidRPr="00AF04B0" w:rsidRDefault="00AB410D" w:rsidP="00CF6757">
      <w:pPr>
        <w:pStyle w:val="TRNSpecNormal"/>
        <w:rPr>
          <w:lang w:val="en-CA"/>
        </w:rPr>
      </w:pPr>
      <w:r w:rsidRPr="00AF04B0">
        <w:rPr>
          <w:lang w:val="en-CA"/>
        </w:rPr>
        <w:t>The Contractor shall comply with the following requirements:</w:t>
      </w:r>
    </w:p>
    <w:p w14:paraId="1871B37F" w14:textId="77777777" w:rsidR="00AB410D" w:rsidRPr="00CF6757" w:rsidRDefault="00AB410D" w:rsidP="00A324CD">
      <w:pPr>
        <w:pStyle w:val="TRNSpecBullet"/>
        <w:numPr>
          <w:ilvl w:val="0"/>
          <w:numId w:val="32"/>
        </w:numPr>
        <w:rPr>
          <w:i/>
          <w:iCs/>
          <w:lang w:val="en-CA"/>
        </w:rPr>
      </w:pPr>
      <w:r w:rsidRPr="00CF6757">
        <w:rPr>
          <w:i/>
          <w:iCs/>
          <w:lang w:val="en-CA"/>
        </w:rPr>
        <w:t>Health and Safety Training</w:t>
      </w:r>
    </w:p>
    <w:p w14:paraId="5CFFE022" w14:textId="77777777" w:rsidR="00AB410D" w:rsidRPr="00AF04B0" w:rsidRDefault="00AB410D" w:rsidP="00CF6757">
      <w:pPr>
        <w:pStyle w:val="TRNSpecIndent10"/>
        <w:spacing w:line="240" w:lineRule="auto"/>
        <w:rPr>
          <w:lang w:val="en-CA"/>
        </w:rPr>
      </w:pPr>
      <w:r w:rsidRPr="00AF04B0">
        <w:rPr>
          <w:lang w:val="en-CA"/>
        </w:rPr>
        <w:t>The Contractor shall ensure that all workers performing work under the Contract are trained in following:</w:t>
      </w:r>
    </w:p>
    <w:p w14:paraId="5F465FC0" w14:textId="77777777" w:rsidR="00AB410D" w:rsidRPr="00AF04B0" w:rsidRDefault="00AB410D" w:rsidP="00CF6757">
      <w:pPr>
        <w:pStyle w:val="TRNSpecIndentBullets"/>
        <w:rPr>
          <w:lang w:val="en-CA"/>
        </w:rPr>
      </w:pPr>
      <w:r w:rsidRPr="00AF04B0">
        <w:rPr>
          <w:lang w:val="en-CA"/>
        </w:rPr>
        <w:t xml:space="preserve">the hazards of asbestos exposure; </w:t>
      </w:r>
    </w:p>
    <w:p w14:paraId="29D43C11" w14:textId="77777777" w:rsidR="00AB410D" w:rsidRPr="00AF04B0" w:rsidRDefault="00AB410D" w:rsidP="00CF6757">
      <w:pPr>
        <w:pStyle w:val="TRNSpecIndentBullets"/>
        <w:rPr>
          <w:lang w:val="en-CA"/>
        </w:rPr>
      </w:pPr>
      <w:r w:rsidRPr="00AF04B0">
        <w:rPr>
          <w:lang w:val="en-CA"/>
        </w:rPr>
        <w:t xml:space="preserve">the use, care and disposal of protective equipment and clothing to be used and worn when performing the </w:t>
      </w:r>
      <w:r w:rsidRPr="00813ABF">
        <w:rPr>
          <w:lang w:val="en-CA"/>
        </w:rPr>
        <w:t>W</w:t>
      </w:r>
      <w:r w:rsidRPr="00AF04B0">
        <w:rPr>
          <w:lang w:val="en-CA"/>
        </w:rPr>
        <w:t xml:space="preserve">ork; </w:t>
      </w:r>
    </w:p>
    <w:p w14:paraId="4E11208E" w14:textId="77777777" w:rsidR="00AB410D" w:rsidRPr="00AF04B0" w:rsidRDefault="00AB410D" w:rsidP="00CF6757">
      <w:pPr>
        <w:pStyle w:val="TRNSpecIndentBullets"/>
        <w:rPr>
          <w:lang w:val="en-CA"/>
        </w:rPr>
      </w:pPr>
      <w:r w:rsidRPr="00AF04B0">
        <w:rPr>
          <w:lang w:val="en-CA"/>
        </w:rPr>
        <w:t xml:space="preserve">personal hygiene to be observed when performing the </w:t>
      </w:r>
      <w:r w:rsidRPr="00813ABF">
        <w:rPr>
          <w:lang w:val="en-CA"/>
        </w:rPr>
        <w:t>W</w:t>
      </w:r>
      <w:r w:rsidRPr="00AF04B0">
        <w:rPr>
          <w:lang w:val="en-CA"/>
        </w:rPr>
        <w:t xml:space="preserve">ork; and </w:t>
      </w:r>
    </w:p>
    <w:p w14:paraId="021AD343" w14:textId="77777777" w:rsidR="00AB410D" w:rsidRPr="00AF04B0" w:rsidRDefault="00AB410D" w:rsidP="00CF6757">
      <w:pPr>
        <w:pStyle w:val="TRNSpecIndentBullets"/>
        <w:rPr>
          <w:lang w:val="en-CA"/>
        </w:rPr>
      </w:pPr>
      <w:r w:rsidRPr="00AF04B0">
        <w:rPr>
          <w:lang w:val="en-CA"/>
        </w:rPr>
        <w:t>the measures and procedures prescribed by O. Reg. 278/05.</w:t>
      </w:r>
    </w:p>
    <w:p w14:paraId="5A27657D" w14:textId="2849A779" w:rsidR="00AB410D" w:rsidRPr="00CF6757" w:rsidRDefault="00AB410D" w:rsidP="00CF6757">
      <w:pPr>
        <w:pStyle w:val="TRNSpecIndent10"/>
        <w:spacing w:line="240" w:lineRule="auto"/>
        <w:rPr>
          <w:lang w:val="en-CA"/>
        </w:rPr>
      </w:pPr>
      <w:r w:rsidRPr="00CF6757">
        <w:rPr>
          <w:lang w:val="en-CA"/>
        </w:rPr>
        <w:t xml:space="preserve">At least seven (7) Days prior to commencing any </w:t>
      </w:r>
      <w:r w:rsidR="009D70CF">
        <w:rPr>
          <w:lang w:val="en-CA"/>
        </w:rPr>
        <w:t>ACM</w:t>
      </w:r>
      <w:r w:rsidRPr="00CF6757">
        <w:rPr>
          <w:lang w:val="en-CA"/>
        </w:rPr>
        <w:t xml:space="preserve"> asphalt pavement removal work, the Contractor shall provide written confirmation to the Owner of its compliance with the health and safety training requirements above.</w:t>
      </w:r>
    </w:p>
    <w:p w14:paraId="346D5670" w14:textId="77777777" w:rsidR="00AB410D" w:rsidRPr="00813ABF" w:rsidRDefault="00AB410D" w:rsidP="00A324CD">
      <w:pPr>
        <w:pStyle w:val="TRNSpecBullet"/>
        <w:numPr>
          <w:ilvl w:val="0"/>
          <w:numId w:val="32"/>
        </w:numPr>
        <w:rPr>
          <w:i/>
          <w:iCs/>
          <w:lang w:val="en-CA"/>
        </w:rPr>
      </w:pPr>
      <w:r w:rsidRPr="00813ABF">
        <w:rPr>
          <w:i/>
          <w:iCs/>
          <w:lang w:val="en-CA"/>
        </w:rPr>
        <w:lastRenderedPageBreak/>
        <w:t xml:space="preserve">Respirators </w:t>
      </w:r>
    </w:p>
    <w:p w14:paraId="6199D1FD" w14:textId="77777777" w:rsidR="00AB410D" w:rsidRPr="00813ABF" w:rsidRDefault="00AB410D" w:rsidP="00CF6757">
      <w:pPr>
        <w:pStyle w:val="TRNSpecIndent10"/>
        <w:spacing w:line="240" w:lineRule="auto"/>
        <w:rPr>
          <w:lang w:val="en-CA"/>
        </w:rPr>
      </w:pPr>
      <w:r w:rsidRPr="00AF04B0">
        <w:rPr>
          <w:lang w:val="en-CA"/>
        </w:rPr>
        <w:t xml:space="preserve">If </w:t>
      </w:r>
      <w:r w:rsidRPr="00813ABF">
        <w:rPr>
          <w:lang w:val="en-CA"/>
        </w:rPr>
        <w:t xml:space="preserve">a worker requests a respirator, the Contractor shall provide the worker with a respirator in accordance with section 14, paragraph 12 of O. Reg. 278/05. The respirators shall be as described in section 13 and Table 2 of O. Reg. 278/05. </w:t>
      </w:r>
    </w:p>
    <w:p w14:paraId="6519C5CD" w14:textId="77777777" w:rsidR="00AB410D" w:rsidRPr="00813ABF" w:rsidRDefault="00AB410D" w:rsidP="00CF6757">
      <w:pPr>
        <w:pStyle w:val="TRNSpecIndent10"/>
        <w:spacing w:line="240" w:lineRule="auto"/>
        <w:rPr>
          <w:lang w:val="en-CA"/>
        </w:rPr>
      </w:pPr>
      <w:r w:rsidRPr="00813ABF">
        <w:rPr>
          <w:lang w:val="en-CA"/>
        </w:rPr>
        <w:t xml:space="preserve">Workers who are using respirators shall follow the instructions described in section 13 of O. Reg. 278/05. </w:t>
      </w:r>
    </w:p>
    <w:p w14:paraId="28C64315" w14:textId="77777777" w:rsidR="00AB410D" w:rsidRPr="00CF6757" w:rsidRDefault="00AB410D" w:rsidP="00CF6757">
      <w:pPr>
        <w:pStyle w:val="TRNSpecIndent10"/>
        <w:spacing w:line="240" w:lineRule="auto"/>
        <w:rPr>
          <w:lang w:val="en-CA"/>
        </w:rPr>
      </w:pPr>
      <w:r w:rsidRPr="00CF6757">
        <w:rPr>
          <w:lang w:val="en-CA"/>
        </w:rPr>
        <w:t>To address heat stress during hot weather, the Contractor shall develop a hot weather plan and ensure the plan is followed.</w:t>
      </w:r>
    </w:p>
    <w:p w14:paraId="59084EE6" w14:textId="77777777" w:rsidR="00AB410D" w:rsidRPr="00813ABF" w:rsidRDefault="00AB410D" w:rsidP="00A324CD">
      <w:pPr>
        <w:pStyle w:val="TRNSpecBullet"/>
        <w:numPr>
          <w:ilvl w:val="0"/>
          <w:numId w:val="32"/>
        </w:numPr>
        <w:rPr>
          <w:i/>
          <w:iCs/>
          <w:lang w:val="en-CA"/>
        </w:rPr>
      </w:pPr>
      <w:r w:rsidRPr="00813ABF">
        <w:rPr>
          <w:i/>
          <w:iCs/>
          <w:lang w:val="en-CA"/>
        </w:rPr>
        <w:t>Protective Clothing</w:t>
      </w:r>
    </w:p>
    <w:p w14:paraId="2EC7B854" w14:textId="77777777" w:rsidR="00AB410D" w:rsidRPr="00813ABF" w:rsidRDefault="00AB410D" w:rsidP="00CF6757">
      <w:pPr>
        <w:pStyle w:val="TRNSpecIndent10"/>
        <w:spacing w:line="240" w:lineRule="auto"/>
        <w:rPr>
          <w:lang w:val="en-CA"/>
        </w:rPr>
      </w:pPr>
      <w:r w:rsidRPr="00813ABF">
        <w:rPr>
          <w:lang w:val="en-CA"/>
        </w:rPr>
        <w:t xml:space="preserve">If a worker requests protective clothing, the Contractor shall provide the worker with protective clothing in accordance with section 14, paragraph 13 of O. Reg. 278/05. The protective clothing shall be as described in section 15, paragraph 12 of O. Reg. 278/05. </w:t>
      </w:r>
    </w:p>
    <w:p w14:paraId="3EF74223" w14:textId="77777777" w:rsidR="00AB410D" w:rsidRPr="00813ABF" w:rsidRDefault="00AB410D" w:rsidP="00CF6757">
      <w:pPr>
        <w:pStyle w:val="TRNSpecIndent10"/>
        <w:spacing w:line="240" w:lineRule="auto"/>
        <w:rPr>
          <w:lang w:val="en-CA"/>
        </w:rPr>
      </w:pPr>
      <w:r w:rsidRPr="00813ABF">
        <w:rPr>
          <w:lang w:val="en-CA"/>
        </w:rPr>
        <w:t xml:space="preserve">Workers who are using protective clothing shall follow the instructions provided in section 14, paragraph 14 of O. Reg. 278/05. </w:t>
      </w:r>
    </w:p>
    <w:p w14:paraId="2EB10777" w14:textId="77777777" w:rsidR="00AB410D" w:rsidRPr="00813ABF" w:rsidRDefault="00AB410D" w:rsidP="00A324CD">
      <w:pPr>
        <w:pStyle w:val="TRNSpecBullet"/>
        <w:numPr>
          <w:ilvl w:val="0"/>
          <w:numId w:val="32"/>
        </w:numPr>
        <w:rPr>
          <w:i/>
          <w:iCs/>
          <w:lang w:val="en-CA"/>
        </w:rPr>
      </w:pPr>
      <w:r w:rsidRPr="00813ABF">
        <w:rPr>
          <w:i/>
          <w:iCs/>
          <w:lang w:val="en-CA"/>
        </w:rPr>
        <w:t>Eating and Drinking Prohibition</w:t>
      </w:r>
    </w:p>
    <w:p w14:paraId="58783666" w14:textId="77777777" w:rsidR="00AB410D" w:rsidRPr="00CF6757" w:rsidRDefault="00AB410D" w:rsidP="00CF6757">
      <w:pPr>
        <w:pStyle w:val="TRNSpecIndent10"/>
        <w:spacing w:line="240" w:lineRule="auto"/>
        <w:rPr>
          <w:lang w:val="en-CA"/>
        </w:rPr>
      </w:pPr>
      <w:r w:rsidRPr="00CF6757">
        <w:rPr>
          <w:lang w:val="en-CA"/>
        </w:rPr>
        <w:t>The Contractor shall advise workers of the prohibition against eating, drinking, chewing or smoking in the work area.</w:t>
      </w:r>
    </w:p>
    <w:p w14:paraId="16CBBC8D" w14:textId="77777777" w:rsidR="00AB410D" w:rsidRPr="00813ABF" w:rsidRDefault="00AB410D" w:rsidP="00A324CD">
      <w:pPr>
        <w:pStyle w:val="TRNSpecBullet"/>
        <w:numPr>
          <w:ilvl w:val="0"/>
          <w:numId w:val="32"/>
        </w:numPr>
        <w:rPr>
          <w:i/>
          <w:iCs/>
          <w:lang w:val="en-CA"/>
        </w:rPr>
      </w:pPr>
      <w:r w:rsidRPr="00813ABF">
        <w:rPr>
          <w:i/>
          <w:iCs/>
          <w:lang w:val="en-CA"/>
        </w:rPr>
        <w:t>Dust Control</w:t>
      </w:r>
    </w:p>
    <w:p w14:paraId="210D2A5E" w14:textId="77777777" w:rsidR="00AB410D" w:rsidRPr="00813ABF" w:rsidRDefault="00AB410D" w:rsidP="00CF6757">
      <w:pPr>
        <w:pStyle w:val="TRNSpecIndent10"/>
        <w:spacing w:line="240" w:lineRule="auto"/>
        <w:rPr>
          <w:lang w:val="en-CA"/>
        </w:rPr>
      </w:pPr>
      <w:r w:rsidRPr="00813ABF">
        <w:rPr>
          <w:lang w:val="en-CA"/>
        </w:rPr>
        <w:t>The Contractor shall prevent the spread of dust from the work area by using the following dust suppressant control measures:</w:t>
      </w:r>
    </w:p>
    <w:p w14:paraId="111F1405" w14:textId="77777777" w:rsidR="00AB410D" w:rsidRPr="00813ABF" w:rsidRDefault="00AB410D" w:rsidP="00CF6757">
      <w:pPr>
        <w:pStyle w:val="TRNSpecIndentBullets"/>
        <w:rPr>
          <w:lang w:val="en-CA"/>
        </w:rPr>
      </w:pPr>
      <w:r w:rsidRPr="00813ABF">
        <w:rPr>
          <w:lang w:val="en-CA"/>
        </w:rPr>
        <w:t>wet down the work area prior to commencing operations;</w:t>
      </w:r>
    </w:p>
    <w:p w14:paraId="704FBC4F" w14:textId="77777777" w:rsidR="00AB410D" w:rsidRPr="00813ABF" w:rsidRDefault="00AB410D" w:rsidP="00CF6757">
      <w:pPr>
        <w:pStyle w:val="TRNSpecIndentBullets"/>
        <w:rPr>
          <w:lang w:val="en-CA"/>
        </w:rPr>
      </w:pPr>
      <w:r w:rsidRPr="00813ABF">
        <w:rPr>
          <w:lang w:val="en-CA"/>
        </w:rPr>
        <w:t>continue wetting throughout the duration of the operation by means of the equipment’s own wetting-down mechanism, in the case of the milling machine, and an available water truck; and</w:t>
      </w:r>
    </w:p>
    <w:p w14:paraId="3DF82141" w14:textId="77777777" w:rsidR="00AB410D" w:rsidRPr="00813ABF" w:rsidRDefault="00AB410D" w:rsidP="00CF6757">
      <w:pPr>
        <w:pStyle w:val="TRNSpecIndentBullets"/>
        <w:rPr>
          <w:lang w:val="en-CA"/>
        </w:rPr>
      </w:pPr>
      <w:r w:rsidRPr="00813ABF">
        <w:rPr>
          <w:lang w:val="en-CA"/>
        </w:rPr>
        <w:t>frequently and at regular intervals during the performance of the Work and immediately upon completion of the Work, clean up dust and waste, remove it using wet sweeping and place it in a container for asbestos waste.</w:t>
      </w:r>
    </w:p>
    <w:p w14:paraId="73208C82" w14:textId="77777777" w:rsidR="00AB410D" w:rsidRPr="00813ABF" w:rsidRDefault="00AB410D" w:rsidP="00CF6757">
      <w:pPr>
        <w:pStyle w:val="TRNSpecIndent10"/>
        <w:spacing w:line="240" w:lineRule="auto"/>
        <w:rPr>
          <w:lang w:val="en-CA"/>
        </w:rPr>
      </w:pPr>
      <w:r w:rsidRPr="00813ABF">
        <w:rPr>
          <w:lang w:val="en-CA"/>
        </w:rPr>
        <w:t>Under no circumstances shall compressed air be allowed for any dust cleanup.</w:t>
      </w:r>
    </w:p>
    <w:p w14:paraId="42BB4585" w14:textId="77777777" w:rsidR="00AB410D" w:rsidRPr="00813ABF" w:rsidRDefault="00AB410D" w:rsidP="00CF6757">
      <w:pPr>
        <w:pStyle w:val="TRNSpecIndent10"/>
        <w:spacing w:line="240" w:lineRule="auto"/>
        <w:rPr>
          <w:lang w:val="en-CA"/>
        </w:rPr>
      </w:pPr>
      <w:r w:rsidRPr="00813ABF">
        <w:rPr>
          <w:lang w:val="en-CA"/>
        </w:rPr>
        <w:t>The Contractor shall prevent slurry from entering the sewers by placing geotextile or similar filters into affected catch basins. Upon completion of the Work, the filters shall be removed from the catch basins and deposited in containers for asbestos waste.</w:t>
      </w:r>
    </w:p>
    <w:p w14:paraId="2566E78B" w14:textId="77777777" w:rsidR="00AB410D" w:rsidRPr="00CF6757" w:rsidRDefault="00AB410D" w:rsidP="00CF6757">
      <w:pPr>
        <w:pStyle w:val="TRNSpecIndent10"/>
        <w:spacing w:line="240" w:lineRule="auto"/>
        <w:rPr>
          <w:lang w:val="en-CA"/>
        </w:rPr>
      </w:pPr>
      <w:r w:rsidRPr="00CF6757">
        <w:rPr>
          <w:lang w:val="en-CA"/>
        </w:rPr>
        <w:t>The Contractor shall submit a plan for Site housekeeping to the Owner that ensures efficient removal of the dust from the Site and prevention of dust spreading into the environment.</w:t>
      </w:r>
    </w:p>
    <w:p w14:paraId="77CD8C5F" w14:textId="77777777" w:rsidR="00AB410D" w:rsidRPr="00813ABF" w:rsidRDefault="00AB410D" w:rsidP="00A324CD">
      <w:pPr>
        <w:pStyle w:val="TRNSpecBullet"/>
        <w:numPr>
          <w:ilvl w:val="0"/>
          <w:numId w:val="32"/>
        </w:numPr>
        <w:rPr>
          <w:i/>
          <w:iCs/>
          <w:lang w:val="en-CA"/>
        </w:rPr>
      </w:pPr>
      <w:r w:rsidRPr="00813ABF">
        <w:rPr>
          <w:i/>
          <w:iCs/>
          <w:lang w:val="en-CA"/>
        </w:rPr>
        <w:t>Facilities for Washing</w:t>
      </w:r>
    </w:p>
    <w:p w14:paraId="238F004A" w14:textId="77777777" w:rsidR="00AB410D" w:rsidRPr="00CF6757" w:rsidRDefault="00AB410D" w:rsidP="00CF6757">
      <w:pPr>
        <w:pStyle w:val="TRNSpecIndent10"/>
        <w:spacing w:line="240" w:lineRule="auto"/>
        <w:rPr>
          <w:lang w:val="en-CA"/>
        </w:rPr>
      </w:pPr>
      <w:r w:rsidRPr="00CF6757">
        <w:rPr>
          <w:lang w:val="en-CA"/>
        </w:rPr>
        <w:t>The Contractor shall have facilities on Site for washing of the hands and face. The Contractor shall advise all workers to use these facilities when leaving the work area.</w:t>
      </w:r>
    </w:p>
    <w:p w14:paraId="7C01A2B9" w14:textId="77777777" w:rsidR="00AB410D" w:rsidRPr="00CF6757" w:rsidRDefault="00AB410D" w:rsidP="00CF6757">
      <w:pPr>
        <w:pStyle w:val="TRNSpecNormal"/>
        <w:rPr>
          <w:b/>
          <w:bCs/>
          <w:lang w:val="en-CA"/>
        </w:rPr>
      </w:pPr>
      <w:r w:rsidRPr="00CF6757">
        <w:rPr>
          <w:b/>
          <w:bCs/>
          <w:lang w:val="en-CA"/>
        </w:rPr>
        <w:t>Measurement for Payment</w:t>
      </w:r>
    </w:p>
    <w:p w14:paraId="65CC968F" w14:textId="6EB32043" w:rsidR="00AB410D" w:rsidRPr="00813ABF" w:rsidRDefault="00AB410D" w:rsidP="00CF6757">
      <w:pPr>
        <w:pStyle w:val="TRNSpecNormal"/>
      </w:pPr>
      <w:r w:rsidRPr="00813ABF">
        <w:lastRenderedPageBreak/>
        <w:t xml:space="preserve">Measurement for payment shall be per square metre (m²) of </w:t>
      </w:r>
      <w:r w:rsidR="005C6C4B">
        <w:t>ACM asphalt milled to the depth specified.</w:t>
      </w:r>
    </w:p>
    <w:p w14:paraId="74B8C663" w14:textId="77777777" w:rsidR="00AB410D" w:rsidRPr="00CF6757" w:rsidRDefault="00AB410D" w:rsidP="00CF6757">
      <w:pPr>
        <w:pStyle w:val="TRNSpecNormal"/>
        <w:rPr>
          <w:b/>
          <w:bCs/>
          <w:lang w:val="en-CA"/>
        </w:rPr>
      </w:pPr>
      <w:r w:rsidRPr="00CF6757">
        <w:rPr>
          <w:b/>
          <w:bCs/>
          <w:lang w:val="en-CA"/>
        </w:rPr>
        <w:t>Basis of Payment</w:t>
      </w:r>
    </w:p>
    <w:p w14:paraId="5615E96E" w14:textId="6F9FA704" w:rsidR="00AB410D" w:rsidRDefault="00AB410D" w:rsidP="00CF6757">
      <w:pPr>
        <w:pStyle w:val="TRNSpecNormal"/>
      </w:pPr>
      <w:r w:rsidRPr="00813ABF">
        <w:t>Payment shall be made at the unit price and shall be full compensation for all labour, equipment and materials necessary to complete the work as specified.</w:t>
      </w:r>
    </w:p>
    <w:p w14:paraId="1C62DF01" w14:textId="1F9EC35E" w:rsidR="008069A9" w:rsidRDefault="008069A9" w:rsidP="008860DE">
      <w:pPr>
        <w:pStyle w:val="Heading2"/>
      </w:pPr>
      <w:bookmarkStart w:id="810" w:name="_Toc214264089"/>
      <w:r w:rsidRPr="00F52D25">
        <w:t>OPSS 700-SERIES</w:t>
      </w:r>
      <w:bookmarkStart w:id="811" w:name="_Toc211327264"/>
      <w:bookmarkStart w:id="812" w:name="OLE_LINK7"/>
      <w:bookmarkStart w:id="813" w:name="OLE_LINK8"/>
      <w:bookmarkEnd w:id="804"/>
      <w:bookmarkEnd w:id="811"/>
      <w:bookmarkEnd w:id="810"/>
    </w:p>
    <w:p w14:paraId="76D4FC41" w14:textId="31F08940" w:rsidR="00312894" w:rsidRPr="005E4F3B" w:rsidRDefault="00781BE4" w:rsidP="008860DE">
      <w:pPr>
        <w:pStyle w:val="Heading3"/>
        <w:rPr>
          <w:rFonts w:eastAsia="SimSun"/>
          <w:highlight w:val="yellow"/>
        </w:rPr>
      </w:pPr>
      <w:bookmarkStart w:id="814" w:name="_Toc39239590"/>
      <w:bookmarkStart w:id="815" w:name="_Toc499037069"/>
      <w:r>
        <w:rPr>
          <w:rFonts w:eastAsia="SimSun"/>
          <w:highlight w:val="yellow"/>
        </w:rPr>
        <w:t xml:space="preserve"> </w:t>
      </w:r>
      <w:bookmarkStart w:id="816" w:name="_Toc214264090"/>
      <w:commentRangeStart w:id="817"/>
      <w:r w:rsidR="00312894" w:rsidRPr="005E4F3B">
        <w:rPr>
          <w:rFonts w:eastAsia="SimSun"/>
          <w:highlight w:val="yellow"/>
        </w:rPr>
        <w:t>Item R</w:t>
      </w:r>
      <w:r w:rsidR="001D4112">
        <w:rPr>
          <w:rFonts w:eastAsia="SimSun"/>
          <w:highlight w:val="yellow"/>
        </w:rPr>
        <w:t>701</w:t>
      </w:r>
      <w:r w:rsidR="00312894" w:rsidRPr="005E4F3B">
        <w:rPr>
          <w:rFonts w:eastAsia="SimSun"/>
          <w:highlight w:val="yellow"/>
        </w:rPr>
        <w:tab/>
        <w:t>Supply and Install Steel Beam Guide Rail</w:t>
      </w:r>
      <w:bookmarkEnd w:id="814"/>
      <w:bookmarkEnd w:id="815"/>
      <w:r w:rsidR="00312894" w:rsidRPr="00DC1E9A">
        <w:rPr>
          <w:rFonts w:eastAsia="SimSun"/>
        </w:rPr>
        <w:t xml:space="preserve"> </w:t>
      </w:r>
      <w:commentRangeEnd w:id="817"/>
      <w:r w:rsidR="0096236E" w:rsidRPr="00F6148D">
        <w:rPr>
          <w:rStyle w:val="CommentReference"/>
          <w:rFonts w:ascii="Arial" w:hAnsi="Arial"/>
          <w:b w:val="0"/>
          <w:lang w:val="en-CA"/>
        </w:rPr>
        <w:commentReference w:id="817"/>
      </w:r>
      <w:r w:rsidR="00A41A12">
        <w:rPr>
          <w:rFonts w:eastAsia="SimSun"/>
          <w:color w:val="FF0000"/>
        </w:rPr>
        <w:t>[Renewal / New Construction]</w:t>
      </w:r>
      <w:bookmarkEnd w:id="816"/>
    </w:p>
    <w:p w14:paraId="63DE3309" w14:textId="66E596EE" w:rsidR="00312894" w:rsidRPr="005E4F3B" w:rsidRDefault="00312894" w:rsidP="008860DE">
      <w:pPr>
        <w:pStyle w:val="Heading3"/>
        <w:rPr>
          <w:rFonts w:eastAsia="SimSun"/>
          <w:highlight w:val="yellow"/>
        </w:rPr>
      </w:pPr>
      <w:bookmarkStart w:id="818" w:name="_Toc39239592"/>
      <w:bookmarkStart w:id="819" w:name="_Toc499037071"/>
      <w:bookmarkStart w:id="820" w:name="_Toc214264091"/>
      <w:r w:rsidRPr="005E4F3B">
        <w:rPr>
          <w:rFonts w:eastAsia="SimSun"/>
          <w:highlight w:val="yellow"/>
        </w:rPr>
        <w:t>Item R</w:t>
      </w:r>
      <w:r w:rsidR="001D4112">
        <w:rPr>
          <w:rFonts w:eastAsia="SimSun"/>
          <w:highlight w:val="yellow"/>
        </w:rPr>
        <w:t>702</w:t>
      </w:r>
      <w:r w:rsidRPr="005E4F3B">
        <w:rPr>
          <w:rFonts w:eastAsia="SimSun"/>
          <w:highlight w:val="yellow"/>
        </w:rPr>
        <w:tab/>
        <w:t>Steel Beam Guide Rail Structure Connections</w:t>
      </w:r>
      <w:r w:rsidR="00371755" w:rsidRPr="00DC1E9A">
        <w:rPr>
          <w:rFonts w:eastAsia="SimSun"/>
        </w:rPr>
        <w:t xml:space="preserve"> </w:t>
      </w:r>
      <w:r w:rsidR="00A41A12">
        <w:rPr>
          <w:rFonts w:eastAsia="SimSun"/>
          <w:color w:val="FF0000"/>
        </w:rPr>
        <w:t>[Renewal / New Construction]</w:t>
      </w:r>
      <w:bookmarkEnd w:id="820"/>
    </w:p>
    <w:p w14:paraId="5E58CFFC" w14:textId="76B6F38A" w:rsidR="00312894" w:rsidRPr="00312894" w:rsidRDefault="00312894" w:rsidP="008860DE">
      <w:pPr>
        <w:pStyle w:val="Heading3"/>
        <w:rPr>
          <w:rFonts w:eastAsia="SimSun"/>
        </w:rPr>
      </w:pPr>
      <w:bookmarkStart w:id="821" w:name="_Toc214264092"/>
      <w:r w:rsidRPr="005E4F3B">
        <w:rPr>
          <w:rFonts w:eastAsia="SimSun"/>
          <w:highlight w:val="yellow"/>
        </w:rPr>
        <w:t>Item R</w:t>
      </w:r>
      <w:r w:rsidR="001D4112">
        <w:rPr>
          <w:rFonts w:eastAsia="SimSun"/>
          <w:highlight w:val="yellow"/>
        </w:rPr>
        <w:t>703</w:t>
      </w:r>
      <w:r w:rsidRPr="005E4F3B">
        <w:rPr>
          <w:rFonts w:eastAsia="SimSun"/>
          <w:highlight w:val="yellow"/>
        </w:rPr>
        <w:tab/>
        <w:t>Supply and Install Guide Rail End Treatment</w:t>
      </w:r>
      <w:r w:rsidRPr="00312894">
        <w:rPr>
          <w:rFonts w:eastAsia="SimSun"/>
        </w:rPr>
        <w:t xml:space="preserve"> </w:t>
      </w:r>
      <w:bookmarkEnd w:id="818"/>
      <w:bookmarkEnd w:id="819"/>
      <w:r w:rsidR="00A41A12">
        <w:rPr>
          <w:rFonts w:eastAsia="SimSun"/>
          <w:color w:val="FF0000"/>
        </w:rPr>
        <w:t>[Renewal / New Construction]</w:t>
      </w:r>
      <w:bookmarkEnd w:id="821"/>
    </w:p>
    <w:p w14:paraId="1D3D7032" w14:textId="19644818" w:rsidR="00353611" w:rsidRDefault="00353611" w:rsidP="00CF6757">
      <w:pPr>
        <w:pStyle w:val="TRNSpecItalics"/>
      </w:pPr>
      <w:bookmarkStart w:id="822" w:name="_Toc443561478"/>
      <w:bookmarkStart w:id="823" w:name="_Toc473711257"/>
      <w:bookmarkStart w:id="824" w:name="_Toc499037075"/>
      <w:bookmarkStart w:id="825" w:name="_Toc39239596"/>
      <w:r w:rsidRPr="00353611">
        <w:t xml:space="preserve">The following Standard Drawings are applicable to </w:t>
      </w:r>
      <w:r w:rsidR="00016ADA">
        <w:t>above item(s)</w:t>
      </w:r>
      <w:r w:rsidRPr="00353611">
        <w:t xml:space="preserve">: </w:t>
      </w:r>
    </w:p>
    <w:p w14:paraId="63EA21B5" w14:textId="3FA4EF68" w:rsidR="00D32947" w:rsidRPr="00CF6757" w:rsidRDefault="00D32947" w:rsidP="00CF6757">
      <w:pPr>
        <w:pStyle w:val="TRNSpecItalics"/>
        <w:rPr>
          <w:b/>
          <w:bCs/>
        </w:rPr>
      </w:pPr>
      <w:r w:rsidRPr="00CF6757">
        <w:rPr>
          <w:b/>
          <w:bCs/>
          <w:color w:val="C00000"/>
          <w:highlight w:val="green"/>
        </w:rPr>
        <w:t>[Select</w:t>
      </w:r>
      <w:r w:rsidR="00BA1F19">
        <w:rPr>
          <w:b/>
          <w:bCs/>
          <w:color w:val="C00000"/>
          <w:highlight w:val="green"/>
        </w:rPr>
        <w:t xml:space="preserve">, delete or add </w:t>
      </w:r>
      <w:r w:rsidRPr="00CF6757">
        <w:rPr>
          <w:b/>
          <w:bCs/>
          <w:color w:val="C00000"/>
          <w:highlight w:val="green"/>
        </w:rPr>
        <w:t>applicable drawings]</w:t>
      </w:r>
    </w:p>
    <w:p w14:paraId="5905DDBE" w14:textId="77777777" w:rsidR="00353611" w:rsidRPr="006F6562" w:rsidRDefault="00353611" w:rsidP="00CF6757">
      <w:pPr>
        <w:pStyle w:val="TRNSpecBullet"/>
        <w:rPr>
          <w:highlight w:val="green"/>
        </w:rPr>
      </w:pPr>
      <w:r w:rsidRPr="006F6562">
        <w:rPr>
          <w:i/>
          <w:iCs/>
          <w:highlight w:val="green"/>
        </w:rPr>
        <w:t>OPSD 912.186 (Nov 2016) – Guide Rail System, Steel Beam Type M20 – Adjacent to 2H:1V Slope Installation – Rail at Shoulder</w:t>
      </w:r>
    </w:p>
    <w:p w14:paraId="5118A8F9" w14:textId="77777777" w:rsidR="00353611" w:rsidRPr="006F6562" w:rsidRDefault="00353611" w:rsidP="00CF6757">
      <w:pPr>
        <w:pStyle w:val="TRNSpecBullet"/>
        <w:rPr>
          <w:highlight w:val="green"/>
        </w:rPr>
      </w:pPr>
      <w:r w:rsidRPr="006F6562">
        <w:rPr>
          <w:i/>
          <w:iCs/>
          <w:highlight w:val="green"/>
        </w:rPr>
        <w:t>OPSD 912.188 (Nov 2019) – Guide Rail System, Steel Beam Type M30 – Adjacent to Concrete Curb Installation</w:t>
      </w:r>
    </w:p>
    <w:p w14:paraId="7408F3BC" w14:textId="77777777" w:rsidR="007204EF" w:rsidRPr="00754B54" w:rsidRDefault="007204EF" w:rsidP="00CF6757">
      <w:pPr>
        <w:pStyle w:val="TRNSpecBullet"/>
      </w:pPr>
      <w:r w:rsidRPr="006F6562">
        <w:rPr>
          <w:i/>
          <w:iCs/>
          <w:highlight w:val="green"/>
        </w:rPr>
        <w:t>OPSD 912.255 (Nov 2018) – Guide Rail System, Steel Beam Type M20 and M30 Leaving End Treatment Installation</w:t>
      </w:r>
    </w:p>
    <w:p w14:paraId="714524D6" w14:textId="6F72A9A9" w:rsidR="00BC248A" w:rsidRPr="00754B54" w:rsidRDefault="00BC248A" w:rsidP="00CF6757">
      <w:pPr>
        <w:pStyle w:val="TRNSpecBullet"/>
        <w:rPr>
          <w:highlight w:val="green"/>
        </w:rPr>
      </w:pPr>
      <w:r w:rsidRPr="00754B54">
        <w:rPr>
          <w:i/>
          <w:iCs/>
          <w:highlight w:val="green"/>
        </w:rPr>
        <w:t>OPSD 912.315 (Apr 2025) – Guide Rail System, Steel Beam, Transition from Type M to Steel Beam Guide Rail with Channel for Structure Connection, Installation</w:t>
      </w:r>
    </w:p>
    <w:p w14:paraId="3FB45FEA" w14:textId="72BD3A44" w:rsidR="00AA3D5A" w:rsidRPr="00754B54" w:rsidRDefault="00AA3D5A" w:rsidP="00CF6757">
      <w:pPr>
        <w:pStyle w:val="TRNSpecBullet"/>
        <w:rPr>
          <w:highlight w:val="green"/>
        </w:rPr>
      </w:pPr>
      <w:r w:rsidRPr="00754B54">
        <w:rPr>
          <w:i/>
          <w:iCs/>
          <w:highlight w:val="green"/>
        </w:rPr>
        <w:t>OPSD 912.430 (Nov 2010) – Guide Rail System, Steel Beam Structure Connection</w:t>
      </w:r>
    </w:p>
    <w:p w14:paraId="53040BDF" w14:textId="77777777" w:rsidR="002846E9" w:rsidRPr="006F6562" w:rsidRDefault="002846E9" w:rsidP="00CF6757">
      <w:pPr>
        <w:pStyle w:val="TRNSpecBullet"/>
        <w:rPr>
          <w:highlight w:val="green"/>
        </w:rPr>
      </w:pPr>
      <w:r w:rsidRPr="006F6562">
        <w:rPr>
          <w:i/>
          <w:iCs/>
          <w:highlight w:val="green"/>
        </w:rPr>
        <w:t>OPSD 912.531 (Nov 2008) – Guide Rail System, Steel Beam Installation – Entrances and Intersection Roadways</w:t>
      </w:r>
    </w:p>
    <w:p w14:paraId="3A174853" w14:textId="66C66DCF" w:rsidR="00353611" w:rsidRPr="006F6562" w:rsidRDefault="00353611" w:rsidP="00CF6757">
      <w:pPr>
        <w:pStyle w:val="TRNSpecBullet"/>
        <w:rPr>
          <w:highlight w:val="green"/>
        </w:rPr>
      </w:pPr>
      <w:r w:rsidRPr="006F6562">
        <w:rPr>
          <w:i/>
          <w:iCs/>
          <w:highlight w:val="green"/>
        </w:rPr>
        <w:t>OPSD 922.165 (Nov 20</w:t>
      </w:r>
      <w:r w:rsidR="006352C1" w:rsidRPr="006F6562">
        <w:rPr>
          <w:i/>
          <w:iCs/>
          <w:highlight w:val="green"/>
        </w:rPr>
        <w:t>22</w:t>
      </w:r>
      <w:r w:rsidRPr="006F6562">
        <w:rPr>
          <w:i/>
          <w:iCs/>
          <w:highlight w:val="green"/>
        </w:rPr>
        <w:t>) – Energy Attenuator, End Treatment Steel Beam Energy Attenuating Terminal MASH Softstop Terminal System Installation</w:t>
      </w:r>
    </w:p>
    <w:p w14:paraId="2A3E7943" w14:textId="0F9EEC23" w:rsidR="00353611" w:rsidRPr="006F6562" w:rsidRDefault="00353611" w:rsidP="00CF6757">
      <w:pPr>
        <w:pStyle w:val="TRNSpecBullet"/>
        <w:rPr>
          <w:highlight w:val="green"/>
        </w:rPr>
      </w:pPr>
      <w:r w:rsidRPr="006F6562">
        <w:rPr>
          <w:i/>
          <w:iCs/>
          <w:highlight w:val="green"/>
        </w:rPr>
        <w:t xml:space="preserve">OPSD 922.186 (Nov 2018) – Energy Attenuator, End Treatment Steel Beam Energy Attenuating Terminal MASH Sequential Kinking Terminal System </w:t>
      </w:r>
      <w:r w:rsidR="00FF1899" w:rsidRPr="006F6562">
        <w:rPr>
          <w:i/>
          <w:iCs/>
          <w:highlight w:val="green"/>
        </w:rPr>
        <w:t>–</w:t>
      </w:r>
      <w:r w:rsidRPr="006F6562">
        <w:rPr>
          <w:i/>
          <w:iCs/>
          <w:highlight w:val="green"/>
        </w:rPr>
        <w:t xml:space="preserve"> Installation</w:t>
      </w:r>
    </w:p>
    <w:p w14:paraId="0EB8493C" w14:textId="35813D27" w:rsidR="00353611" w:rsidRDefault="00353611" w:rsidP="00CF6757">
      <w:pPr>
        <w:pStyle w:val="TRNSpecItalics"/>
      </w:pPr>
      <w:r w:rsidRPr="00353611">
        <w:t>This Specification shall be read in conjunction with OPSS.MUNI 721 (</w:t>
      </w:r>
      <w:r w:rsidR="00871BF6">
        <w:t>Apr 2024</w:t>
      </w:r>
      <w:r w:rsidRPr="00353611">
        <w:t>), OPSS.MUNI 732 (Nov 20</w:t>
      </w:r>
      <w:r w:rsidR="00157DAD">
        <w:t>24</w:t>
      </w:r>
      <w:r w:rsidRPr="00353611">
        <w:t>) and MTO Special Provision No. 799S05 (</w:t>
      </w:r>
      <w:r w:rsidR="00871BF6">
        <w:t>Sep 2023</w:t>
      </w:r>
      <w:r w:rsidRPr="00353611">
        <w:t>).</w:t>
      </w:r>
    </w:p>
    <w:p w14:paraId="17FF8438" w14:textId="4A23887C" w:rsidR="009F1AC6" w:rsidRPr="00CF6757" w:rsidRDefault="009F1AC6" w:rsidP="00CF6757">
      <w:pPr>
        <w:pStyle w:val="TRNSpecItalics"/>
        <w:rPr>
          <w:b/>
          <w:bCs/>
          <w:color w:val="C00000"/>
        </w:rPr>
      </w:pPr>
      <w:r w:rsidRPr="00CF6757">
        <w:rPr>
          <w:b/>
          <w:bCs/>
          <w:color w:val="C00000"/>
          <w:highlight w:val="green"/>
        </w:rPr>
        <w:t>[</w:t>
      </w:r>
      <w:r w:rsidR="0083710C" w:rsidRPr="00CF6757">
        <w:rPr>
          <w:b/>
          <w:bCs/>
          <w:color w:val="C00000"/>
          <w:highlight w:val="green"/>
        </w:rPr>
        <w:t>D</w:t>
      </w:r>
      <w:r w:rsidRPr="00CF6757">
        <w:rPr>
          <w:b/>
          <w:bCs/>
          <w:color w:val="C00000"/>
          <w:highlight w:val="green"/>
        </w:rPr>
        <w:t xml:space="preserve">elete </w:t>
      </w:r>
      <w:r w:rsidR="0083710C" w:rsidRPr="00CF6757">
        <w:rPr>
          <w:b/>
          <w:bCs/>
          <w:color w:val="C00000"/>
          <w:highlight w:val="green"/>
        </w:rPr>
        <w:t xml:space="preserve">the </w:t>
      </w:r>
      <w:r w:rsidR="008B466A">
        <w:rPr>
          <w:b/>
          <w:bCs/>
          <w:color w:val="C00000"/>
          <w:highlight w:val="green"/>
        </w:rPr>
        <w:t xml:space="preserve">general section </w:t>
      </w:r>
      <w:r w:rsidRPr="00CF6757">
        <w:rPr>
          <w:b/>
          <w:bCs/>
          <w:color w:val="C00000"/>
          <w:highlight w:val="green"/>
        </w:rPr>
        <w:t>below for new construction projects]</w:t>
      </w:r>
    </w:p>
    <w:p w14:paraId="4EDE2BDB" w14:textId="0C88BAFF" w:rsidR="00353611" w:rsidRPr="00DC1E9A" w:rsidRDefault="00353611" w:rsidP="00CF6757">
      <w:pPr>
        <w:pStyle w:val="TRNSpecNormal"/>
        <w:rPr>
          <w:color w:val="FF0000"/>
          <w:highlight w:val="green"/>
        </w:rPr>
      </w:pPr>
      <w:r w:rsidRPr="00DC1E9A">
        <w:rPr>
          <w:b/>
          <w:highlight w:val="green"/>
        </w:rPr>
        <w:t xml:space="preserve">721.07.01 General </w:t>
      </w:r>
      <w:r w:rsidRPr="00DC1E9A">
        <w:rPr>
          <w:bCs/>
          <w:highlight w:val="green"/>
        </w:rPr>
        <w:t>is</w:t>
      </w:r>
      <w:r w:rsidRPr="00DC1E9A">
        <w:rPr>
          <w:highlight w:val="green"/>
        </w:rPr>
        <w:t xml:space="preserve"> amended by the addition of the following:</w:t>
      </w:r>
    </w:p>
    <w:p w14:paraId="3C455F14" w14:textId="3FCA61A0" w:rsidR="00353611" w:rsidRPr="00DC1E9A" w:rsidRDefault="00353611" w:rsidP="003C7D31">
      <w:pPr>
        <w:pStyle w:val="TRNSpecIndent10"/>
        <w:spacing w:line="240" w:lineRule="auto"/>
        <w:rPr>
          <w:highlight w:val="green"/>
        </w:rPr>
      </w:pPr>
      <w:r w:rsidRPr="00DC1E9A">
        <w:rPr>
          <w:highlight w:val="green"/>
        </w:rPr>
        <w:t>The Contractor shall pave all unpaved shoulders and roundings adjacent to new guide rail systems with asphalt under</w:t>
      </w:r>
      <w:r w:rsidRPr="00353611">
        <w:t xml:space="preserve">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 xml:space="preserve">303 </w:t>
      </w:r>
      <w:r w:rsidRPr="00353611">
        <w:rPr>
          <w:highlight w:val="cyan"/>
        </w:rPr>
        <w:t>– Remove and Replace Miscellaneous Superpave Warm Mix Asphalt / Item R</w:t>
      </w:r>
      <w:r w:rsidR="003E6893">
        <w:rPr>
          <w:highlight w:val="cyan"/>
        </w:rPr>
        <w:t>3</w:t>
      </w:r>
      <w:r w:rsidR="0035307C">
        <w:rPr>
          <w:highlight w:val="cyan"/>
        </w:rPr>
        <w:t>06</w:t>
      </w:r>
      <w:r w:rsidRPr="00353611">
        <w:rPr>
          <w:highlight w:val="cyan"/>
        </w:rPr>
        <w:t xml:space="preserve"> – Remove and Replace Miscellaneous Superpave Hot Mix Asphalt</w:t>
      </w:r>
      <w:r w:rsidRPr="00DC1E9A">
        <w:rPr>
          <w:highlight w:val="green"/>
        </w:rPr>
        <w:t xml:space="preserve">, unless </w:t>
      </w:r>
      <w:r w:rsidR="00D323DE" w:rsidRPr="00DC1E9A">
        <w:rPr>
          <w:highlight w:val="green"/>
        </w:rPr>
        <w:t>indicated</w:t>
      </w:r>
      <w:r w:rsidRPr="00DC1E9A">
        <w:rPr>
          <w:highlight w:val="green"/>
        </w:rPr>
        <w:t xml:space="preserve"> </w:t>
      </w:r>
      <w:r w:rsidR="00AB66DF" w:rsidRPr="00DC1E9A">
        <w:rPr>
          <w:highlight w:val="green"/>
        </w:rPr>
        <w:t xml:space="preserve">otherwise </w:t>
      </w:r>
      <w:r w:rsidRPr="00DC1E9A">
        <w:rPr>
          <w:highlight w:val="green"/>
        </w:rPr>
        <w:t xml:space="preserve">by the </w:t>
      </w:r>
      <w:r w:rsidR="00D16E99" w:rsidRPr="00DC1E9A">
        <w:rPr>
          <w:highlight w:val="green"/>
        </w:rPr>
        <w:t>Owner</w:t>
      </w:r>
      <w:r w:rsidRPr="00DC1E9A">
        <w:rPr>
          <w:highlight w:val="green"/>
        </w:rPr>
        <w:t>.</w:t>
      </w:r>
      <w:r w:rsidR="00F561AC" w:rsidRPr="00DC1E9A">
        <w:rPr>
          <w:highlight w:val="green"/>
        </w:rPr>
        <w:t xml:space="preserve"> </w:t>
      </w:r>
    </w:p>
    <w:p w14:paraId="1126D444" w14:textId="798E3515" w:rsidR="00540D79" w:rsidRPr="00353611" w:rsidRDefault="00353611" w:rsidP="003C7D31">
      <w:pPr>
        <w:pStyle w:val="TRNSpecIndent10"/>
        <w:spacing w:line="240" w:lineRule="auto"/>
      </w:pPr>
      <w:r w:rsidRPr="00DC1E9A">
        <w:rPr>
          <w:highlight w:val="green"/>
        </w:rPr>
        <w:lastRenderedPageBreak/>
        <w:t>Where underground utilities exist in direct conflict with the proposed guide</w:t>
      </w:r>
      <w:r w:rsidR="00E259A3" w:rsidRPr="00DC1E9A">
        <w:rPr>
          <w:highlight w:val="green"/>
        </w:rPr>
        <w:t xml:space="preserve"> </w:t>
      </w:r>
      <w:r w:rsidRPr="00DC1E9A">
        <w:rPr>
          <w:highlight w:val="green"/>
        </w:rPr>
        <w:t>rail system, the Contractor shall use a hydro-vac truck to facilitate the work.</w:t>
      </w:r>
    </w:p>
    <w:p w14:paraId="342D6EC9" w14:textId="7FC04C79" w:rsidR="00353611" w:rsidRPr="00353611" w:rsidRDefault="00353611" w:rsidP="00CF6757">
      <w:pPr>
        <w:pStyle w:val="TRNSpecNormal"/>
        <w:rPr>
          <w:b/>
        </w:rPr>
      </w:pPr>
      <w:r w:rsidRPr="00353611">
        <w:rPr>
          <w:b/>
        </w:rPr>
        <w:t xml:space="preserve">721.10 BASIS OF PAYMENT </w:t>
      </w:r>
      <w:r w:rsidRPr="00353611">
        <w:t>is amended by the addition of the following to the list of items in 721.10.0</w:t>
      </w:r>
      <w:r w:rsidR="00871BF6">
        <w:t>2</w:t>
      </w:r>
      <w:r w:rsidRPr="00353611">
        <w:t>:</w:t>
      </w:r>
    </w:p>
    <w:p w14:paraId="575BFA92" w14:textId="77777777" w:rsidR="006352C1" w:rsidRPr="00394BAE" w:rsidRDefault="006352C1" w:rsidP="00CF6757">
      <w:pPr>
        <w:pStyle w:val="TRNSpecIndent10"/>
        <w:spacing w:line="240" w:lineRule="auto"/>
        <w:contextualSpacing/>
        <w:rPr>
          <w:bCs/>
        </w:rPr>
      </w:pPr>
      <w:r w:rsidRPr="00CF6757">
        <w:rPr>
          <w:b/>
          <w:bCs/>
        </w:rPr>
        <w:t xml:space="preserve">Supply and Install Steel Beam Guide Rail </w:t>
      </w:r>
    </w:p>
    <w:p w14:paraId="7EA8975D" w14:textId="77777777" w:rsidR="006352C1" w:rsidRPr="00394BAE" w:rsidRDefault="006352C1" w:rsidP="00CF6757">
      <w:pPr>
        <w:pStyle w:val="TRNSpecIndent10"/>
        <w:spacing w:line="240" w:lineRule="auto"/>
        <w:contextualSpacing/>
        <w:rPr>
          <w:bCs/>
        </w:rPr>
      </w:pPr>
      <w:r w:rsidRPr="00CF6757">
        <w:rPr>
          <w:b/>
          <w:bCs/>
        </w:rPr>
        <w:t>Supply and Install Steel Beam Guide Rail with Channel</w:t>
      </w:r>
    </w:p>
    <w:p w14:paraId="24C3D34E" w14:textId="77777777" w:rsidR="006352C1" w:rsidRPr="00394BAE" w:rsidRDefault="006352C1" w:rsidP="00CF6757">
      <w:pPr>
        <w:pStyle w:val="TRNSpecIndent10"/>
        <w:spacing w:line="240" w:lineRule="auto"/>
        <w:contextualSpacing/>
        <w:rPr>
          <w:bCs/>
        </w:rPr>
      </w:pPr>
      <w:r w:rsidRPr="00CF6757">
        <w:rPr>
          <w:b/>
          <w:bCs/>
        </w:rPr>
        <w:t>Supply and Install Steel Beam Guide Rail – Nu-Guard Assembly</w:t>
      </w:r>
    </w:p>
    <w:p w14:paraId="078E2F61" w14:textId="77777777" w:rsidR="006352C1" w:rsidRPr="00394BAE" w:rsidRDefault="006352C1" w:rsidP="00CF6757">
      <w:pPr>
        <w:pStyle w:val="TRNSpecIndent10"/>
        <w:spacing w:line="240" w:lineRule="auto"/>
        <w:contextualSpacing/>
        <w:rPr>
          <w:bCs/>
        </w:rPr>
      </w:pPr>
      <w:r w:rsidRPr="00CF6757">
        <w:rPr>
          <w:b/>
          <w:bCs/>
        </w:rPr>
        <w:t>Supply and Install Steel Beam Guide Rail – M20</w:t>
      </w:r>
    </w:p>
    <w:p w14:paraId="74BC601F" w14:textId="77777777" w:rsidR="006352C1" w:rsidRPr="00394BAE" w:rsidRDefault="006352C1" w:rsidP="00CF6757">
      <w:pPr>
        <w:pStyle w:val="TRNSpecIndent10"/>
        <w:spacing w:line="240" w:lineRule="auto"/>
        <w:contextualSpacing/>
        <w:rPr>
          <w:bCs/>
        </w:rPr>
      </w:pPr>
      <w:r w:rsidRPr="00CF6757">
        <w:rPr>
          <w:b/>
          <w:bCs/>
        </w:rPr>
        <w:t>Supply and Install Steel Beam Guide Rail – M30</w:t>
      </w:r>
    </w:p>
    <w:p w14:paraId="79C074D4" w14:textId="5ED5AE90"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Entrances and Intersecting Roadways</w:t>
      </w:r>
    </w:p>
    <w:p w14:paraId="674ED4AF" w14:textId="4696BED3"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Leaving End Treatment</w:t>
      </w:r>
    </w:p>
    <w:p w14:paraId="1E6818E4" w14:textId="30B8066B" w:rsidR="00353611" w:rsidRPr="00353611" w:rsidRDefault="00353611" w:rsidP="00CF6757">
      <w:pPr>
        <w:pStyle w:val="TRNSpecNormal"/>
      </w:pPr>
      <w:r w:rsidRPr="00353611">
        <w:rPr>
          <w:b/>
        </w:rPr>
        <w:t>732.07.01 General</w:t>
      </w:r>
      <w:r w:rsidRPr="00353611">
        <w:t xml:space="preserve"> is amended by the addition of the following:</w:t>
      </w:r>
    </w:p>
    <w:p w14:paraId="085D081B" w14:textId="4C1959E4" w:rsidR="0035307C" w:rsidRPr="00353611" w:rsidRDefault="0035307C" w:rsidP="003C7D31">
      <w:pPr>
        <w:pStyle w:val="TRNSpecIndent10"/>
        <w:spacing w:line="240" w:lineRule="auto"/>
      </w:pPr>
      <w:r w:rsidRPr="00723B37">
        <w:rPr>
          <w:b/>
          <w:bCs/>
          <w:i/>
          <w:iCs/>
          <w:color w:val="C00000"/>
          <w:highlight w:val="green"/>
        </w:rPr>
        <w:t>[</w:t>
      </w:r>
      <w:r w:rsidR="0083710C" w:rsidRPr="00723B37">
        <w:rPr>
          <w:b/>
          <w:bCs/>
          <w:i/>
          <w:iCs/>
          <w:color w:val="C00000"/>
          <w:highlight w:val="green"/>
        </w:rPr>
        <w:t>D</w:t>
      </w:r>
      <w:r w:rsidRPr="00723B37">
        <w:rPr>
          <w:b/>
          <w:bCs/>
          <w:i/>
          <w:iCs/>
          <w:color w:val="C00000"/>
          <w:highlight w:val="green"/>
        </w:rPr>
        <w:t>elete the</w:t>
      </w:r>
      <w:r w:rsidR="00FF2A67">
        <w:rPr>
          <w:b/>
          <w:bCs/>
          <w:i/>
          <w:iCs/>
          <w:color w:val="C00000"/>
          <w:highlight w:val="green"/>
        </w:rPr>
        <w:t xml:space="preserve"> first</w:t>
      </w:r>
      <w:r w:rsidRPr="00723B37">
        <w:rPr>
          <w:b/>
          <w:bCs/>
          <w:i/>
          <w:iCs/>
          <w:color w:val="C00000"/>
          <w:highlight w:val="green"/>
        </w:rPr>
        <w:t xml:space="preserve"> paragraph for new construction projects]</w:t>
      </w:r>
    </w:p>
    <w:p w14:paraId="1A8F97E1" w14:textId="7B43E3A4" w:rsidR="00353611" w:rsidRPr="00353611" w:rsidRDefault="00353611" w:rsidP="003C7D31">
      <w:pPr>
        <w:pStyle w:val="TRNSpecIndent10"/>
        <w:spacing w:line="240" w:lineRule="auto"/>
      </w:pPr>
      <w:r w:rsidRPr="00DC1E9A">
        <w:rPr>
          <w:highlight w:val="green"/>
        </w:rPr>
        <w:t>The Contractor shall pave all unpaved shoulders and roundings adjacent to new guide rail systems with asphalt under</w:t>
      </w:r>
      <w:r w:rsidRPr="00353611">
        <w:t xml:space="preserve">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303</w:t>
      </w:r>
      <w:r w:rsidRPr="00353611">
        <w:rPr>
          <w:highlight w:val="cyan"/>
        </w:rPr>
        <w:t xml:space="preserve"> – Remove and Replace Miscellaneous Superpave Warm Mix Asphalt / Item R3</w:t>
      </w:r>
      <w:r w:rsidR="0035307C">
        <w:rPr>
          <w:highlight w:val="cyan"/>
        </w:rPr>
        <w:t>06</w:t>
      </w:r>
      <w:r w:rsidRPr="00353611">
        <w:rPr>
          <w:highlight w:val="cyan"/>
        </w:rPr>
        <w:t xml:space="preserve"> – Remove and Replace Miscellaneous Superpave Hot Mix Asphalt</w:t>
      </w:r>
      <w:r w:rsidRPr="00DC1E9A">
        <w:rPr>
          <w:highlight w:val="green"/>
        </w:rPr>
        <w:t xml:space="preserve">, unless </w:t>
      </w:r>
      <w:r w:rsidR="00D323DE" w:rsidRPr="00DC1E9A">
        <w:rPr>
          <w:highlight w:val="green"/>
        </w:rPr>
        <w:t>indicated</w:t>
      </w:r>
      <w:r w:rsidRPr="00DC1E9A">
        <w:rPr>
          <w:highlight w:val="green"/>
        </w:rPr>
        <w:t xml:space="preserve"> </w:t>
      </w:r>
      <w:r w:rsidR="00AB66DF" w:rsidRPr="00DC1E9A">
        <w:rPr>
          <w:highlight w:val="green"/>
        </w:rPr>
        <w:t xml:space="preserve">otherwise </w:t>
      </w:r>
      <w:r w:rsidRPr="00DC1E9A">
        <w:rPr>
          <w:highlight w:val="green"/>
        </w:rPr>
        <w:t xml:space="preserve">by the </w:t>
      </w:r>
      <w:r w:rsidR="00D16E99" w:rsidRPr="00DC1E9A">
        <w:rPr>
          <w:highlight w:val="green"/>
        </w:rPr>
        <w:t>Owner</w:t>
      </w:r>
      <w:r w:rsidRPr="00353611">
        <w:t>.</w:t>
      </w:r>
      <w:r w:rsidR="00F561AC">
        <w:t xml:space="preserve"> </w:t>
      </w:r>
    </w:p>
    <w:p w14:paraId="11C25D4C" w14:textId="77777777" w:rsidR="00353611" w:rsidRPr="00353611" w:rsidRDefault="00353611" w:rsidP="003C7D31">
      <w:pPr>
        <w:pStyle w:val="TRNSpecIndent10"/>
        <w:spacing w:line="240" w:lineRule="auto"/>
      </w:pPr>
      <w:r w:rsidRPr="00353611">
        <w:t>SoftStop and Sequential Kinking end treatments shall be installed in accordance with OPSD 922.165 and OPSD 922.186 modified as follows:</w:t>
      </w:r>
    </w:p>
    <w:p w14:paraId="6881D5D1" w14:textId="77777777" w:rsidR="00353611" w:rsidRPr="00353611" w:rsidRDefault="00353611" w:rsidP="003C7D31">
      <w:pPr>
        <w:pStyle w:val="TRNSpecIndent10"/>
        <w:spacing w:line="240" w:lineRule="auto"/>
        <w:ind w:left="1440"/>
      </w:pPr>
      <w:r w:rsidRPr="00353611">
        <w:t xml:space="preserve">Steel beam guide rail shall be installed 0.304 m from the shoulder rounding breakpoint. </w:t>
      </w:r>
    </w:p>
    <w:p w14:paraId="57F4AF61" w14:textId="77777777" w:rsidR="00353611" w:rsidRPr="00353611" w:rsidRDefault="00353611" w:rsidP="003C7D31">
      <w:pPr>
        <w:pStyle w:val="TRNSpecIndent10"/>
        <w:spacing w:line="240" w:lineRule="auto"/>
        <w:ind w:left="1440"/>
      </w:pPr>
      <w:r w:rsidRPr="00353611">
        <w:t>SoftStop and Sequential Kinking terminals shall be installed on the shoulder rounding breakpoint.</w:t>
      </w:r>
    </w:p>
    <w:p w14:paraId="60F91120" w14:textId="77777777" w:rsidR="00353611" w:rsidRPr="00353611" w:rsidRDefault="00353611" w:rsidP="003C7D31">
      <w:pPr>
        <w:pStyle w:val="TRNSpecIndent10"/>
        <w:spacing w:line="240" w:lineRule="auto"/>
        <w:rPr>
          <w:b/>
          <w:bCs/>
        </w:rPr>
      </w:pPr>
      <w:r w:rsidRPr="00353611">
        <w:rPr>
          <w:b/>
          <w:bCs/>
        </w:rPr>
        <w:t>Certification of Safety Items</w:t>
      </w:r>
    </w:p>
    <w:p w14:paraId="4E12E040" w14:textId="0F42C98D" w:rsidR="00353611" w:rsidRPr="00353611" w:rsidRDefault="00353611" w:rsidP="003C7D31">
      <w:pPr>
        <w:pStyle w:val="TRNSpecIndent10"/>
        <w:spacing w:line="240" w:lineRule="auto"/>
      </w:pPr>
      <w:r w:rsidRPr="00353611">
        <w:t>Certification for SoftStop and Sequential Kinking end treatments shall be in accordance with MTO Special Provision No. 799S05.</w:t>
      </w:r>
    </w:p>
    <w:p w14:paraId="4531D91B" w14:textId="77777777" w:rsidR="00353611" w:rsidRPr="00353611" w:rsidRDefault="00353611" w:rsidP="00CF6757">
      <w:pPr>
        <w:pStyle w:val="TRNSpecNormal"/>
      </w:pPr>
      <w:r w:rsidRPr="00353611">
        <w:rPr>
          <w:b/>
        </w:rPr>
        <w:t xml:space="preserve">732.10 BASIS OF PAYMENT </w:t>
      </w:r>
      <w:r w:rsidRPr="00353611">
        <w:t>is amended by the addition of the following to the list of items in 732.10.01:</w:t>
      </w:r>
    </w:p>
    <w:p w14:paraId="2462C331" w14:textId="77777777" w:rsidR="00353611" w:rsidRPr="004B3771" w:rsidRDefault="00353611" w:rsidP="003C7D31">
      <w:pPr>
        <w:pStyle w:val="TRNSpecIndent10"/>
        <w:spacing w:line="240" w:lineRule="auto"/>
        <w:rPr>
          <w:b/>
          <w:bCs/>
        </w:rPr>
      </w:pPr>
      <w:r w:rsidRPr="004B3771">
        <w:rPr>
          <w:b/>
          <w:bCs/>
        </w:rPr>
        <w:t>Supply and Install Guide Rail End Treatment – MASH SoftStop Terminal System</w:t>
      </w:r>
    </w:p>
    <w:p w14:paraId="259B5227" w14:textId="64EB464F" w:rsidR="00E81244" w:rsidRDefault="00353611" w:rsidP="003C7D31">
      <w:pPr>
        <w:pStyle w:val="TRNSpecIndent10"/>
        <w:spacing w:line="240" w:lineRule="auto"/>
        <w:rPr>
          <w:b/>
          <w:bCs/>
        </w:rPr>
      </w:pPr>
      <w:r w:rsidRPr="004B3771">
        <w:rPr>
          <w:b/>
          <w:bCs/>
        </w:rPr>
        <w:t>Supply and Install Guide Rail End Treatment – MASH Sequential Kinking Terminal System</w:t>
      </w:r>
    </w:p>
    <w:p w14:paraId="17FBF8B1" w14:textId="6B17AEFC" w:rsidR="00E81244" w:rsidRPr="00E81244" w:rsidRDefault="00E81244" w:rsidP="008860DE">
      <w:pPr>
        <w:pStyle w:val="Heading3"/>
        <w:rPr>
          <w:rFonts w:ascii="Calibri" w:hAnsi="Calibri" w:cs="Arial"/>
        </w:rPr>
      </w:pPr>
      <w:bookmarkStart w:id="826" w:name="_Toc4156070"/>
      <w:bookmarkStart w:id="827" w:name="_Toc214264093"/>
      <w:r w:rsidRPr="006F5DF0">
        <w:t>Item</w:t>
      </w:r>
      <w:r>
        <w:t xml:space="preserve"> R7</w:t>
      </w:r>
      <w:r w:rsidR="00C26E9A">
        <w:t>04</w:t>
      </w:r>
      <w:r w:rsidRPr="006F5DF0">
        <w:tab/>
        <w:t>Bicycle Railing</w:t>
      </w:r>
      <w:r w:rsidRPr="00E81244">
        <w:rPr>
          <w:rFonts w:ascii="Calibri" w:hAnsi="Calibri" w:cs="Arial"/>
        </w:rPr>
        <w:t xml:space="preserve"> </w:t>
      </w:r>
      <w:bookmarkEnd w:id="826"/>
      <w:r w:rsidR="00A41A12">
        <w:rPr>
          <w:rFonts w:eastAsia="SimSun"/>
          <w:color w:val="FF0000"/>
        </w:rPr>
        <w:t>[New Construction]</w:t>
      </w:r>
      <w:bookmarkEnd w:id="827"/>
    </w:p>
    <w:p w14:paraId="003E7483" w14:textId="5820032A" w:rsidR="00E81244" w:rsidRPr="003C7D31" w:rsidRDefault="00E81244" w:rsidP="003C7D31">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 when applicable]</w:t>
      </w:r>
    </w:p>
    <w:p w14:paraId="5083C1D9" w14:textId="405B0E40" w:rsidR="00E81244" w:rsidRPr="004B3771" w:rsidRDefault="00E81244" w:rsidP="00CF6757">
      <w:pPr>
        <w:pStyle w:val="TRNSpecItalics"/>
      </w:pPr>
      <w:r w:rsidRPr="004B3771">
        <w:t xml:space="preserve">This Specification shall be read in conjunction with OPSS.MUNI </w:t>
      </w:r>
      <w:r>
        <w:t>908</w:t>
      </w:r>
      <w:r w:rsidRPr="004B3771">
        <w:t xml:space="preserve"> (Nov 202</w:t>
      </w:r>
      <w:r>
        <w:t>2</w:t>
      </w:r>
      <w:r w:rsidRPr="004B3771">
        <w:t>)</w:t>
      </w:r>
      <w:r>
        <w:t>.</w:t>
      </w:r>
    </w:p>
    <w:p w14:paraId="38805C44" w14:textId="20238FCD" w:rsidR="00E81244" w:rsidRPr="00E81244" w:rsidRDefault="00E81244" w:rsidP="00CF6757">
      <w:pPr>
        <w:pStyle w:val="TRNSpecNormal"/>
      </w:pPr>
      <w:r>
        <w:t xml:space="preserve">This item is for the </w:t>
      </w:r>
      <w:r w:rsidRPr="00E81244">
        <w:t>supply and install</w:t>
      </w:r>
      <w:r>
        <w:t xml:space="preserve">ation of </w:t>
      </w:r>
      <w:r w:rsidRPr="00E81244">
        <w:t xml:space="preserve">bicycle railing </w:t>
      </w:r>
      <w:r w:rsidR="00242B07">
        <w:t>in the location(</w:t>
      </w:r>
      <w:r w:rsidRPr="00E81244">
        <w:t>s</w:t>
      </w:r>
      <w:r w:rsidR="00242B07">
        <w:t>)</w:t>
      </w:r>
      <w:r w:rsidRPr="00E81244">
        <w:t xml:space="preserve"> shown on the Drawings. </w:t>
      </w:r>
    </w:p>
    <w:p w14:paraId="2F607EDC" w14:textId="4FBC8AB0" w:rsidR="00E81244" w:rsidRPr="00E81244" w:rsidRDefault="00E81244" w:rsidP="00CF6757">
      <w:pPr>
        <w:pStyle w:val="TRNSpecNormal"/>
        <w:rPr>
          <w:b/>
        </w:rPr>
      </w:pPr>
      <w:r w:rsidRPr="00E81244">
        <w:rPr>
          <w:b/>
        </w:rPr>
        <w:lastRenderedPageBreak/>
        <w:t>Materials</w:t>
      </w:r>
    </w:p>
    <w:p w14:paraId="23EF95D1" w14:textId="087062BF" w:rsidR="00E81244" w:rsidRPr="00E81244" w:rsidRDefault="00E81244" w:rsidP="00CF6757">
      <w:pPr>
        <w:pStyle w:val="TRNSpecNormal"/>
      </w:pPr>
      <w:r w:rsidRPr="00E81244">
        <w:t xml:space="preserve">Materials for the steel railing and railing base plate shall be as specified on the Drawings.  </w:t>
      </w:r>
    </w:p>
    <w:p w14:paraId="395328E0" w14:textId="77777777" w:rsidR="00E81244" w:rsidRPr="00E81244" w:rsidRDefault="00E81244" w:rsidP="00CF6757">
      <w:pPr>
        <w:pStyle w:val="TRNSpecNormal"/>
        <w:rPr>
          <w:b/>
        </w:rPr>
      </w:pPr>
      <w:r w:rsidRPr="00E81244">
        <w:rPr>
          <w:b/>
        </w:rPr>
        <w:t>Fabrication and Erection</w:t>
      </w:r>
    </w:p>
    <w:p w14:paraId="4653EAD2" w14:textId="5F7B00DC" w:rsidR="00E81244" w:rsidRPr="00E81244" w:rsidRDefault="00E81244" w:rsidP="00CF6757">
      <w:pPr>
        <w:pStyle w:val="TRNSpecNormal"/>
      </w:pPr>
      <w:r w:rsidRPr="00E81244">
        <w:t xml:space="preserve">Components of the railing shall be joined by means of bolts, screws and welds as called for on the Drawings.  Rails and posts shall be erected true to line and level as shown on the Drawings or as required by the </w:t>
      </w:r>
      <w:r w:rsidR="00D16E99">
        <w:t>Owner</w:t>
      </w:r>
      <w:r w:rsidRPr="00E81244">
        <w:t xml:space="preserve">.  </w:t>
      </w:r>
    </w:p>
    <w:p w14:paraId="1C646524" w14:textId="77777777" w:rsidR="00E81244" w:rsidRPr="00E81244" w:rsidRDefault="00E81244" w:rsidP="00CF6757">
      <w:pPr>
        <w:pStyle w:val="TRNSpecNormal"/>
        <w:rPr>
          <w:b/>
        </w:rPr>
      </w:pPr>
      <w:r w:rsidRPr="00E81244">
        <w:rPr>
          <w:b/>
        </w:rPr>
        <w:t>Shop Drawings</w:t>
      </w:r>
    </w:p>
    <w:p w14:paraId="5288CA4D" w14:textId="556782E6" w:rsidR="00E81244" w:rsidRPr="00E81244" w:rsidRDefault="00E81244" w:rsidP="00CF6757">
      <w:pPr>
        <w:pStyle w:val="TRNSpecNormal"/>
      </w:pPr>
      <w:r w:rsidRPr="00E81244">
        <w:t xml:space="preserve">The Contractor shall submit </w:t>
      </w:r>
      <w:r w:rsidR="00997F52" w:rsidRPr="00E81244">
        <w:t xml:space="preserve">Shop Drawings </w:t>
      </w:r>
      <w:r w:rsidRPr="00E81244">
        <w:t xml:space="preserve">to the </w:t>
      </w:r>
      <w:r w:rsidR="00D16E99">
        <w:t>Owner</w:t>
      </w:r>
      <w:r w:rsidRPr="00E81244">
        <w:t xml:space="preserve"> for review</w:t>
      </w:r>
      <w:r w:rsidR="00BD0E51">
        <w:t xml:space="preserve"> </w:t>
      </w:r>
      <w:r w:rsidR="00D927D8">
        <w:t xml:space="preserve">a </w:t>
      </w:r>
      <w:r w:rsidR="00BD0E51">
        <w:t xml:space="preserve">minimum </w:t>
      </w:r>
      <w:r w:rsidR="00D927D8">
        <w:t xml:space="preserve">of </w:t>
      </w:r>
      <w:r w:rsidR="00BD0E51">
        <w:t>three</w:t>
      </w:r>
      <w:r w:rsidR="00D927D8">
        <w:t xml:space="preserve"> (3)</w:t>
      </w:r>
      <w:r w:rsidR="00BD0E51">
        <w:t xml:space="preserve"> weeks prior to fabrication</w:t>
      </w:r>
      <w:r w:rsidRPr="00E81244">
        <w:t xml:space="preserve">.  The Contractor shall check the layout detailed on the Drawings and verify all dimensions before preparing the </w:t>
      </w:r>
      <w:r w:rsidR="00997F52" w:rsidRPr="00E81244">
        <w:t>Shop Drawing</w:t>
      </w:r>
      <w:r w:rsidRPr="00E81244">
        <w:t>s.  Any discrepancies shall be reported for clarification.</w:t>
      </w:r>
    </w:p>
    <w:p w14:paraId="64C5DCF6" w14:textId="77777777" w:rsidR="00E81244" w:rsidRPr="00E81244" w:rsidRDefault="00E81244" w:rsidP="00CF6757">
      <w:pPr>
        <w:pStyle w:val="TRNSpecNormal"/>
        <w:rPr>
          <w:b/>
        </w:rPr>
      </w:pPr>
      <w:r w:rsidRPr="00E81244">
        <w:rPr>
          <w:b/>
        </w:rPr>
        <w:t>Measurement for Payment</w:t>
      </w:r>
    </w:p>
    <w:p w14:paraId="15BAC647" w14:textId="7F159BCD" w:rsidR="00E81244" w:rsidRPr="00E81244" w:rsidRDefault="00E81244" w:rsidP="00CF6757">
      <w:pPr>
        <w:pStyle w:val="TRNSpecNormal"/>
      </w:pPr>
      <w:r w:rsidRPr="00E81244">
        <w:t xml:space="preserve">Measurement for payment shall be in linear metres </w:t>
      </w:r>
      <w:r w:rsidR="00997F52">
        <w:t xml:space="preserve">(m) </w:t>
      </w:r>
      <w:r w:rsidRPr="00E81244">
        <w:t>along the centreline of the installed railing, as measured on</w:t>
      </w:r>
      <w:r w:rsidR="009032EB">
        <w:t xml:space="preserve"> </w:t>
      </w:r>
      <w:r>
        <w:t>S</w:t>
      </w:r>
      <w:r w:rsidRPr="00E81244">
        <w:t>ite</w:t>
      </w:r>
      <w:r>
        <w:t>.</w:t>
      </w:r>
      <w:r w:rsidRPr="00E81244">
        <w:t xml:space="preserve"> </w:t>
      </w:r>
    </w:p>
    <w:p w14:paraId="06C0CC9D" w14:textId="77777777" w:rsidR="00E81244" w:rsidRPr="005E4F3B" w:rsidRDefault="00E81244" w:rsidP="00CF6757">
      <w:pPr>
        <w:pStyle w:val="TRNSpecNormal"/>
        <w:rPr>
          <w:b/>
          <w:bCs/>
        </w:rPr>
      </w:pPr>
      <w:r>
        <w:rPr>
          <w:b/>
          <w:bCs/>
        </w:rPr>
        <w:t>Basis of Payment</w:t>
      </w:r>
    </w:p>
    <w:p w14:paraId="3BF93693" w14:textId="5037E532" w:rsidR="00E81244" w:rsidRPr="004B3771" w:rsidRDefault="00E81244" w:rsidP="00CF6757">
      <w:pPr>
        <w:pStyle w:val="TRNSpecNormal"/>
        <w:rPr>
          <w:b/>
          <w:bCs/>
        </w:rPr>
      </w:pPr>
      <w:r w:rsidRPr="0017173B">
        <w:t xml:space="preserve">Payment </w:t>
      </w:r>
      <w:r w:rsidR="001A4648">
        <w:t xml:space="preserve">shall be made </w:t>
      </w:r>
      <w:r w:rsidRPr="0017173B">
        <w:t xml:space="preserve">at the unit price </w:t>
      </w:r>
      <w:r w:rsidR="001A4648">
        <w:t xml:space="preserve">and </w:t>
      </w:r>
      <w:r w:rsidRPr="0017173B">
        <w:t xml:space="preserve">shall be full compensation for all labour, equipment and materials necessary to complete </w:t>
      </w:r>
      <w:r w:rsidR="007D4101">
        <w:t>the work as specified</w:t>
      </w:r>
      <w:r w:rsidRPr="0017173B">
        <w:t>.</w:t>
      </w:r>
    </w:p>
    <w:p w14:paraId="72805B20" w14:textId="77FA200B" w:rsidR="00EC0F55" w:rsidRPr="00E81244" w:rsidRDefault="00EC0F55" w:rsidP="008860DE">
      <w:pPr>
        <w:pStyle w:val="Heading3"/>
        <w:rPr>
          <w:rFonts w:ascii="Calibri" w:hAnsi="Calibri" w:cs="Arial"/>
        </w:rPr>
      </w:pPr>
      <w:bookmarkStart w:id="828" w:name="_Toc232580854"/>
      <w:bookmarkStart w:id="829" w:name="_Toc211327297"/>
      <w:bookmarkStart w:id="830" w:name="OLE_LINK5"/>
      <w:bookmarkStart w:id="831" w:name="OLE_LINK6"/>
      <w:bookmarkStart w:id="832" w:name="_Toc214264094"/>
      <w:bookmarkEnd w:id="812"/>
      <w:bookmarkEnd w:id="813"/>
      <w:bookmarkEnd w:id="822"/>
      <w:bookmarkEnd w:id="823"/>
      <w:bookmarkEnd w:id="824"/>
      <w:bookmarkEnd w:id="825"/>
      <w:bookmarkEnd w:id="828"/>
      <w:r w:rsidRPr="00CF6757">
        <w:rPr>
          <w:highlight w:val="yellow"/>
        </w:rPr>
        <w:t>Item R7</w:t>
      </w:r>
      <w:r w:rsidR="00C26E9A" w:rsidRPr="00CF6757">
        <w:rPr>
          <w:highlight w:val="yellow"/>
        </w:rPr>
        <w:t>05</w:t>
      </w:r>
      <w:r w:rsidRPr="00CF6757">
        <w:rPr>
          <w:highlight w:val="yellow"/>
        </w:rPr>
        <w:tab/>
        <w:t xml:space="preserve">Pedestrian </w:t>
      </w:r>
      <w:r w:rsidR="00C54B3C" w:rsidRPr="00CF6757">
        <w:rPr>
          <w:highlight w:val="yellow"/>
        </w:rPr>
        <w:t>Barricade</w:t>
      </w:r>
      <w:r w:rsidRPr="00E81244">
        <w:rPr>
          <w:rFonts w:ascii="Calibri" w:hAnsi="Calibri" w:cs="Arial"/>
        </w:rPr>
        <w:t xml:space="preserve"> </w:t>
      </w:r>
      <w:r>
        <w:rPr>
          <w:rFonts w:eastAsia="SimSun"/>
          <w:color w:val="FF0000"/>
        </w:rPr>
        <w:t>[</w:t>
      </w:r>
      <w:r w:rsidR="00DA7663">
        <w:rPr>
          <w:rFonts w:eastAsia="SimSun"/>
          <w:color w:val="FF0000"/>
        </w:rPr>
        <w:t xml:space="preserve">Renewal / </w:t>
      </w:r>
      <w:r>
        <w:rPr>
          <w:rFonts w:eastAsia="SimSun"/>
          <w:color w:val="FF0000"/>
        </w:rPr>
        <w:t>New Construction]</w:t>
      </w:r>
      <w:bookmarkEnd w:id="832"/>
    </w:p>
    <w:p w14:paraId="4134BF2E" w14:textId="7B06F70A" w:rsidR="00EC0F55" w:rsidRDefault="00EC0F55">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w:t>
      </w:r>
      <w:r w:rsidR="001D2DA6">
        <w:rPr>
          <w:b/>
          <w:bCs/>
          <w:i/>
          <w:iCs/>
          <w:color w:val="C00000"/>
          <w:highlight w:val="green"/>
        </w:rPr>
        <w:t xml:space="preserve"> when applicable</w:t>
      </w:r>
      <w:r w:rsidRPr="003C7D31">
        <w:rPr>
          <w:b/>
          <w:bCs/>
          <w:i/>
          <w:iCs/>
          <w:color w:val="C00000"/>
          <w:highlight w:val="green"/>
        </w:rPr>
        <w:t>]</w:t>
      </w:r>
    </w:p>
    <w:p w14:paraId="211F6AD7" w14:textId="41C658E0" w:rsidR="001D2DA6" w:rsidRPr="00CC18C8" w:rsidRDefault="001D2DA6" w:rsidP="00CF6757">
      <w:pPr>
        <w:pStyle w:val="TRNSpecItalics"/>
      </w:pPr>
      <w:r w:rsidRPr="005B3229">
        <w:t xml:space="preserve">The following </w:t>
      </w:r>
      <w:r>
        <w:t>Standard D</w:t>
      </w:r>
      <w:r w:rsidRPr="005B3229">
        <w:t xml:space="preserve">rawing </w:t>
      </w:r>
      <w:r>
        <w:t>is</w:t>
      </w:r>
      <w:r w:rsidRPr="005B3229">
        <w:t xml:space="preserve"> applicable to the above item</w:t>
      </w:r>
      <w:r>
        <w:t>: OPSD 980.101 (Nov 2017).</w:t>
      </w:r>
    </w:p>
    <w:p w14:paraId="51703936" w14:textId="1B60241D" w:rsidR="001D2DA6" w:rsidRPr="00A459B5" w:rsidRDefault="001D2DA6" w:rsidP="00CF6757">
      <w:pPr>
        <w:pStyle w:val="TRNSpecNormal"/>
      </w:pPr>
      <w:r>
        <w:t>T</w:t>
      </w:r>
      <w:r w:rsidRPr="00A459B5">
        <w:t xml:space="preserve">he Contractor shall supply and install </w:t>
      </w:r>
      <w:r>
        <w:t>p</w:t>
      </w:r>
      <w:r w:rsidRPr="00A459B5">
        <w:t>edestrian</w:t>
      </w:r>
      <w:r>
        <w:t xml:space="preserve"> barricade</w:t>
      </w:r>
      <w:r w:rsidRPr="00A459B5">
        <w:t xml:space="preserve">, including </w:t>
      </w:r>
      <w:r>
        <w:t>footings</w:t>
      </w:r>
      <w:r w:rsidR="00F57D90">
        <w:t>,</w:t>
      </w:r>
      <w:r>
        <w:t xml:space="preserve"> </w:t>
      </w:r>
      <w:r w:rsidR="00F57D90" w:rsidRPr="00F57D90">
        <w:t xml:space="preserve">in the location(s) shown on the Drawings </w:t>
      </w:r>
      <w:r w:rsidR="00F57D90">
        <w:t xml:space="preserve">and </w:t>
      </w:r>
      <w:r w:rsidR="00FE28F6">
        <w:t>in accordance with</w:t>
      </w:r>
      <w:r>
        <w:t xml:space="preserve"> OPSD 980.101</w:t>
      </w:r>
      <w:r w:rsidRPr="00A459B5">
        <w:t>.</w:t>
      </w:r>
    </w:p>
    <w:p w14:paraId="7DC7EB8C" w14:textId="77777777" w:rsidR="001D2DA6" w:rsidRPr="00E81244" w:rsidRDefault="001D2DA6" w:rsidP="00CF6757">
      <w:pPr>
        <w:pStyle w:val="TRNSpecNormal"/>
        <w:rPr>
          <w:b/>
        </w:rPr>
      </w:pPr>
      <w:r w:rsidRPr="00E81244">
        <w:rPr>
          <w:b/>
        </w:rPr>
        <w:t>Shop Drawings</w:t>
      </w:r>
    </w:p>
    <w:p w14:paraId="79A449CD" w14:textId="51A8D020" w:rsidR="001D2DA6" w:rsidRPr="00E81244" w:rsidRDefault="001D2DA6" w:rsidP="00CF6757">
      <w:pPr>
        <w:pStyle w:val="TRNSpecNormal"/>
      </w:pPr>
      <w:r w:rsidRPr="00E81244">
        <w:t xml:space="preserve">The Contractor shall </w:t>
      </w:r>
      <w:r w:rsidRPr="004C3CE8">
        <w:t>submit</w:t>
      </w:r>
      <w:r w:rsidRPr="003C7D31">
        <w:rPr>
          <w:color w:val="FF0000"/>
        </w:rPr>
        <w:t xml:space="preserve"> </w:t>
      </w:r>
      <w:r w:rsidRPr="00E81244">
        <w:t xml:space="preserve">Shop Drawings to the </w:t>
      </w:r>
      <w:r>
        <w:t>Owner</w:t>
      </w:r>
      <w:r w:rsidRPr="00E81244">
        <w:t xml:space="preserve"> for review</w:t>
      </w:r>
      <w:r w:rsidR="00BD0A81">
        <w:t xml:space="preserve"> a</w:t>
      </w:r>
      <w:r w:rsidR="004C3CE8">
        <w:t xml:space="preserve"> minimum </w:t>
      </w:r>
      <w:r w:rsidR="00BD0A81">
        <w:t xml:space="preserve">of </w:t>
      </w:r>
      <w:r w:rsidR="004C3CE8">
        <w:t xml:space="preserve">three </w:t>
      </w:r>
      <w:r w:rsidR="00BD0A81">
        <w:t xml:space="preserve">(3) </w:t>
      </w:r>
      <w:r w:rsidR="004C3CE8">
        <w:t>weeks prior to fabrication</w:t>
      </w:r>
      <w:r w:rsidRPr="00E81244">
        <w:t xml:space="preserve">.  The Contractor shall check the layout detailed on the Drawings and verify all dimensions </w:t>
      </w:r>
      <w:r w:rsidR="00BD0A81">
        <w:t>prior to</w:t>
      </w:r>
      <w:r w:rsidRPr="00E81244">
        <w:t xml:space="preserve"> preparing the Shop Drawings.  Any discrepancies shall be reported</w:t>
      </w:r>
      <w:r w:rsidR="00BD0A81">
        <w:t xml:space="preserve"> to the Owner</w:t>
      </w:r>
      <w:r w:rsidRPr="00E81244">
        <w:t xml:space="preserve"> for clarification.</w:t>
      </w:r>
    </w:p>
    <w:p w14:paraId="2EB025B3" w14:textId="77777777" w:rsidR="001D2DA6" w:rsidRPr="00E81244" w:rsidRDefault="001D2DA6" w:rsidP="00CF6757">
      <w:pPr>
        <w:pStyle w:val="TRNSpecNormal"/>
        <w:rPr>
          <w:b/>
        </w:rPr>
      </w:pPr>
      <w:r w:rsidRPr="00E81244">
        <w:rPr>
          <w:b/>
        </w:rPr>
        <w:t>Measurement for Payment</w:t>
      </w:r>
    </w:p>
    <w:p w14:paraId="36A310FB" w14:textId="658AD43B" w:rsidR="001D2DA6" w:rsidRPr="00E81244" w:rsidRDefault="001D2DA6" w:rsidP="00CF6757">
      <w:pPr>
        <w:pStyle w:val="TRNSpecNormal"/>
      </w:pPr>
      <w:r w:rsidRPr="00E81244">
        <w:t xml:space="preserve">Measurement for payment shall be in linear metres </w:t>
      </w:r>
      <w:r>
        <w:t xml:space="preserve">(m) </w:t>
      </w:r>
      <w:r w:rsidRPr="00E81244">
        <w:t xml:space="preserve">along the centreline of the installed </w:t>
      </w:r>
      <w:r>
        <w:t>barricade</w:t>
      </w:r>
      <w:r w:rsidRPr="00E81244">
        <w:t>, as measured on</w:t>
      </w:r>
      <w:r>
        <w:t xml:space="preserve"> S</w:t>
      </w:r>
      <w:r w:rsidRPr="00E81244">
        <w:t>ite</w:t>
      </w:r>
      <w:r>
        <w:t>.</w:t>
      </w:r>
      <w:r w:rsidRPr="00E81244">
        <w:t xml:space="preserve"> </w:t>
      </w:r>
    </w:p>
    <w:p w14:paraId="28CF3591" w14:textId="77777777" w:rsidR="001D2DA6" w:rsidRPr="005E4F3B" w:rsidRDefault="001D2DA6" w:rsidP="00CF6757">
      <w:pPr>
        <w:pStyle w:val="TRNSpecNormal"/>
        <w:rPr>
          <w:b/>
          <w:bCs/>
        </w:rPr>
      </w:pPr>
      <w:r>
        <w:rPr>
          <w:b/>
          <w:bCs/>
        </w:rPr>
        <w:t>Basis of Payment</w:t>
      </w:r>
    </w:p>
    <w:p w14:paraId="3046C0FC" w14:textId="0B609B70" w:rsidR="001D2DA6" w:rsidRPr="004B3771" w:rsidRDefault="001D2DA6"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 xml:space="preserve">shall be full compensation for all labour, equipment and materials necessary to complete </w:t>
      </w:r>
      <w:r w:rsidR="007D4101">
        <w:t>the work as specified</w:t>
      </w:r>
      <w:r w:rsidRPr="0017173B">
        <w:t>.</w:t>
      </w:r>
    </w:p>
    <w:p w14:paraId="5C8C0D68" w14:textId="126A14DF" w:rsidR="00252463" w:rsidRPr="001D4112" w:rsidRDefault="008069A9" w:rsidP="008860DE">
      <w:pPr>
        <w:pStyle w:val="Heading3"/>
      </w:pPr>
      <w:bookmarkStart w:id="833" w:name="_Toc214264095"/>
      <w:r w:rsidRPr="001D4112">
        <w:lastRenderedPageBreak/>
        <w:t xml:space="preserve">Item </w:t>
      </w:r>
      <w:r w:rsidR="001D4112" w:rsidRPr="00593DE3">
        <w:rPr>
          <w:rFonts w:eastAsia="SimSun"/>
        </w:rPr>
        <w:t>R</w:t>
      </w:r>
      <w:r w:rsidR="001D4112" w:rsidRPr="001D4112">
        <w:rPr>
          <w:rFonts w:eastAsia="SimSun"/>
        </w:rPr>
        <w:t>70</w:t>
      </w:r>
      <w:r w:rsidR="00C26E9A">
        <w:rPr>
          <w:rFonts w:eastAsia="SimSun"/>
        </w:rPr>
        <w:t>6</w:t>
      </w:r>
      <w:r w:rsidR="00640C72">
        <w:tab/>
      </w:r>
      <w:r w:rsidRPr="001D4112">
        <w:t xml:space="preserve">Temporary </w:t>
      </w:r>
      <w:bookmarkEnd w:id="829"/>
      <w:r w:rsidRPr="001D4112">
        <w:t>Concrete Barriers</w:t>
      </w:r>
      <w:r w:rsidR="00371755">
        <w:t xml:space="preserve"> </w:t>
      </w:r>
      <w:r w:rsidR="00A41A12">
        <w:rPr>
          <w:rFonts w:eastAsia="SimSun"/>
          <w:color w:val="FF0000"/>
        </w:rPr>
        <w:t>[New Construction]</w:t>
      </w:r>
      <w:bookmarkEnd w:id="833"/>
    </w:p>
    <w:p w14:paraId="7EA06095" w14:textId="0892825B" w:rsidR="008069A9" w:rsidRPr="00F52D25" w:rsidRDefault="00252463" w:rsidP="008860DE">
      <w:pPr>
        <w:pStyle w:val="Heading3"/>
      </w:pPr>
      <w:bookmarkStart w:id="834" w:name="_Toc214264096"/>
      <w:r w:rsidRPr="001D4112">
        <w:t xml:space="preserve">Item </w:t>
      </w:r>
      <w:r w:rsidR="001D4112" w:rsidRPr="00593DE3">
        <w:rPr>
          <w:rFonts w:eastAsia="SimSun"/>
        </w:rPr>
        <w:t>R</w:t>
      </w:r>
      <w:r w:rsidR="001D4112" w:rsidRPr="001D4112">
        <w:rPr>
          <w:rFonts w:eastAsia="SimSun"/>
        </w:rPr>
        <w:t>70</w:t>
      </w:r>
      <w:r w:rsidR="00C26E9A">
        <w:rPr>
          <w:rFonts w:eastAsia="SimSun"/>
        </w:rPr>
        <w:t>7</w:t>
      </w:r>
      <w:r w:rsidR="00640C72">
        <w:tab/>
      </w:r>
      <w:r w:rsidRPr="00382D95">
        <w:t>Temporary Concrete Barriers</w:t>
      </w:r>
      <w:r>
        <w:t>, Relocation</w:t>
      </w:r>
      <w:r w:rsidR="008069A9" w:rsidRPr="00F52D25">
        <w:t xml:space="preserve"> </w:t>
      </w:r>
      <w:r w:rsidR="00A41A12">
        <w:rPr>
          <w:rFonts w:eastAsia="SimSun"/>
          <w:color w:val="FF0000"/>
        </w:rPr>
        <w:t>[New Construction]</w:t>
      </w:r>
      <w:bookmarkEnd w:id="834"/>
      <w:r w:rsidR="008069A9" w:rsidRPr="00F52D25">
        <w:tab/>
      </w:r>
    </w:p>
    <w:p w14:paraId="1E811A38" w14:textId="4C9887CB" w:rsidR="00DE71D6" w:rsidRPr="004B3771" w:rsidRDefault="00660C01" w:rsidP="00CF6757">
      <w:pPr>
        <w:pStyle w:val="TRNSpecItalics"/>
      </w:pPr>
      <w:r w:rsidRPr="004B3771">
        <w:t xml:space="preserve">This Specification shall be read in conjunction with </w:t>
      </w:r>
      <w:r w:rsidR="00DE71D6" w:rsidRPr="004B3771">
        <w:t xml:space="preserve">OPSS.MUNI 723 (Nov 2021) and </w:t>
      </w:r>
      <w:r w:rsidRPr="004B3771">
        <w:t>OPSS.MUNI 741 (Nov 2021)</w:t>
      </w:r>
      <w:r w:rsidR="0047139E">
        <w:t>.</w:t>
      </w:r>
    </w:p>
    <w:p w14:paraId="28B0ECF0" w14:textId="3304D1E5" w:rsidR="008069A9" w:rsidRPr="00F52D25" w:rsidRDefault="008069A9" w:rsidP="00CF6757">
      <w:pPr>
        <w:pStyle w:val="TRNSpecNormal"/>
      </w:pPr>
      <w:r w:rsidRPr="00F52D25">
        <w:t>Under this item, the Contractor shall supply, install and remove precast concrete barriers at the location</w:t>
      </w:r>
      <w:r w:rsidR="003D3AE2">
        <w:t>(s)</w:t>
      </w:r>
      <w:r w:rsidRPr="00F52D25">
        <w:t xml:space="preserve"> shown on the Construction Staging Plan and/or </w:t>
      </w:r>
      <w:r w:rsidR="007821AA">
        <w:t>indicated</w:t>
      </w:r>
      <w:r w:rsidRPr="00F52D25">
        <w:t xml:space="preserve"> by the </w:t>
      </w:r>
      <w:r w:rsidR="00D16E99">
        <w:t>Owner</w:t>
      </w:r>
      <w:r w:rsidRPr="00F52D25">
        <w:t xml:space="preserve"> on Site</w:t>
      </w:r>
      <w:r w:rsidR="00DE71D6">
        <w:t>.</w:t>
      </w:r>
      <w:r w:rsidR="007651A1">
        <w:t xml:space="preserve"> </w:t>
      </w:r>
      <w:r w:rsidR="007651A1" w:rsidRPr="007651A1">
        <w:t>The Contractor shall relocate temporary concrete barriers as required to set up and to accommodate the change in traffic patterns from one construction phase to the next</w:t>
      </w:r>
      <w:r w:rsidR="007651A1">
        <w:t>.</w:t>
      </w:r>
    </w:p>
    <w:p w14:paraId="5CC1DC12" w14:textId="11EDC098" w:rsidR="008069A9" w:rsidRPr="00F52D25" w:rsidRDefault="008069A9" w:rsidP="00CF6757">
      <w:pPr>
        <w:pStyle w:val="TRNSpecNormal"/>
      </w:pPr>
      <w:r w:rsidRPr="00F52D25">
        <w:rPr>
          <w:b/>
        </w:rPr>
        <w:t>74</w:t>
      </w:r>
      <w:r w:rsidR="00DE71D6">
        <w:rPr>
          <w:b/>
        </w:rPr>
        <w:t>1</w:t>
      </w:r>
      <w:r w:rsidRPr="00F52D25">
        <w:rPr>
          <w:b/>
        </w:rPr>
        <w:t>.07.0</w:t>
      </w:r>
      <w:r w:rsidR="00DE71D6">
        <w:rPr>
          <w:b/>
        </w:rPr>
        <w:t>1</w:t>
      </w:r>
      <w:r w:rsidRPr="00F52D25">
        <w:rPr>
          <w:b/>
        </w:rPr>
        <w:t xml:space="preserve"> Temporary Concrete Barrier</w:t>
      </w:r>
      <w:r w:rsidRPr="00F52D25">
        <w:t xml:space="preserve"> is amended by the addition of the following:</w:t>
      </w:r>
    </w:p>
    <w:p w14:paraId="14248F89" w14:textId="27F38FE4" w:rsidR="008069A9" w:rsidRPr="00F52D25" w:rsidRDefault="008069A9" w:rsidP="003C7D31">
      <w:pPr>
        <w:pStyle w:val="TRNSpecIndent10"/>
        <w:spacing w:line="240" w:lineRule="auto"/>
      </w:pPr>
      <w:r w:rsidRPr="00F52D25">
        <w:t xml:space="preserve">The Contractor shall place traffic markers and reflective devices on the temporary concrete barriers </w:t>
      </w:r>
      <w:proofErr w:type="gramStart"/>
      <w:r w:rsidR="007324C3">
        <w:t>w</w:t>
      </w:r>
      <w:r w:rsidRPr="00F52D25">
        <w:t>here</w:t>
      </w:r>
      <w:proofErr w:type="gramEnd"/>
      <w:r w:rsidRPr="00F52D25">
        <w:t xml:space="preserve"> </w:t>
      </w:r>
      <w:r w:rsidR="003D3AE2">
        <w:t>indicated</w:t>
      </w:r>
      <w:r w:rsidR="007324C3">
        <w:t xml:space="preserve"> </w:t>
      </w:r>
      <w:r w:rsidRPr="00F52D25">
        <w:t xml:space="preserve">by the </w:t>
      </w:r>
      <w:r w:rsidR="00D16E99">
        <w:t>Owner</w:t>
      </w:r>
      <w:r w:rsidRPr="00F52D25">
        <w:t>. On completion of the Work, the Contractor shall remove all the barriers from the Site.</w:t>
      </w:r>
    </w:p>
    <w:p w14:paraId="444DD6D5" w14:textId="0D350E5B" w:rsidR="009829C8" w:rsidRPr="00E314F2" w:rsidRDefault="009829C8" w:rsidP="00CF6757">
      <w:pPr>
        <w:pStyle w:val="TRNSpecNormal"/>
      </w:pPr>
      <w:r w:rsidRPr="00E314F2">
        <w:rPr>
          <w:b/>
          <w:bCs/>
        </w:rPr>
        <w:t>741.09.01.01 Temporary Concrete Barrier</w:t>
      </w:r>
      <w:r w:rsidRPr="00E314F2">
        <w:t xml:space="preserve"> is amended by the addition of the following:</w:t>
      </w:r>
    </w:p>
    <w:p w14:paraId="54D6EBD4" w14:textId="7FAAB62E" w:rsidR="009829C8" w:rsidRPr="00DE3B0D" w:rsidRDefault="009829C8" w:rsidP="003C7D31">
      <w:pPr>
        <w:pStyle w:val="TRNSpecIndent10"/>
        <w:spacing w:line="240" w:lineRule="auto"/>
      </w:pPr>
      <w:r w:rsidRPr="00675FE5">
        <w:t xml:space="preserve">Payment </w:t>
      </w:r>
      <w:r w:rsidR="002F301F">
        <w:t>shall</w:t>
      </w:r>
      <w:r w:rsidR="002F301F" w:rsidRPr="00675FE5">
        <w:t xml:space="preserve"> </w:t>
      </w:r>
      <w:r w:rsidRPr="00675FE5">
        <w:t xml:space="preserve">be made at the unit price </w:t>
      </w:r>
      <w:r w:rsidR="006610C1">
        <w:t>per</w:t>
      </w:r>
      <w:r w:rsidRPr="00675FE5">
        <w:t xml:space="preserve"> linear metre </w:t>
      </w:r>
      <w:r>
        <w:t xml:space="preserve">(m) of barrier installed and </w:t>
      </w:r>
      <w:r w:rsidRPr="00DE3B0D">
        <w:t>removed</w:t>
      </w:r>
      <w:r w:rsidR="006610C1">
        <w:t>,</w:t>
      </w:r>
      <w:r w:rsidRPr="00DE3B0D">
        <w:t xml:space="preserve"> as follows:   </w:t>
      </w:r>
    </w:p>
    <w:p w14:paraId="5421FDDB" w14:textId="5DDA7A49" w:rsidR="009829C8" w:rsidRPr="00DE3B0D" w:rsidRDefault="00B053C8" w:rsidP="003C7D31">
      <w:pPr>
        <w:pStyle w:val="TRNSpecIndentBullets"/>
        <w:spacing w:line="240" w:lineRule="auto"/>
      </w:pPr>
      <w:r w:rsidRPr="00DE3B0D">
        <w:t>75</w:t>
      </w:r>
      <w:r w:rsidR="009829C8" w:rsidRPr="00DE3B0D">
        <w:t xml:space="preserve">% of the unit price </w:t>
      </w:r>
      <w:r w:rsidR="00582168">
        <w:t>upon</w:t>
      </w:r>
      <w:r w:rsidR="009829C8" w:rsidRPr="00DE3B0D">
        <w:t xml:space="preserve"> </w:t>
      </w:r>
      <w:r w:rsidR="0005041C">
        <w:t xml:space="preserve">satisfactory </w:t>
      </w:r>
      <w:r w:rsidRPr="00DE3B0D">
        <w:t>install</w:t>
      </w:r>
      <w:r w:rsidR="00582168">
        <w:t>ation of the</w:t>
      </w:r>
      <w:r w:rsidR="00582168" w:rsidRPr="00582168">
        <w:t xml:space="preserve"> </w:t>
      </w:r>
      <w:r w:rsidR="00582168">
        <w:t>barrier</w:t>
      </w:r>
    </w:p>
    <w:p w14:paraId="029A7C4C" w14:textId="07FEB229" w:rsidR="00804E04" w:rsidRDefault="009829C8" w:rsidP="006B5A98">
      <w:pPr>
        <w:pStyle w:val="TRNSpecIndentBullets"/>
      </w:pPr>
      <w:r w:rsidRPr="00DE3B0D">
        <w:t xml:space="preserve">25% of the unit price </w:t>
      </w:r>
      <w:r w:rsidR="00582168">
        <w:t>upon</w:t>
      </w:r>
      <w:r w:rsidR="00582168" w:rsidRPr="00DE3B0D">
        <w:t xml:space="preserve"> </w:t>
      </w:r>
      <w:r w:rsidR="0005041C">
        <w:t>satisfactory</w:t>
      </w:r>
      <w:r w:rsidR="00B053C8" w:rsidRPr="00DE3B0D">
        <w:t xml:space="preserve"> </w:t>
      </w:r>
      <w:r w:rsidR="00582168">
        <w:t>removal of the barrier</w:t>
      </w:r>
    </w:p>
    <w:p w14:paraId="2BC048F4" w14:textId="5105890A" w:rsidR="00804E04" w:rsidRPr="00804E04" w:rsidRDefault="00804E04" w:rsidP="008860DE">
      <w:pPr>
        <w:pStyle w:val="Heading3"/>
      </w:pPr>
      <w:bookmarkStart w:id="835" w:name="_Toc214264097"/>
      <w:r w:rsidRPr="00804E04">
        <w:t xml:space="preserve">Item </w:t>
      </w:r>
      <w:r>
        <w:t>R7</w:t>
      </w:r>
      <w:r w:rsidR="00C26E9A">
        <w:t>08</w:t>
      </w:r>
      <w:r w:rsidRPr="00804E04">
        <w:tab/>
        <w:t xml:space="preserve">Energy Attenuator – Temporary </w:t>
      </w:r>
      <w:r>
        <w:t xml:space="preserve">– </w:t>
      </w:r>
      <w:r w:rsidR="008A0C80">
        <w:rPr>
          <w:highlight w:val="green"/>
        </w:rPr>
        <w:t>T</w:t>
      </w:r>
      <w:r w:rsidRPr="000C7A5B">
        <w:rPr>
          <w:highlight w:val="green"/>
        </w:rPr>
        <w:t>ype</w:t>
      </w:r>
      <w:r w:rsidR="00371755">
        <w:t xml:space="preserve"> </w:t>
      </w:r>
      <w:r w:rsidR="00A41A12">
        <w:rPr>
          <w:rFonts w:eastAsia="SimSun"/>
          <w:color w:val="FF0000"/>
        </w:rPr>
        <w:t>[New Construction]</w:t>
      </w:r>
      <w:bookmarkEnd w:id="835"/>
    </w:p>
    <w:p w14:paraId="0ABB71D1" w14:textId="5C671CAC" w:rsidR="00804E04" w:rsidRPr="00804E04" w:rsidRDefault="00804E04" w:rsidP="008860DE">
      <w:pPr>
        <w:pStyle w:val="Heading3"/>
      </w:pPr>
      <w:bookmarkStart w:id="836" w:name="_Toc214264098"/>
      <w:r w:rsidRPr="00804E04">
        <w:t xml:space="preserve">Item </w:t>
      </w:r>
      <w:r>
        <w:t>R7</w:t>
      </w:r>
      <w:r w:rsidR="00C26E9A">
        <w:t>09</w:t>
      </w:r>
      <w:r w:rsidRPr="00804E04">
        <w:tab/>
        <w:t>Energy Attenuator – Relocation</w:t>
      </w:r>
      <w:r>
        <w:t xml:space="preserve"> – </w:t>
      </w:r>
      <w:r w:rsidR="008A0C80">
        <w:rPr>
          <w:highlight w:val="green"/>
        </w:rPr>
        <w:t>T</w:t>
      </w:r>
      <w:r w:rsidRPr="00A27686">
        <w:rPr>
          <w:highlight w:val="green"/>
        </w:rPr>
        <w:t>ype</w:t>
      </w:r>
      <w:r w:rsidR="00371755">
        <w:t xml:space="preserve"> </w:t>
      </w:r>
      <w:r w:rsidR="00A41A12">
        <w:rPr>
          <w:rFonts w:eastAsia="SimSun"/>
          <w:color w:val="FF0000"/>
        </w:rPr>
        <w:t>[New Construction]</w:t>
      </w:r>
      <w:bookmarkEnd w:id="836"/>
      <w:r w:rsidRPr="00804E04">
        <w:tab/>
      </w:r>
    </w:p>
    <w:p w14:paraId="5F66B0F5" w14:textId="46D4C773" w:rsidR="008069A9" w:rsidRPr="001204CA" w:rsidRDefault="001A73CA" w:rsidP="00CF6757">
      <w:pPr>
        <w:pStyle w:val="TRNSpecItalics"/>
      </w:pPr>
      <w:r w:rsidRPr="001204CA">
        <w:t>The above item</w:t>
      </w:r>
      <w:r w:rsidR="00192B25">
        <w:t>(</w:t>
      </w:r>
      <w:r w:rsidRPr="001204CA">
        <w:t>s</w:t>
      </w:r>
      <w:r w:rsidR="00192B25">
        <w:t>)</w:t>
      </w:r>
      <w:r w:rsidRPr="001204CA">
        <w:t xml:space="preserve"> shall be completed in accordance with </w:t>
      </w:r>
      <w:r w:rsidR="00804E04" w:rsidRPr="001204CA">
        <w:t>OPSS.MUNI 723 (</w:t>
      </w:r>
      <w:r w:rsidRPr="001204CA">
        <w:t>Nov 2021</w:t>
      </w:r>
      <w:r w:rsidR="00804E04" w:rsidRPr="001204CA">
        <w:t>).</w:t>
      </w:r>
      <w:bookmarkEnd w:id="830"/>
      <w:bookmarkEnd w:id="831"/>
    </w:p>
    <w:p w14:paraId="3239713F" w14:textId="7A67F632" w:rsidR="0017173B" w:rsidRPr="0017173B" w:rsidRDefault="0017173B" w:rsidP="008860DE">
      <w:pPr>
        <w:pStyle w:val="Heading3"/>
      </w:pPr>
      <w:bookmarkStart w:id="837" w:name="_Toc214264099"/>
      <w:r w:rsidRPr="00200324">
        <w:t xml:space="preserve">Item </w:t>
      </w:r>
      <w:r w:rsidR="001D4112" w:rsidRPr="00200324">
        <w:rPr>
          <w:rFonts w:eastAsia="SimSun"/>
        </w:rPr>
        <w:t>R7</w:t>
      </w:r>
      <w:r w:rsidR="00C26E9A" w:rsidRPr="00200324">
        <w:rPr>
          <w:rFonts w:eastAsia="SimSun"/>
        </w:rPr>
        <w:t>10</w:t>
      </w:r>
      <w:r w:rsidRPr="00200324">
        <w:tab/>
        <w:t>Construction Fence</w:t>
      </w:r>
      <w:r w:rsidR="00371755">
        <w:t xml:space="preserve"> </w:t>
      </w:r>
      <w:r w:rsidR="00A41A12">
        <w:rPr>
          <w:rFonts w:eastAsia="SimSun"/>
          <w:color w:val="FF0000"/>
        </w:rPr>
        <w:t>[New Construction]</w:t>
      </w:r>
      <w:bookmarkEnd w:id="837"/>
    </w:p>
    <w:p w14:paraId="60BA5A46" w14:textId="27CED552" w:rsidR="0017173B" w:rsidRDefault="0017173B" w:rsidP="00CF6757">
      <w:pPr>
        <w:pStyle w:val="TRNSpecNormal"/>
      </w:pPr>
      <w:r w:rsidRPr="0017173B">
        <w:t xml:space="preserve">Snow fence shall be installed to delineate the work area from private property and/or to restrict entrance onto private property </w:t>
      </w:r>
      <w:proofErr w:type="gramStart"/>
      <w:r w:rsidRPr="0017173B">
        <w:t>where</w:t>
      </w:r>
      <w:proofErr w:type="gramEnd"/>
      <w:r w:rsidRPr="0017173B">
        <w:t xml:space="preserve"> </w:t>
      </w:r>
      <w:r w:rsidR="003D3AE2">
        <w:t>indicated</w:t>
      </w:r>
      <w:r w:rsidRPr="0017173B">
        <w:t xml:space="preserve"> by the </w:t>
      </w:r>
      <w:r w:rsidR="004B0BD3">
        <w:t>Owner</w:t>
      </w:r>
      <w:r w:rsidRPr="0017173B">
        <w:t>.</w:t>
      </w:r>
      <w:r w:rsidR="00BC4BBB">
        <w:t xml:space="preserve"> </w:t>
      </w:r>
      <w:r w:rsidR="004E5609" w:rsidRPr="004E5609">
        <w:t>The fence shall be a minimum of 1.2 m high and installed with metal T-posts using metal ties to secure the fence to the T-posts.</w:t>
      </w:r>
      <w:r w:rsidR="004E5609">
        <w:t xml:space="preserve"> </w:t>
      </w:r>
    </w:p>
    <w:p w14:paraId="682607D8" w14:textId="5B75A58B" w:rsidR="0017173B" w:rsidRDefault="0017173B" w:rsidP="00CF6757">
      <w:pPr>
        <w:pStyle w:val="TRNSpecNormal"/>
      </w:pPr>
      <w:r w:rsidRPr="0017173B">
        <w:t xml:space="preserve">The Contractor shall erect a construction fence along the property line, grading easement or grading limit at all locations where </w:t>
      </w:r>
      <w:proofErr w:type="gramStart"/>
      <w:r w:rsidRPr="0017173B">
        <w:t>heavy duty</w:t>
      </w:r>
      <w:proofErr w:type="gramEnd"/>
      <w:r w:rsidRPr="0017173B">
        <w:t xml:space="preserve"> silt fence or tree protection fence is not indicated on the</w:t>
      </w:r>
      <w:r w:rsidR="00E20DC6">
        <w:t xml:space="preserve"> </w:t>
      </w:r>
      <w:r w:rsidRPr="0017173B">
        <w:t>Drawings.</w:t>
      </w:r>
    </w:p>
    <w:p w14:paraId="6A6E458C" w14:textId="77777777" w:rsidR="003560C1" w:rsidRDefault="003560C1" w:rsidP="00CF6757">
      <w:pPr>
        <w:pStyle w:val="TRNSpecNormal"/>
        <w:rPr>
          <w:b/>
          <w:bCs/>
        </w:rPr>
      </w:pPr>
      <w:r w:rsidRPr="003560C1">
        <w:rPr>
          <w:b/>
          <w:bCs/>
        </w:rPr>
        <w:t>Measurement for Payment</w:t>
      </w:r>
    </w:p>
    <w:p w14:paraId="29B03EAA" w14:textId="16804404" w:rsidR="0017173B" w:rsidRDefault="00E20DC6" w:rsidP="00CF6757">
      <w:pPr>
        <w:pStyle w:val="TRNSpecNormal"/>
      </w:pPr>
      <w:r>
        <w:t xml:space="preserve">Measurement </w:t>
      </w:r>
      <w:r w:rsidR="001A4648">
        <w:t xml:space="preserve">for payment </w:t>
      </w:r>
      <w:r>
        <w:t>sh</w:t>
      </w:r>
      <w:r w:rsidRPr="00BF30D9">
        <w:t xml:space="preserve">all be </w:t>
      </w:r>
      <w:r w:rsidR="001A4648">
        <w:t>per</w:t>
      </w:r>
      <w:r w:rsidR="001A4648" w:rsidRPr="00BF30D9">
        <w:t xml:space="preserve"> </w:t>
      </w:r>
      <w:r>
        <w:t xml:space="preserve">linear </w:t>
      </w:r>
      <w:r w:rsidR="0017173B" w:rsidRPr="0017173B">
        <w:t>metre</w:t>
      </w:r>
      <w:r>
        <w:t xml:space="preserve"> (m) </w:t>
      </w:r>
      <w:r w:rsidR="0017173B" w:rsidRPr="0017173B">
        <w:t>of construction fence erected, maintained and removed</w:t>
      </w:r>
      <w:r w:rsidR="001A4648">
        <w:t>.</w:t>
      </w:r>
      <w:r w:rsidR="0017173B" w:rsidRPr="0017173B">
        <w:t xml:space="preserve"> </w:t>
      </w:r>
    </w:p>
    <w:p w14:paraId="28627068" w14:textId="79E04987" w:rsidR="0017173B" w:rsidRPr="005E4F3B" w:rsidRDefault="003560C1" w:rsidP="00CF6757">
      <w:pPr>
        <w:pStyle w:val="TRNSpecNormal"/>
        <w:rPr>
          <w:b/>
          <w:bCs/>
        </w:rPr>
      </w:pPr>
      <w:r>
        <w:rPr>
          <w:b/>
          <w:bCs/>
        </w:rPr>
        <w:t>Basis of Payment</w:t>
      </w:r>
    </w:p>
    <w:p w14:paraId="6D114F40" w14:textId="3C49D1EA" w:rsidR="001A4648" w:rsidRPr="0017173B" w:rsidRDefault="0017173B" w:rsidP="00CF6757">
      <w:pPr>
        <w:pStyle w:val="TRNSpecNormal"/>
      </w:pPr>
      <w:r w:rsidRPr="0017173B">
        <w:t xml:space="preserve">Payment </w:t>
      </w:r>
      <w:r w:rsidR="001A4648">
        <w:t xml:space="preserve">shall be made </w:t>
      </w:r>
      <w:r w:rsidRPr="0017173B">
        <w:t xml:space="preserve">at the unit price </w:t>
      </w:r>
      <w:r w:rsidR="001A4648">
        <w:t xml:space="preserve">and </w:t>
      </w:r>
      <w:r w:rsidRPr="0017173B">
        <w:t xml:space="preserve">shall be full compensation for all labour, equipment and materials necessary to complete </w:t>
      </w:r>
      <w:r w:rsidR="007D4101">
        <w:t>the work as specified</w:t>
      </w:r>
      <w:r w:rsidR="001A4648">
        <w:t>. Payment will be made</w:t>
      </w:r>
      <w:r w:rsidR="001A4648" w:rsidRPr="001A4648">
        <w:t xml:space="preserve"> </w:t>
      </w:r>
      <w:r w:rsidR="00E8479E">
        <w:t>as follows</w:t>
      </w:r>
      <w:r w:rsidR="001A4648" w:rsidRPr="0017173B">
        <w:t>:</w:t>
      </w:r>
    </w:p>
    <w:p w14:paraId="4C1A40C9" w14:textId="58FB4CD0" w:rsidR="001A4648" w:rsidRPr="0017173B" w:rsidRDefault="001A4648" w:rsidP="00CF6757">
      <w:pPr>
        <w:pStyle w:val="TRNSpecBullet"/>
      </w:pPr>
      <w:r w:rsidRPr="0017173B">
        <w:t xml:space="preserve">40% </w:t>
      </w:r>
      <w:r>
        <w:t xml:space="preserve">of the unit price </w:t>
      </w:r>
      <w:r w:rsidR="00582168">
        <w:t xml:space="preserve">upon </w:t>
      </w:r>
      <w:r w:rsidR="0005041C">
        <w:t xml:space="preserve">satisfactory </w:t>
      </w:r>
      <w:r>
        <w:t>install</w:t>
      </w:r>
      <w:r w:rsidR="00582168">
        <w:t>ation of</w:t>
      </w:r>
      <w:r w:rsidR="00582168" w:rsidRPr="0017173B">
        <w:t xml:space="preserve"> the fence</w:t>
      </w:r>
    </w:p>
    <w:p w14:paraId="263446A6" w14:textId="3BBE9E7B" w:rsidR="001A4648" w:rsidRPr="0017173B" w:rsidRDefault="001A4648" w:rsidP="00CF6757">
      <w:pPr>
        <w:pStyle w:val="TRNSpecBullet"/>
      </w:pPr>
      <w:r w:rsidRPr="0017173B">
        <w:lastRenderedPageBreak/>
        <w:t xml:space="preserve">50% </w:t>
      </w:r>
      <w:r>
        <w:t xml:space="preserve">of the unit price </w:t>
      </w:r>
      <w:r w:rsidRPr="0017173B">
        <w:t>for maint</w:t>
      </w:r>
      <w:r w:rsidR="00B363A9">
        <w:t>aining the fence</w:t>
      </w:r>
      <w:r>
        <w:t xml:space="preserve"> </w:t>
      </w:r>
      <w:r w:rsidRPr="0017173B">
        <w:t>during construction</w:t>
      </w:r>
      <w:r w:rsidR="002A6BA8">
        <w:t>;</w:t>
      </w:r>
      <w:r w:rsidR="0005041C" w:rsidRPr="0005041C">
        <w:t xml:space="preserve"> the actual amount to be decided by the Owner as described below</w:t>
      </w:r>
    </w:p>
    <w:p w14:paraId="5EE85668" w14:textId="1AD2A323" w:rsidR="0005041C" w:rsidRDefault="001A4648" w:rsidP="00CF6757">
      <w:pPr>
        <w:pStyle w:val="TRNSpecBullet"/>
      </w:pPr>
      <w:r w:rsidRPr="0017173B">
        <w:t>10%</w:t>
      </w:r>
      <w:r>
        <w:t xml:space="preserve"> of the unit price </w:t>
      </w:r>
      <w:r w:rsidR="00582168">
        <w:t xml:space="preserve">upon </w:t>
      </w:r>
      <w:r w:rsidR="0005041C">
        <w:t xml:space="preserve">satisfactory </w:t>
      </w:r>
      <w:r>
        <w:t>remov</w:t>
      </w:r>
      <w:r w:rsidR="00582168">
        <w:t>al of the fence</w:t>
      </w:r>
    </w:p>
    <w:p w14:paraId="3CEF966E" w14:textId="577EDC01" w:rsidR="0017173B" w:rsidRPr="0005041C" w:rsidRDefault="0005041C" w:rsidP="00CF6757">
      <w:pPr>
        <w:pStyle w:val="TRNSpecNormal"/>
        <w:rPr>
          <w:rFonts w:cstheme="minorHAnsi"/>
          <w:color w:val="FF0000"/>
        </w:rPr>
      </w:pPr>
      <w:r w:rsidRPr="0005041C">
        <w:t>The Contractor’s maintenance activities will be documented to assess the value of payment each month. Failure</w:t>
      </w:r>
      <w:r>
        <w:t xml:space="preserve"> to</w:t>
      </w:r>
      <w:r w:rsidRPr="0005041C">
        <w:t xml:space="preserve"> maintain </w:t>
      </w:r>
      <w:r>
        <w:t>the fence</w:t>
      </w:r>
      <w:r w:rsidRPr="0005041C">
        <w:t xml:space="preserve"> to the satisfaction of the Owner may result in less than 100% payment for this item </w:t>
      </w:r>
      <w:proofErr w:type="gramStart"/>
      <w:r w:rsidRPr="0005041C">
        <w:t>in the event that</w:t>
      </w:r>
      <w:proofErr w:type="gramEnd"/>
      <w:r w:rsidRPr="0005041C">
        <w:t xml:space="preserve"> the Owner deems that the Contractor did not perform adequate maintenance.</w:t>
      </w:r>
    </w:p>
    <w:p w14:paraId="4BE79453" w14:textId="510A15AF" w:rsidR="002B38C6" w:rsidRDefault="002B38C6" w:rsidP="008860DE">
      <w:pPr>
        <w:pStyle w:val="Heading3"/>
      </w:pPr>
      <w:bookmarkStart w:id="838" w:name="_Toc75454561"/>
      <w:bookmarkStart w:id="839" w:name="_Toc77167468"/>
      <w:bookmarkStart w:id="840" w:name="_Toc89184162"/>
      <w:bookmarkStart w:id="841" w:name="_Toc214264100"/>
      <w:r w:rsidRPr="00C26E9A">
        <w:t>Item</w:t>
      </w:r>
      <w:r w:rsidR="001D4112" w:rsidRPr="00C26E9A">
        <w:rPr>
          <w:rFonts w:eastAsia="SimSun"/>
        </w:rPr>
        <w:t xml:space="preserve"> R7</w:t>
      </w:r>
      <w:r w:rsidR="00C26E9A" w:rsidRPr="00C26E9A">
        <w:rPr>
          <w:rFonts w:eastAsia="SimSun"/>
        </w:rPr>
        <w:t>11</w:t>
      </w:r>
      <w:r w:rsidRPr="00C26E9A">
        <w:tab/>
        <w:t>Highway Fence</w:t>
      </w:r>
      <w:bookmarkEnd w:id="838"/>
      <w:bookmarkEnd w:id="839"/>
      <w:bookmarkEnd w:id="840"/>
      <w:r w:rsidR="00371755" w:rsidRPr="00C26E9A">
        <w:t xml:space="preserve"> </w:t>
      </w:r>
      <w:r w:rsidR="00A41A12" w:rsidRPr="00C26E9A">
        <w:rPr>
          <w:rFonts w:eastAsia="SimSun"/>
          <w:color w:val="FF0000"/>
        </w:rPr>
        <w:t>[New Construction]</w:t>
      </w:r>
      <w:bookmarkEnd w:id="841"/>
      <w:r w:rsidRPr="00C26E9A">
        <w:tab/>
      </w:r>
    </w:p>
    <w:p w14:paraId="59B32067" w14:textId="54F6543F" w:rsidR="007A0DDC" w:rsidRPr="00CC18C8" w:rsidRDefault="007A0DDC" w:rsidP="00CF6757">
      <w:pPr>
        <w:pStyle w:val="TRNSpecItalics"/>
      </w:pPr>
      <w:r w:rsidRPr="005B3229">
        <w:t xml:space="preserve">The following </w:t>
      </w:r>
      <w:r w:rsidR="00FE263E">
        <w:t>Standard D</w:t>
      </w:r>
      <w:r w:rsidRPr="005B3229">
        <w:t xml:space="preserve">rawing </w:t>
      </w:r>
      <w:r w:rsidR="001D2DA6">
        <w:t>is</w:t>
      </w:r>
      <w:r w:rsidRPr="005B3229">
        <w:t xml:space="preserve"> applicable to the above item</w:t>
      </w:r>
      <w:r>
        <w:t>: OPSD 971.101 (</w:t>
      </w:r>
      <w:r w:rsidR="00D306CD">
        <w:t>Apr 2022</w:t>
      </w:r>
      <w:r>
        <w:t>)</w:t>
      </w:r>
      <w:r w:rsidR="00D306CD">
        <w:t>.</w:t>
      </w:r>
    </w:p>
    <w:p w14:paraId="0E321902" w14:textId="4C07829D" w:rsidR="002B38C6" w:rsidRDefault="002B38C6" w:rsidP="00CF6757">
      <w:pPr>
        <w:pStyle w:val="TRNSpecItalics"/>
      </w:pPr>
      <w:r w:rsidRPr="00CC18C8">
        <w:t>Th</w:t>
      </w:r>
      <w:r w:rsidR="001E209B">
        <w:t>is</w:t>
      </w:r>
      <w:r w:rsidRPr="00CC18C8">
        <w:t xml:space="preserve"> </w:t>
      </w:r>
      <w:r w:rsidR="001E209B">
        <w:t>S</w:t>
      </w:r>
      <w:r w:rsidRPr="00CC18C8">
        <w:t>pecification shall be read in conjunction with</w:t>
      </w:r>
      <w:r w:rsidR="00EC692C" w:rsidRPr="00EC692C">
        <w:t xml:space="preserve"> </w:t>
      </w:r>
      <w:r w:rsidRPr="00CC18C8">
        <w:t>OPSS.MUNI 771 (</w:t>
      </w:r>
      <w:r>
        <w:t>Apr</w:t>
      </w:r>
      <w:r w:rsidRPr="00CC18C8">
        <w:t xml:space="preserve"> 20</w:t>
      </w:r>
      <w:r>
        <w:t>22</w:t>
      </w:r>
      <w:r w:rsidRPr="00CC18C8">
        <w:t>).</w:t>
      </w:r>
    </w:p>
    <w:p w14:paraId="2866DD3C" w14:textId="50AB2C6F" w:rsidR="002B38C6" w:rsidRDefault="002B38C6" w:rsidP="00CF6757">
      <w:pPr>
        <w:pStyle w:val="TRNSpecNormal"/>
      </w:pPr>
      <w:r w:rsidRPr="00E97922">
        <w:t xml:space="preserve">This item is for supply and installation of </w:t>
      </w:r>
      <w:r>
        <w:t>highway</w:t>
      </w:r>
      <w:r w:rsidRPr="00E97922">
        <w:t xml:space="preserve"> fence</w:t>
      </w:r>
      <w:r w:rsidR="009D4026">
        <w:t>, complete with brace panels and gate(s)</w:t>
      </w:r>
      <w:r w:rsidR="00D77A0C">
        <w:t>, in the location(s) shown on the Drawings and</w:t>
      </w:r>
      <w:r w:rsidRPr="00E97922">
        <w:t xml:space="preserve"> in accordance with OPSD </w:t>
      </w:r>
      <w:r>
        <w:t>971</w:t>
      </w:r>
      <w:r w:rsidRPr="00E97922">
        <w:t>.10</w:t>
      </w:r>
      <w:r>
        <w:t>1</w:t>
      </w:r>
      <w:r w:rsidR="009D4026">
        <w:t>.</w:t>
      </w:r>
    </w:p>
    <w:p w14:paraId="445F0E28" w14:textId="51D4881F" w:rsidR="00D023B1" w:rsidRDefault="00D023B1" w:rsidP="00CF6757">
      <w:pPr>
        <w:pStyle w:val="TRNSpecNormal"/>
      </w:pPr>
      <w:r w:rsidRPr="005E4F3B">
        <w:rPr>
          <w:b/>
          <w:bCs/>
        </w:rPr>
        <w:t>771.09 M</w:t>
      </w:r>
      <w:r w:rsidR="00C130BF">
        <w:rPr>
          <w:b/>
          <w:bCs/>
        </w:rPr>
        <w:t>E</w:t>
      </w:r>
      <w:r w:rsidRPr="005E4F3B">
        <w:rPr>
          <w:b/>
          <w:bCs/>
        </w:rPr>
        <w:t>ASUREMENT FOR PAYMENT</w:t>
      </w:r>
      <w:r>
        <w:t xml:space="preserve"> is deleted</w:t>
      </w:r>
      <w:r w:rsidR="00EC3B8C">
        <w:t xml:space="preserve"> in its entirety</w:t>
      </w:r>
      <w:r>
        <w:t xml:space="preserve"> and replaced </w:t>
      </w:r>
      <w:r w:rsidR="00850E80">
        <w:t>with</w:t>
      </w:r>
      <w:r>
        <w:t xml:space="preserve"> the following:</w:t>
      </w:r>
    </w:p>
    <w:p w14:paraId="1A7197EA" w14:textId="6176F962" w:rsidR="00C130BF" w:rsidRDefault="00C130BF" w:rsidP="003C7D31">
      <w:pPr>
        <w:pStyle w:val="TRNSpecIndent10"/>
        <w:spacing w:line="240" w:lineRule="auto"/>
      </w:pPr>
      <w:r w:rsidRPr="005E4F3B">
        <w:rPr>
          <w:b/>
          <w:bCs/>
        </w:rPr>
        <w:t>771.09</w:t>
      </w:r>
      <w:r w:rsidR="00EC3B8C">
        <w:rPr>
          <w:b/>
          <w:bCs/>
        </w:rPr>
        <w:tab/>
      </w:r>
      <w:r w:rsidRPr="005E4F3B">
        <w:rPr>
          <w:b/>
          <w:bCs/>
        </w:rPr>
        <w:t>M</w:t>
      </w:r>
      <w:r>
        <w:rPr>
          <w:b/>
          <w:bCs/>
        </w:rPr>
        <w:t>E</w:t>
      </w:r>
      <w:r w:rsidRPr="005E4F3B">
        <w:rPr>
          <w:b/>
          <w:bCs/>
        </w:rPr>
        <w:t>ASUREMENT FOR PAYMENT</w:t>
      </w:r>
    </w:p>
    <w:p w14:paraId="52C31C79" w14:textId="630592F1" w:rsidR="00D023B1" w:rsidRDefault="00D306CD" w:rsidP="003C7D31">
      <w:pPr>
        <w:pStyle w:val="TRNSpecIndent10"/>
        <w:spacing w:line="240" w:lineRule="auto"/>
      </w:pPr>
      <w:r w:rsidRPr="00D306CD">
        <w:t>Measurement of highway fence shall be by length in metres</w:t>
      </w:r>
      <w:r>
        <w:t xml:space="preserve"> (m)</w:t>
      </w:r>
      <w:r w:rsidRPr="00D306CD">
        <w:t xml:space="preserve"> along the contour of the ground for the actual length of highway fence installed and shall include</w:t>
      </w:r>
      <w:r>
        <w:t xml:space="preserve"> gate</w:t>
      </w:r>
      <w:r w:rsidR="00151CFB">
        <w:t xml:space="preserve"> opening</w:t>
      </w:r>
      <w:r>
        <w:t xml:space="preserve">s and </w:t>
      </w:r>
      <w:r w:rsidRPr="00D306CD">
        <w:t>brace panels.</w:t>
      </w:r>
      <w:r>
        <w:t xml:space="preserve"> </w:t>
      </w:r>
    </w:p>
    <w:p w14:paraId="6CC59330" w14:textId="2E511F9C" w:rsidR="000D6C9D" w:rsidRDefault="000D6C9D" w:rsidP="00CF6757">
      <w:pPr>
        <w:pStyle w:val="TRNSpecNormal"/>
      </w:pPr>
      <w:r w:rsidRPr="005E4F3B">
        <w:rPr>
          <w:b/>
          <w:bCs/>
        </w:rPr>
        <w:t>771.</w:t>
      </w:r>
      <w:r w:rsidR="00940701">
        <w:rPr>
          <w:b/>
          <w:bCs/>
        </w:rPr>
        <w:t>10</w:t>
      </w:r>
      <w:r w:rsidRPr="005E4F3B">
        <w:rPr>
          <w:b/>
          <w:bCs/>
        </w:rPr>
        <w:t xml:space="preserve"> </w:t>
      </w:r>
      <w:r>
        <w:rPr>
          <w:b/>
          <w:bCs/>
        </w:rPr>
        <w:t xml:space="preserve">BASIS OF </w:t>
      </w:r>
      <w:r w:rsidRPr="005E4F3B">
        <w:rPr>
          <w:b/>
          <w:bCs/>
        </w:rPr>
        <w:t>PAYMENT</w:t>
      </w:r>
      <w:r>
        <w:t xml:space="preserve"> is deleted</w:t>
      </w:r>
      <w:r w:rsidR="00EC3B8C">
        <w:t xml:space="preserve"> in its entirety</w:t>
      </w:r>
      <w:r>
        <w:t xml:space="preserve"> and replaced </w:t>
      </w:r>
      <w:r w:rsidR="00850E80">
        <w:t>with</w:t>
      </w:r>
      <w:r>
        <w:t xml:space="preserve"> the following:</w:t>
      </w:r>
    </w:p>
    <w:p w14:paraId="1D98CF22" w14:textId="79368094" w:rsidR="00C130BF" w:rsidRDefault="00C130BF" w:rsidP="003C7D31">
      <w:pPr>
        <w:pStyle w:val="TRNSpecIndent10"/>
        <w:spacing w:line="240" w:lineRule="auto"/>
      </w:pPr>
      <w:r w:rsidRPr="005E4F3B">
        <w:rPr>
          <w:b/>
          <w:bCs/>
        </w:rPr>
        <w:t>771.</w:t>
      </w:r>
      <w:r>
        <w:rPr>
          <w:b/>
          <w:bCs/>
        </w:rPr>
        <w:t>10</w:t>
      </w:r>
      <w:r w:rsidR="00EC3B8C">
        <w:rPr>
          <w:b/>
          <w:bCs/>
        </w:rPr>
        <w:tab/>
      </w:r>
      <w:r>
        <w:rPr>
          <w:b/>
          <w:bCs/>
        </w:rPr>
        <w:t xml:space="preserve">BASIS OF </w:t>
      </w:r>
      <w:r w:rsidRPr="005E4F3B">
        <w:rPr>
          <w:b/>
          <w:bCs/>
        </w:rPr>
        <w:t>PAYMENT</w:t>
      </w:r>
    </w:p>
    <w:p w14:paraId="32B376AD" w14:textId="7706DF56" w:rsidR="000D6C9D" w:rsidRDefault="000D6C9D" w:rsidP="003C7D31">
      <w:pPr>
        <w:pStyle w:val="TRNSpecIndent10"/>
        <w:spacing w:line="240" w:lineRule="auto"/>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p>
    <w:p w14:paraId="15486762" w14:textId="7EC1AC5D" w:rsidR="00E97FFE" w:rsidRPr="000C7A5B" w:rsidRDefault="00E97FFE" w:rsidP="008860DE">
      <w:pPr>
        <w:pStyle w:val="Heading3"/>
      </w:pPr>
      <w:bookmarkStart w:id="842" w:name="_Toc214264101"/>
      <w:r w:rsidRPr="00CF212C">
        <w:t>Item R7</w:t>
      </w:r>
      <w:r w:rsidR="00C26E9A">
        <w:t>12</w:t>
      </w:r>
      <w:r w:rsidRPr="00CF212C">
        <w:tab/>
        <w:t>Chain Link Fence</w:t>
      </w:r>
      <w:r w:rsidR="00CF212C" w:rsidRPr="000C7A5B">
        <w:t xml:space="preserve"> </w:t>
      </w:r>
      <w:r w:rsidR="00A41A12">
        <w:rPr>
          <w:rFonts w:eastAsia="SimSun"/>
          <w:color w:val="FF0000"/>
        </w:rPr>
        <w:t>[New Construction]</w:t>
      </w:r>
      <w:bookmarkEnd w:id="842"/>
    </w:p>
    <w:p w14:paraId="7D2A446D" w14:textId="36C2FCDE" w:rsidR="00AA21D2" w:rsidRPr="00CF212C" w:rsidRDefault="00AA21D2" w:rsidP="008860DE">
      <w:pPr>
        <w:pStyle w:val="Heading3"/>
      </w:pPr>
      <w:bookmarkStart w:id="843" w:name="_Toc214264102"/>
      <w:r w:rsidRPr="000C7A5B">
        <w:t>Item R7</w:t>
      </w:r>
      <w:r w:rsidR="00D16014">
        <w:t>13</w:t>
      </w:r>
      <w:r w:rsidRPr="000C7A5B">
        <w:tab/>
        <w:t>Chain Link Gate</w:t>
      </w:r>
      <w:r w:rsidRPr="00CF212C">
        <w:t xml:space="preserve"> </w:t>
      </w:r>
      <w:r w:rsidR="00A41A12">
        <w:rPr>
          <w:rFonts w:eastAsia="SimSun"/>
          <w:color w:val="FF0000"/>
        </w:rPr>
        <w:t>[New Construction]</w:t>
      </w:r>
      <w:bookmarkEnd w:id="843"/>
    </w:p>
    <w:p w14:paraId="4D3CB7E4" w14:textId="577E459E" w:rsidR="00E97FFE" w:rsidRPr="00CB049A" w:rsidRDefault="00E97FFE" w:rsidP="00CF6757">
      <w:pPr>
        <w:pStyle w:val="TRNSpecItalics"/>
      </w:pPr>
      <w:r w:rsidRPr="00CB049A">
        <w:t xml:space="preserve">The following </w:t>
      </w:r>
      <w:r w:rsidR="00FE263E">
        <w:t>Standard D</w:t>
      </w:r>
      <w:r w:rsidRPr="00CB049A">
        <w:t>rawing</w:t>
      </w:r>
      <w:r w:rsidR="00AA21D2">
        <w:t>s are</w:t>
      </w:r>
      <w:r w:rsidRPr="00CB049A">
        <w:t xml:space="preserve"> applicable to the above item</w:t>
      </w:r>
      <w:r w:rsidR="00016ADA">
        <w:t>(</w:t>
      </w:r>
      <w:r w:rsidR="00AA21D2">
        <w:t>s</w:t>
      </w:r>
      <w:r w:rsidR="00016ADA">
        <w:t>)</w:t>
      </w:r>
      <w:r w:rsidRPr="00CB049A">
        <w:t xml:space="preserve">: </w:t>
      </w:r>
      <w:r w:rsidR="00AA21D2">
        <w:t>OPSD 972.102 (Nov 2012)</w:t>
      </w:r>
      <w:r w:rsidR="007204EF">
        <w:t xml:space="preserve"> and</w:t>
      </w:r>
      <w:r w:rsidRPr="00CB049A">
        <w:t xml:space="preserve"> </w:t>
      </w:r>
      <w:r w:rsidR="007204EF" w:rsidRPr="00CB049A">
        <w:t>OPSD 972.130 (Nov 2012)</w:t>
      </w:r>
      <w:r w:rsidR="007204EF">
        <w:t>.</w:t>
      </w:r>
    </w:p>
    <w:p w14:paraId="2AFC43E8" w14:textId="224192D8" w:rsidR="00E97FFE" w:rsidRPr="00CB049A" w:rsidRDefault="00E97FFE" w:rsidP="00CF6757">
      <w:pPr>
        <w:pStyle w:val="TRNSpecItalics"/>
      </w:pPr>
      <w:r w:rsidRPr="00CB049A">
        <w:t xml:space="preserve">This </w:t>
      </w:r>
      <w:r w:rsidR="001E209B">
        <w:t>S</w:t>
      </w:r>
      <w:r w:rsidRPr="00CB049A">
        <w:t>pecification shall be read in conjunction with OPSS.MUNI 772 (Apr 2019).</w:t>
      </w:r>
    </w:p>
    <w:p w14:paraId="0CBF9BA3" w14:textId="48AB3725" w:rsidR="00AA21D2" w:rsidRDefault="00AA21D2" w:rsidP="00CF6757">
      <w:pPr>
        <w:pStyle w:val="TRNSpecNormal"/>
      </w:pPr>
      <w:r>
        <w:t>C</w:t>
      </w:r>
      <w:r w:rsidR="00E97FFE" w:rsidRPr="00CB049A">
        <w:t xml:space="preserve">hain link fence </w:t>
      </w:r>
      <w:r>
        <w:t>shall be</w:t>
      </w:r>
      <w:r w:rsidR="001A5B52">
        <w:t xml:space="preserve"> </w:t>
      </w:r>
      <w:r w:rsidR="00005E1C">
        <w:t>in accordance with</w:t>
      </w:r>
      <w:r w:rsidR="00E97FFE" w:rsidRPr="00CB049A">
        <w:t xml:space="preserve"> OPSD 972.130 and </w:t>
      </w:r>
      <w:r w:rsidR="00FF43F5">
        <w:t xml:space="preserve">installed </w:t>
      </w:r>
      <w:r w:rsidR="00E97FFE" w:rsidRPr="00CB049A">
        <w:t xml:space="preserve">as shown on the Drawings. </w:t>
      </w:r>
    </w:p>
    <w:p w14:paraId="6B03502C" w14:textId="29354E32" w:rsidR="00AA21D2" w:rsidRDefault="00AA21D2" w:rsidP="00CF6757">
      <w:pPr>
        <w:pStyle w:val="TRNSpecNormal"/>
      </w:pPr>
      <w:r>
        <w:t>Chain link gates shall be</w:t>
      </w:r>
      <w:r w:rsidR="00FF43F5">
        <w:t xml:space="preserve"> </w:t>
      </w:r>
      <w:r w:rsidRPr="000C7A5B">
        <w:rPr>
          <w:highlight w:val="green"/>
        </w:rPr>
        <w:t>6</w:t>
      </w:r>
      <w:r w:rsidR="00FF43F5">
        <w:rPr>
          <w:highlight w:val="green"/>
        </w:rPr>
        <w:t xml:space="preserve"> m</w:t>
      </w:r>
      <w:r w:rsidRPr="000C7A5B">
        <w:rPr>
          <w:highlight w:val="green"/>
        </w:rPr>
        <w:t xml:space="preserve"> double swing</w:t>
      </w:r>
      <w:r>
        <w:t xml:space="preserve"> </w:t>
      </w:r>
      <w:r w:rsidR="00F82A7D">
        <w:t>in accordance with</w:t>
      </w:r>
      <w:r w:rsidR="00FF43F5">
        <w:t xml:space="preserve"> OPSD 972.102 and </w:t>
      </w:r>
      <w:r>
        <w:t xml:space="preserve">installed </w:t>
      </w:r>
      <w:r w:rsidR="00FF43F5">
        <w:t xml:space="preserve">as </w:t>
      </w:r>
      <w:r>
        <w:t xml:space="preserve">shown </w:t>
      </w:r>
      <w:r w:rsidRPr="00AA21D2">
        <w:t>on the Drawings.</w:t>
      </w:r>
    </w:p>
    <w:p w14:paraId="29AE2625" w14:textId="2F063047" w:rsidR="00AA21D2" w:rsidRPr="00CB049A" w:rsidRDefault="00E97FFE" w:rsidP="00CF6757">
      <w:pPr>
        <w:pStyle w:val="TRNSpecNormal"/>
      </w:pPr>
      <w:r w:rsidRPr="00CB049A">
        <w:t xml:space="preserve">The Contractor shall coordinate the exact limits of the fence installation with the </w:t>
      </w:r>
      <w:r w:rsidR="004B0BD3">
        <w:t>Owner</w:t>
      </w:r>
      <w:r w:rsidRPr="00CB049A">
        <w:t>.</w:t>
      </w:r>
    </w:p>
    <w:p w14:paraId="5F23319F" w14:textId="6A315696" w:rsidR="00EC692C" w:rsidRDefault="00EC692C" w:rsidP="008860DE">
      <w:pPr>
        <w:pStyle w:val="Heading3"/>
      </w:pPr>
      <w:bookmarkStart w:id="844" w:name="_Toc214264103"/>
      <w:r w:rsidRPr="00A97DB0">
        <w:t xml:space="preserve">Item </w:t>
      </w:r>
      <w:r w:rsidR="001D4112" w:rsidRPr="00A97DB0">
        <w:t>R7</w:t>
      </w:r>
      <w:r w:rsidR="00D16014" w:rsidRPr="00A97DB0">
        <w:t>14</w:t>
      </w:r>
      <w:r w:rsidRPr="00A97DB0">
        <w:tab/>
        <w:t>Wild</w:t>
      </w:r>
      <w:r w:rsidR="00726AA7" w:rsidRPr="00A97DB0">
        <w:t>l</w:t>
      </w:r>
      <w:r w:rsidRPr="00A97DB0">
        <w:t>ife Fence</w:t>
      </w:r>
      <w:r w:rsidR="000964F4" w:rsidRPr="00A97DB0">
        <w:t xml:space="preserve"> – Large Anima</w:t>
      </w:r>
      <w:r w:rsidR="00CC66BF" w:rsidRPr="00A97DB0">
        <w:t>ls</w:t>
      </w:r>
      <w:r w:rsidR="00371755">
        <w:t xml:space="preserve"> </w:t>
      </w:r>
      <w:r w:rsidR="00A41A12">
        <w:rPr>
          <w:rFonts w:eastAsia="SimSun"/>
          <w:color w:val="FF0000"/>
        </w:rPr>
        <w:t>[New Construction]</w:t>
      </w:r>
      <w:bookmarkEnd w:id="844"/>
    </w:p>
    <w:p w14:paraId="7B8C06E9" w14:textId="77777777" w:rsidR="00A324FF" w:rsidRDefault="00FE263E" w:rsidP="00CF6757">
      <w:pPr>
        <w:pStyle w:val="TRNSpecItalics"/>
      </w:pPr>
      <w:r w:rsidRPr="00104F5C">
        <w:t xml:space="preserve">The following Standard Drawings are applicable to the above item: </w:t>
      </w:r>
    </w:p>
    <w:p w14:paraId="4EEF55E5" w14:textId="0A3D5B2D" w:rsidR="00A324FF" w:rsidRPr="00CF6757" w:rsidRDefault="00A324FF" w:rsidP="00CF6757">
      <w:pPr>
        <w:pStyle w:val="TRNSpecNormal"/>
        <w:rPr>
          <w:b/>
          <w:bCs/>
          <w:i/>
          <w:iCs/>
          <w:color w:val="C00000"/>
        </w:rPr>
      </w:pPr>
      <w:r w:rsidRPr="00CF6757">
        <w:rPr>
          <w:b/>
          <w:bCs/>
          <w:i/>
          <w:iCs/>
          <w:color w:val="C00000"/>
          <w:highlight w:val="green"/>
        </w:rPr>
        <w:t xml:space="preserve">[Select </w:t>
      </w:r>
      <w:r w:rsidR="0083710C" w:rsidRPr="00CF6757">
        <w:rPr>
          <w:b/>
          <w:bCs/>
          <w:i/>
          <w:iCs/>
          <w:color w:val="C00000"/>
          <w:highlight w:val="green"/>
        </w:rPr>
        <w:t xml:space="preserve">the </w:t>
      </w:r>
      <w:r w:rsidRPr="00CF6757">
        <w:rPr>
          <w:b/>
          <w:bCs/>
          <w:i/>
          <w:iCs/>
          <w:color w:val="C00000"/>
          <w:highlight w:val="green"/>
        </w:rPr>
        <w:t>applicable drawings]</w:t>
      </w:r>
    </w:p>
    <w:p w14:paraId="63324A7E" w14:textId="7D0590ED" w:rsidR="00A324FF" w:rsidRPr="00BA2B50" w:rsidRDefault="00FE263E" w:rsidP="00CF6757">
      <w:pPr>
        <w:pStyle w:val="TRNSpecBullet"/>
      </w:pPr>
      <w:r w:rsidRPr="00BA2B50">
        <w:rPr>
          <w:i/>
          <w:iCs/>
        </w:rPr>
        <w:lastRenderedPageBreak/>
        <w:t>OPSD 972.101 (Nov 2012) – Fence, Chain-Link Component – Barbed Wire</w:t>
      </w:r>
    </w:p>
    <w:p w14:paraId="65576519" w14:textId="5995E036" w:rsidR="00A324FF" w:rsidRPr="00BA2B50" w:rsidRDefault="00FE263E" w:rsidP="00CF6757">
      <w:pPr>
        <w:pStyle w:val="TRNSpecBullet"/>
        <w:rPr>
          <w:highlight w:val="green"/>
        </w:rPr>
      </w:pPr>
      <w:r w:rsidRPr="00BA2B50">
        <w:rPr>
          <w:i/>
          <w:iCs/>
          <w:highlight w:val="green"/>
        </w:rPr>
        <w:t>OPSD 972.130 (Nov 2012) – Fence, Chain-Link, Installation, Roadway</w:t>
      </w:r>
    </w:p>
    <w:p w14:paraId="04314D85" w14:textId="2E699AB0" w:rsidR="00A324FF" w:rsidRPr="00BA2B50" w:rsidRDefault="00FE263E" w:rsidP="00CF6757">
      <w:pPr>
        <w:pStyle w:val="TRNSpecBullet"/>
        <w:rPr>
          <w:highlight w:val="green"/>
        </w:rPr>
      </w:pPr>
      <w:r w:rsidRPr="00BA2B50">
        <w:rPr>
          <w:i/>
          <w:iCs/>
          <w:highlight w:val="green"/>
        </w:rPr>
        <w:t>OPSD 972.132 (Nov 2012) – Fence, Chain-Link, Details and Table</w:t>
      </w:r>
    </w:p>
    <w:p w14:paraId="0466B17C" w14:textId="77777777" w:rsidR="00A324FF" w:rsidRPr="00BA2B50" w:rsidRDefault="00FE263E" w:rsidP="00CF6757">
      <w:pPr>
        <w:pStyle w:val="TRNSpecBullet"/>
        <w:rPr>
          <w:highlight w:val="green"/>
        </w:rPr>
      </w:pPr>
      <w:r w:rsidRPr="00BA2B50">
        <w:rPr>
          <w:i/>
          <w:iCs/>
          <w:highlight w:val="green"/>
        </w:rPr>
        <w:t>OPSD 973.131 (Nov 2022) – Wildlife Fence, Type A, With Apron of Type B Fence Fabric,</w:t>
      </w:r>
    </w:p>
    <w:p w14:paraId="0C086EA3" w14:textId="24602D21" w:rsidR="00A324FF" w:rsidRPr="00BA2B50" w:rsidRDefault="00FE263E" w:rsidP="00CF6757">
      <w:pPr>
        <w:pStyle w:val="TRNSpecBullet"/>
      </w:pPr>
      <w:r w:rsidRPr="00BA2B50">
        <w:rPr>
          <w:i/>
          <w:iCs/>
        </w:rPr>
        <w:t>OPSD 973.140 (Nov 2022) – Wildlife Fence, Steel Post Footing Details</w:t>
      </w:r>
    </w:p>
    <w:p w14:paraId="7123000D" w14:textId="18B000A4" w:rsidR="00A324FF" w:rsidRPr="00BA2B50" w:rsidRDefault="00FE263E" w:rsidP="00CF6757">
      <w:pPr>
        <w:pStyle w:val="TRNSpecBullet"/>
        <w:rPr>
          <w:highlight w:val="green"/>
        </w:rPr>
      </w:pPr>
      <w:r w:rsidRPr="00BA2B50">
        <w:rPr>
          <w:i/>
          <w:iCs/>
          <w:highlight w:val="green"/>
        </w:rPr>
        <w:t>OPSD 973.142 (Nov 2022) – Wildlife Fence, Miscellaneous Details</w:t>
      </w:r>
    </w:p>
    <w:p w14:paraId="2CDF6163" w14:textId="467924C9" w:rsidR="00FE263E" w:rsidRPr="00BA2B50" w:rsidRDefault="00FE263E" w:rsidP="00CF6757">
      <w:pPr>
        <w:pStyle w:val="TRNSpecBullet"/>
        <w:rPr>
          <w:rFonts w:cs="Times New Roman"/>
          <w:highlight w:val="green"/>
        </w:rPr>
      </w:pPr>
      <w:r w:rsidRPr="00BA2B50">
        <w:rPr>
          <w:i/>
          <w:iCs/>
          <w:highlight w:val="green"/>
        </w:rPr>
        <w:t>OPSD 973.143 (Nov 202</w:t>
      </w:r>
      <w:r w:rsidR="00BB0A83" w:rsidRPr="00BA2B50">
        <w:rPr>
          <w:i/>
          <w:iCs/>
          <w:highlight w:val="green"/>
        </w:rPr>
        <w:t>2</w:t>
      </w:r>
      <w:r w:rsidRPr="00BA2B50">
        <w:rPr>
          <w:i/>
          <w:iCs/>
          <w:highlight w:val="green"/>
        </w:rPr>
        <w:t>) – Wildlife Fence, Tie-in at Culverts or Wildlife Crossing Structures</w:t>
      </w:r>
    </w:p>
    <w:p w14:paraId="64339BB8" w14:textId="002441CF" w:rsidR="00EC692C" w:rsidRDefault="00EC692C" w:rsidP="00CF6757">
      <w:pPr>
        <w:pStyle w:val="TRNSpecItalics"/>
      </w:pPr>
      <w:r w:rsidRPr="005D3104">
        <w:t xml:space="preserve">This Specification shall be read in conjunction with </w:t>
      </w:r>
      <w:r w:rsidR="00726AA7">
        <w:t>OPSS.MUNI 773 (Nov 2022)</w:t>
      </w:r>
      <w:r>
        <w:t xml:space="preserve"> and OPSS.MUNI 1540 (Apr 2022)</w:t>
      </w:r>
      <w:r w:rsidR="00CB049A">
        <w:t>.</w:t>
      </w:r>
    </w:p>
    <w:p w14:paraId="643C5576" w14:textId="1739901C" w:rsidR="00EC692C" w:rsidRDefault="00EC692C" w:rsidP="00CF6757">
      <w:pPr>
        <w:pStyle w:val="TRNSpecNormal"/>
      </w:pPr>
      <w:r>
        <w:t xml:space="preserve">This item is for the supply, installation and maintenance of wildlife fences and ungulate gates. The Contractor shall provide the </w:t>
      </w:r>
      <w:r w:rsidR="00222CFF">
        <w:t>Owner</w:t>
      </w:r>
      <w:r>
        <w:t xml:space="preserve"> with sample drawings and a sample product list with full details for the </w:t>
      </w:r>
      <w:r w:rsidR="00222CFF">
        <w:t>Owner</w:t>
      </w:r>
      <w:r>
        <w:t xml:space="preserve">’s review and approval prior to the Contractor ordering the </w:t>
      </w:r>
      <w:proofErr w:type="gramStart"/>
      <w:r>
        <w:t>wild life</w:t>
      </w:r>
      <w:proofErr w:type="gramEnd"/>
      <w:r>
        <w:t xml:space="preserve"> fence. The Contractor shall obtain written approval from the </w:t>
      </w:r>
      <w:r w:rsidR="00222CFF">
        <w:t>Owner</w:t>
      </w:r>
      <w:r>
        <w:t xml:space="preserve"> prior to commencing any work related to this item.</w:t>
      </w:r>
    </w:p>
    <w:p w14:paraId="63AA7800" w14:textId="3897DB11" w:rsidR="00EC692C" w:rsidRPr="00CF6757" w:rsidRDefault="00EC692C" w:rsidP="00CF6757">
      <w:pPr>
        <w:pStyle w:val="TRNSpecNormal"/>
        <w:rPr>
          <w:b/>
          <w:bCs/>
        </w:rPr>
      </w:pPr>
      <w:r w:rsidRPr="00CF6757">
        <w:rPr>
          <w:b/>
          <w:bCs/>
        </w:rPr>
        <w:t>MATERIALS</w:t>
      </w:r>
    </w:p>
    <w:p w14:paraId="1DCA7D75" w14:textId="21B705B7" w:rsidR="00EC692C" w:rsidRDefault="00EC692C" w:rsidP="00CF6757">
      <w:pPr>
        <w:pStyle w:val="TRNSpecNormal"/>
      </w:pPr>
      <w:r>
        <w:t xml:space="preserve">Wire </w:t>
      </w:r>
      <w:r w:rsidR="008860DE">
        <w:t>fence – 2.4 m knotted joint woven wire fence</w:t>
      </w:r>
      <w:r>
        <w:t xml:space="preserve"> </w:t>
      </w:r>
      <w:r w:rsidR="008860DE">
        <w:t>s</w:t>
      </w:r>
      <w:r>
        <w:t>pecifications:</w:t>
      </w:r>
    </w:p>
    <w:p w14:paraId="7C3BA2BA" w14:textId="42019ED0" w:rsidR="00EC692C" w:rsidRDefault="00EC692C" w:rsidP="00CF6757">
      <w:pPr>
        <w:pStyle w:val="TRNSpecBullet"/>
        <w:spacing w:line="240" w:lineRule="auto"/>
      </w:pPr>
      <w:r>
        <w:t>All wires shall be single strand, galvanized steel wire conforming to CAN/CGSB-138.2</w:t>
      </w:r>
      <w:r w:rsidR="00FE28F6">
        <w:t>-2019</w:t>
      </w:r>
      <w:r w:rsidR="00F22A95">
        <w:t>.</w:t>
      </w:r>
      <w:r>
        <w:t xml:space="preserve"> </w:t>
      </w:r>
    </w:p>
    <w:p w14:paraId="16DEC6BD" w14:textId="33E95F39" w:rsidR="00EC692C" w:rsidRDefault="00EC692C" w:rsidP="00CF6757">
      <w:pPr>
        <w:pStyle w:val="TRNSpecBullet"/>
        <w:spacing w:line="240" w:lineRule="auto"/>
      </w:pPr>
      <w:r>
        <w:t>Minimum 12 ½ gauge high tensile strength wire.</w:t>
      </w:r>
    </w:p>
    <w:p w14:paraId="7B7AFC3A" w14:textId="5336585E" w:rsidR="00EC692C" w:rsidRDefault="00EC692C" w:rsidP="00CF6757">
      <w:pPr>
        <w:pStyle w:val="TRNSpecBullet"/>
        <w:spacing w:line="240" w:lineRule="auto"/>
      </w:pPr>
      <w:r>
        <w:t xml:space="preserve">Minimum spacing between vertical wires </w:t>
      </w:r>
      <w:r w:rsidR="00F22A95">
        <w:t>shall be</w:t>
      </w:r>
      <w:r>
        <w:t xml:space="preserve"> 420 mm.</w:t>
      </w:r>
    </w:p>
    <w:p w14:paraId="382B266C" w14:textId="66E900F0" w:rsidR="00EC692C" w:rsidRDefault="00EC692C" w:rsidP="00CF6757">
      <w:pPr>
        <w:pStyle w:val="TRNSpecBullet"/>
        <w:spacing w:line="240" w:lineRule="auto"/>
      </w:pPr>
      <w:r>
        <w:t xml:space="preserve">Minimum spacing between horizontal wires </w:t>
      </w:r>
      <w:r w:rsidR="00F22A95">
        <w:t>shall be</w:t>
      </w:r>
      <w:r>
        <w:t xml:space="preserve"> 230 mm. </w:t>
      </w:r>
    </w:p>
    <w:p w14:paraId="6A6DBFB2" w14:textId="1CB91ED2" w:rsidR="00EC692C" w:rsidRDefault="00EC692C" w:rsidP="00CF6757">
      <w:pPr>
        <w:pStyle w:val="TRNSpecBullet"/>
        <w:spacing w:line="240" w:lineRule="auto"/>
      </w:pPr>
      <w:r>
        <w:t>Class 3 galvanization.</w:t>
      </w:r>
    </w:p>
    <w:p w14:paraId="0F5FEDED" w14:textId="13D5DB85" w:rsidR="00EC692C" w:rsidRDefault="00EC692C" w:rsidP="00CF6757">
      <w:pPr>
        <w:pStyle w:val="TRNSpecBullet"/>
        <w:spacing w:line="240" w:lineRule="auto"/>
      </w:pPr>
      <w:r>
        <w:t xml:space="preserve">Wire arm shall be </w:t>
      </w:r>
      <w:r w:rsidR="00005E1C">
        <w:t>in accordance with</w:t>
      </w:r>
      <w:r>
        <w:t xml:space="preserve"> OPSD 972.101.</w:t>
      </w:r>
    </w:p>
    <w:p w14:paraId="6E3763E7" w14:textId="7E7C9EF6" w:rsidR="00EC692C" w:rsidRDefault="00EC692C" w:rsidP="00CF6757">
      <w:pPr>
        <w:pStyle w:val="TRNSpecBullet"/>
        <w:spacing w:line="240" w:lineRule="auto"/>
      </w:pPr>
      <w:r>
        <w:t xml:space="preserve">0.75 m wire mesh made up of galvanized steel in the bottom connected to steel posts. </w:t>
      </w:r>
    </w:p>
    <w:p w14:paraId="5E0087B5" w14:textId="22A0780C" w:rsidR="00EC692C" w:rsidRDefault="00EC692C" w:rsidP="00CF6757">
      <w:pPr>
        <w:pStyle w:val="TRNSpecNormal"/>
      </w:pPr>
      <w:r>
        <w:t xml:space="preserve">Steel </w:t>
      </w:r>
      <w:r w:rsidR="008860DE">
        <w:t>posts spe</w:t>
      </w:r>
      <w:r>
        <w:t>cifications:</w:t>
      </w:r>
    </w:p>
    <w:p w14:paraId="55630F15" w14:textId="317E3363" w:rsidR="00EC692C" w:rsidRDefault="00EC692C" w:rsidP="00CF6757">
      <w:pPr>
        <w:pStyle w:val="TRNSpecBullet"/>
        <w:spacing w:line="240" w:lineRule="auto"/>
      </w:pPr>
      <w:r>
        <w:t>All posts shall be galvanized steel pipe and shall conform to CAN/CGSB-138.2</w:t>
      </w:r>
      <w:r w:rsidR="00FE28F6">
        <w:t>-2019</w:t>
      </w:r>
      <w:r>
        <w:t>; hot dipped galvanized conforming to the requirements of CAN/CSA</w:t>
      </w:r>
      <w:r w:rsidR="004874F1">
        <w:t>-</w:t>
      </w:r>
      <w:r>
        <w:t>G164</w:t>
      </w:r>
      <w:r w:rsidR="004874F1">
        <w:t>-M92(R2003)</w:t>
      </w:r>
      <w:r>
        <w:t>.</w:t>
      </w:r>
    </w:p>
    <w:p w14:paraId="54467AC9" w14:textId="6CFBFE28" w:rsidR="00EC692C" w:rsidRDefault="00EC692C" w:rsidP="00CF6757">
      <w:pPr>
        <w:pStyle w:val="TRNSpecBullet"/>
        <w:spacing w:line="240" w:lineRule="auto"/>
      </w:pPr>
      <w:r>
        <w:t>Holes to tie through as required.</w:t>
      </w:r>
    </w:p>
    <w:p w14:paraId="2EE148E9" w14:textId="5DB2E492" w:rsidR="00EC692C" w:rsidRDefault="00EC692C" w:rsidP="00CF6757">
      <w:pPr>
        <w:pStyle w:val="TRNSpecBullet"/>
        <w:spacing w:line="240" w:lineRule="auto"/>
      </w:pPr>
      <w:r>
        <w:t>The steel pipe shal</w:t>
      </w:r>
      <w:r w:rsidR="00157DDC">
        <w:t>l</w:t>
      </w:r>
      <w:r>
        <w:t xml:space="preserve"> not have an outside diameter less than 73</w:t>
      </w:r>
      <w:r w:rsidR="00D61CD2">
        <w:t xml:space="preserve"> </w:t>
      </w:r>
      <w:r>
        <w:t>mm. The length of steel pipe may vary between 3</w:t>
      </w:r>
      <w:r w:rsidR="00E62185">
        <w:t>,</w:t>
      </w:r>
      <w:r>
        <w:t>560</w:t>
      </w:r>
      <w:r w:rsidR="00D61CD2">
        <w:t xml:space="preserve"> </w:t>
      </w:r>
      <w:r>
        <w:t>mm and 4</w:t>
      </w:r>
      <w:r w:rsidR="00E62185">
        <w:t>,</w:t>
      </w:r>
      <w:r>
        <w:t>500</w:t>
      </w:r>
      <w:r w:rsidR="00D61CD2">
        <w:t xml:space="preserve"> </w:t>
      </w:r>
      <w:r>
        <w:t xml:space="preserve">mm </w:t>
      </w:r>
      <w:r w:rsidR="00EC4566">
        <w:t>depending on</w:t>
      </w:r>
      <w:r>
        <w:t xml:space="preserve"> installation conditions.</w:t>
      </w:r>
    </w:p>
    <w:p w14:paraId="13B6EEF6" w14:textId="106E63AD" w:rsidR="00EC692C" w:rsidRDefault="00EC692C" w:rsidP="00CF6757">
      <w:pPr>
        <w:pStyle w:val="TRNSpecBullet"/>
        <w:spacing w:line="240" w:lineRule="auto"/>
      </w:pPr>
      <w:r>
        <w:t xml:space="preserve">Any damage to galvanized coatings must be repaired by the Contractor at no additional cost to the </w:t>
      </w:r>
      <w:r w:rsidR="00222CFF">
        <w:t>Owner</w:t>
      </w:r>
      <w:r>
        <w:t>. For damaged or cut galvanized steel posts and braces, two</w:t>
      </w:r>
      <w:r w:rsidR="003E2BD4">
        <w:t xml:space="preserve"> (2)</w:t>
      </w:r>
      <w:r>
        <w:t xml:space="preserve"> coats of an organic, zinc rich paint shall be applied on a thoroughly cleaned surface. </w:t>
      </w:r>
    </w:p>
    <w:p w14:paraId="6BF9FE73" w14:textId="5186378D" w:rsidR="00EC692C" w:rsidRDefault="00EC692C" w:rsidP="00CF6757">
      <w:pPr>
        <w:pStyle w:val="TRNSpecBullet"/>
        <w:spacing w:line="240" w:lineRule="auto"/>
      </w:pPr>
      <w:r>
        <w:t xml:space="preserve">Steel post footings shall be installed </w:t>
      </w:r>
      <w:r w:rsidR="00F82A7D">
        <w:t>in accordance with</w:t>
      </w:r>
      <w:r>
        <w:t xml:space="preserve"> OPSD 97</w:t>
      </w:r>
      <w:r w:rsidR="00726AA7">
        <w:t>3</w:t>
      </w:r>
      <w:r>
        <w:t>.1</w:t>
      </w:r>
      <w:r w:rsidR="00726AA7">
        <w:t>4</w:t>
      </w:r>
      <w:r>
        <w:t>0.</w:t>
      </w:r>
    </w:p>
    <w:p w14:paraId="70A36C9F" w14:textId="3D1FB8C9" w:rsidR="00EC692C" w:rsidRDefault="00EC692C" w:rsidP="00CF6757">
      <w:pPr>
        <w:pStyle w:val="TRNSpecBullet"/>
        <w:spacing w:line="240" w:lineRule="auto"/>
      </w:pPr>
      <w:r>
        <w:t>Steel posts shall be installed with galvanized steel post caps.</w:t>
      </w:r>
    </w:p>
    <w:p w14:paraId="488B10DD" w14:textId="3F7FA1FE" w:rsidR="00EC692C" w:rsidRDefault="00EC692C" w:rsidP="00CF6757">
      <w:pPr>
        <w:pStyle w:val="TRNSpecNormal"/>
      </w:pPr>
      <w:r>
        <w:t xml:space="preserve">Bracing wire </w:t>
      </w:r>
      <w:r w:rsidR="00157DDC">
        <w:t>m</w:t>
      </w:r>
      <w:r>
        <w:t>ust be galvanized and a minimum of 9 gauge.</w:t>
      </w:r>
    </w:p>
    <w:p w14:paraId="1A12C6EE" w14:textId="3E0DF68F" w:rsidR="00EC692C" w:rsidRPr="00CF6757" w:rsidRDefault="00EC692C" w:rsidP="00CF6757">
      <w:pPr>
        <w:pStyle w:val="TRNSpecNormal"/>
        <w:rPr>
          <w:b/>
          <w:bCs/>
        </w:rPr>
      </w:pPr>
      <w:r w:rsidRPr="00CF6757">
        <w:rPr>
          <w:b/>
          <w:bCs/>
        </w:rPr>
        <w:t>CONSTRUCTION</w:t>
      </w:r>
    </w:p>
    <w:p w14:paraId="5D66475D" w14:textId="77777777" w:rsidR="00EC692C" w:rsidRPr="00CF6757" w:rsidRDefault="00EC692C" w:rsidP="00CF6757">
      <w:pPr>
        <w:pStyle w:val="TRNSpecNormal"/>
        <w:rPr>
          <w:b/>
          <w:bCs/>
        </w:rPr>
      </w:pPr>
      <w:r w:rsidRPr="00CF6757">
        <w:rPr>
          <w:b/>
          <w:bCs/>
        </w:rPr>
        <w:t>2.4 m High Fence Installation</w:t>
      </w:r>
    </w:p>
    <w:p w14:paraId="37CCAFC0" w14:textId="271DCD86" w:rsidR="00EC692C" w:rsidRDefault="00EC692C" w:rsidP="00CF6757">
      <w:pPr>
        <w:pStyle w:val="TRNSpecBullet"/>
        <w:spacing w:line="240" w:lineRule="auto"/>
      </w:pPr>
      <w:r>
        <w:lastRenderedPageBreak/>
        <w:t xml:space="preserve">Fence shall be installed by a contractor experienced in installing high tensile strength wire fences and </w:t>
      </w:r>
      <w:r w:rsidR="00DD4C3C">
        <w:t xml:space="preserve">that </w:t>
      </w:r>
      <w:r>
        <w:t xml:space="preserve">is acceptable to the </w:t>
      </w:r>
      <w:r w:rsidR="00222CFF">
        <w:t>Owner</w:t>
      </w:r>
      <w:r>
        <w:t>.</w:t>
      </w:r>
    </w:p>
    <w:p w14:paraId="427F20FB" w14:textId="2DF1D2A1" w:rsidR="00EC692C" w:rsidRDefault="00EC692C" w:rsidP="00CF6757">
      <w:pPr>
        <w:pStyle w:val="TRNSpecBullet"/>
        <w:spacing w:line="240" w:lineRule="auto"/>
      </w:pPr>
      <w:r>
        <w:t>Only steel posts shall be used.</w:t>
      </w:r>
    </w:p>
    <w:p w14:paraId="22211AEC" w14:textId="0939DB49" w:rsidR="00EC692C" w:rsidRDefault="00EC692C" w:rsidP="00CF6757">
      <w:pPr>
        <w:pStyle w:val="TRNSpecBullet"/>
        <w:spacing w:line="240" w:lineRule="auto"/>
      </w:pPr>
      <w:r>
        <w:t>Fencing shall not cross sensitive watercourses. The following watercourses within the fencing limits contain, or are suspected to contain, fish habitat:</w:t>
      </w:r>
    </w:p>
    <w:p w14:paraId="6B128C20" w14:textId="19959BC5" w:rsidR="00EC692C" w:rsidRPr="00CF6757" w:rsidRDefault="00157DDC" w:rsidP="00CF6757">
      <w:pPr>
        <w:pStyle w:val="TRNSpecBullet"/>
        <w:spacing w:line="240" w:lineRule="auto"/>
        <w:rPr>
          <w:highlight w:val="green"/>
        </w:rPr>
      </w:pPr>
      <w:r w:rsidRPr="00E92E56">
        <w:rPr>
          <w:highlight w:val="green"/>
        </w:rPr>
        <w:t>&lt;provide name of creek</w:t>
      </w:r>
      <w:r w:rsidR="0055253A" w:rsidRPr="00E92E56">
        <w:rPr>
          <w:highlight w:val="green"/>
        </w:rPr>
        <w:t xml:space="preserve"> </w:t>
      </w:r>
      <w:r w:rsidRPr="00E92E56">
        <w:rPr>
          <w:highlight w:val="green"/>
        </w:rPr>
        <w:t>/</w:t>
      </w:r>
      <w:r w:rsidR="0055253A" w:rsidRPr="00E92E56">
        <w:rPr>
          <w:highlight w:val="green"/>
        </w:rPr>
        <w:t xml:space="preserve"> </w:t>
      </w:r>
      <w:r w:rsidRPr="00E92E56">
        <w:rPr>
          <w:highlight w:val="green"/>
        </w:rPr>
        <w:t>waterway&gt;</w:t>
      </w:r>
    </w:p>
    <w:p w14:paraId="419690E6" w14:textId="1C930820" w:rsidR="00EC692C" w:rsidRDefault="00EC692C" w:rsidP="00CF6757">
      <w:pPr>
        <w:pStyle w:val="TRNSpecBullet"/>
        <w:spacing w:line="240" w:lineRule="auto"/>
      </w:pPr>
      <w:r>
        <w:t>There shall be no gaps greater than 100 mm between the fence posts and the structures/culverts.</w:t>
      </w:r>
    </w:p>
    <w:p w14:paraId="4841A956" w14:textId="3D625FA7" w:rsidR="00EC692C" w:rsidRDefault="00EC692C" w:rsidP="00CF6757">
      <w:pPr>
        <w:pStyle w:val="TRNSpecBullet"/>
        <w:spacing w:line="240" w:lineRule="auto"/>
      </w:pPr>
      <w:r>
        <w:t xml:space="preserve">At the discretion of the </w:t>
      </w:r>
      <w:r w:rsidR="004B0BD3">
        <w:t>Owner</w:t>
      </w:r>
      <w:r>
        <w:t>, the fence may be discontinued at large rock outcrops, unstable terrain or other barriers that will prevent wildlife from traveling around the fence and into the right-of-way</w:t>
      </w:r>
      <w:r w:rsidR="00DD4C3C">
        <w:t xml:space="preserve"> (ROW)</w:t>
      </w:r>
      <w:r>
        <w:t xml:space="preserve">. In </w:t>
      </w:r>
      <w:r w:rsidR="00DD4C3C">
        <w:t xml:space="preserve">such </w:t>
      </w:r>
      <w:r>
        <w:t>case, the fence shall be tied into the barrier or angle away from ROW to prevent passage.</w:t>
      </w:r>
    </w:p>
    <w:p w14:paraId="1A0A23A8" w14:textId="31D0FBFA" w:rsidR="00EC692C" w:rsidRDefault="00EC692C" w:rsidP="00CF6757">
      <w:pPr>
        <w:pStyle w:val="TRNSpecBullet"/>
        <w:spacing w:line="240" w:lineRule="auto"/>
      </w:pPr>
      <w:r>
        <w:t xml:space="preserve">Steel posts shall be spaced 5 m apart, measured horizontally, unless </w:t>
      </w:r>
      <w:r w:rsidR="001E685E">
        <w:t>indicated</w:t>
      </w:r>
      <w:r>
        <w:t xml:space="preserve"> otherwise in the Contract Documents.</w:t>
      </w:r>
    </w:p>
    <w:p w14:paraId="1206AE97" w14:textId="036F4004" w:rsidR="00EC692C" w:rsidRDefault="00EC692C" w:rsidP="00CF6757">
      <w:pPr>
        <w:pStyle w:val="TRNSpecBullet"/>
        <w:spacing w:line="240" w:lineRule="auto"/>
      </w:pPr>
      <w:r>
        <w:t>Posts shall be installed plumb, going across slopes, and shall be installed 3 degrees off vertical angle away from the highway.</w:t>
      </w:r>
    </w:p>
    <w:p w14:paraId="25648011" w14:textId="48DE96C8" w:rsidR="00EC692C" w:rsidRDefault="00EC692C" w:rsidP="00CF6757">
      <w:pPr>
        <w:pStyle w:val="TRNSpecBullet"/>
        <w:spacing w:line="240" w:lineRule="auto"/>
      </w:pPr>
      <w:r>
        <w:t>Brace posts shall be installed at fence ends and at other stress points where required. The spacing between adjacent, intermediate brace panels and between intermediate brace panels and end post panels shall not be more than 54 m.</w:t>
      </w:r>
    </w:p>
    <w:p w14:paraId="1B91E245" w14:textId="4879168A" w:rsidR="00EC692C" w:rsidRDefault="00EC692C" w:rsidP="00CF6757">
      <w:pPr>
        <w:pStyle w:val="TRNSpecBullet"/>
        <w:spacing w:line="240" w:lineRule="auto"/>
      </w:pPr>
      <w:r>
        <w:t xml:space="preserve">The Contractor shall provide </w:t>
      </w:r>
      <w:r w:rsidR="00997F52">
        <w:t xml:space="preserve">Shop Drawings </w:t>
      </w:r>
      <w:r>
        <w:t xml:space="preserve">to the </w:t>
      </w:r>
      <w:r w:rsidR="004B0BD3">
        <w:t>Owner</w:t>
      </w:r>
      <w:r>
        <w:t xml:space="preserve"> for review and approval.  The Contractor shall allow 10 Working Days for the </w:t>
      </w:r>
      <w:r w:rsidR="004B0BD3">
        <w:t>Owner</w:t>
      </w:r>
      <w:r>
        <w:t xml:space="preserve">’s review process.  </w:t>
      </w:r>
      <w:r w:rsidR="00DD4C3C">
        <w:t>A</w:t>
      </w:r>
      <w:r>
        <w:t xml:space="preserve">pproval of the </w:t>
      </w:r>
      <w:r w:rsidR="004B0BD3">
        <w:t>Owner</w:t>
      </w:r>
      <w:r>
        <w:t xml:space="preserve"> </w:t>
      </w:r>
      <w:r w:rsidR="00DD4C3C">
        <w:t>is required</w:t>
      </w:r>
      <w:r>
        <w:t xml:space="preserve"> prior to the Contractor ordering the wildlife fence. </w:t>
      </w:r>
    </w:p>
    <w:p w14:paraId="46A23F97" w14:textId="2C3C7F13" w:rsidR="00EC692C" w:rsidRPr="00CF6757" w:rsidRDefault="00EC692C" w:rsidP="00CF6757">
      <w:pPr>
        <w:pStyle w:val="TRNSpecNormal"/>
        <w:rPr>
          <w:b/>
          <w:bCs/>
        </w:rPr>
      </w:pPr>
      <w:r w:rsidRPr="00CF6757">
        <w:rPr>
          <w:b/>
          <w:bCs/>
        </w:rPr>
        <w:t>MAINTENANCE</w:t>
      </w:r>
    </w:p>
    <w:p w14:paraId="596E6B7B" w14:textId="3B3E02F6" w:rsidR="00EC692C" w:rsidRDefault="00EC692C" w:rsidP="00CF6757">
      <w:pPr>
        <w:pStyle w:val="TRNSpecNormal"/>
      </w:pPr>
      <w:r>
        <w:t>The fence shall be maintained in an effective, functioning, stable condition, without holes, tears, and punctures or sagging for a minimum of two</w:t>
      </w:r>
      <w:r w:rsidR="00DD4C3C">
        <w:t xml:space="preserve"> (2)</w:t>
      </w:r>
      <w:r>
        <w:t xml:space="preserve"> years after initial installation, or until the end of the </w:t>
      </w:r>
      <w:r w:rsidR="00DD4C3C">
        <w:t xml:space="preserve">Contract </w:t>
      </w:r>
      <w:r>
        <w:t xml:space="preserve">warranty period, whichever is longer. The Contractor shall inspect and repair all fences between April 1 and June 30 of each year following construction. Any major concerns with the integrity of the fence should be communicated to the </w:t>
      </w:r>
      <w:r w:rsidR="004B0BD3">
        <w:t>Owner</w:t>
      </w:r>
      <w:r>
        <w:t xml:space="preserve"> immediately.</w:t>
      </w:r>
    </w:p>
    <w:p w14:paraId="20B2EF14" w14:textId="77777777" w:rsidR="003560C1" w:rsidRDefault="003560C1" w:rsidP="00CF6757">
      <w:pPr>
        <w:pStyle w:val="TRNSpecNormal"/>
        <w:rPr>
          <w:b/>
          <w:bCs/>
        </w:rPr>
      </w:pPr>
      <w:r w:rsidRPr="003560C1">
        <w:rPr>
          <w:b/>
          <w:bCs/>
        </w:rPr>
        <w:t>Measurement for Payment</w:t>
      </w:r>
    </w:p>
    <w:p w14:paraId="2D12A384" w14:textId="71EF92DD" w:rsidR="00EC692C" w:rsidRDefault="00EC692C" w:rsidP="00CF6757">
      <w:pPr>
        <w:pStyle w:val="TRNSpecNormal"/>
      </w:pPr>
      <w:r>
        <w:t xml:space="preserve">Measurement for payment will be by Plan Quantity Payment, in metres </w:t>
      </w:r>
      <w:r w:rsidR="001E209B">
        <w:t xml:space="preserve">(m) </w:t>
      </w:r>
      <w:r>
        <w:t>of fence supplied, installed and maintained.</w:t>
      </w:r>
    </w:p>
    <w:p w14:paraId="3F17C576" w14:textId="6502EAC2" w:rsidR="00EC692C" w:rsidRPr="005E4F3B" w:rsidRDefault="003560C1" w:rsidP="00CF6757">
      <w:pPr>
        <w:pStyle w:val="TRNSpecNormal"/>
        <w:rPr>
          <w:b/>
          <w:bCs/>
        </w:rPr>
      </w:pPr>
      <w:r>
        <w:rPr>
          <w:b/>
          <w:bCs/>
        </w:rPr>
        <w:t>Basis of Payment</w:t>
      </w:r>
    </w:p>
    <w:p w14:paraId="0DFF16CA" w14:textId="32F79878" w:rsidR="00EC692C" w:rsidRDefault="00EC692C" w:rsidP="00CF6757">
      <w:pPr>
        <w:pStyle w:val="TRNSpecNormal"/>
      </w:pPr>
      <w:r>
        <w:t>Payment</w:t>
      </w:r>
      <w:r w:rsidR="00B363A9">
        <w:t xml:space="preserve"> shall be made</w:t>
      </w:r>
      <w:r>
        <w:t xml:space="preserve"> at the unit price </w:t>
      </w:r>
      <w:r w:rsidR="00B363A9">
        <w:t xml:space="preserve">and </w:t>
      </w:r>
      <w:r>
        <w:t>shall be full compensation for all labour, equipment and material</w:t>
      </w:r>
      <w:r w:rsidR="00B40B30">
        <w:t>s</w:t>
      </w:r>
      <w:r>
        <w:t xml:space="preserve"> </w:t>
      </w:r>
      <w:r w:rsidR="00B40B30">
        <w:t xml:space="preserve">necessary </w:t>
      </w:r>
      <w:r>
        <w:t xml:space="preserve">to complete </w:t>
      </w:r>
      <w:r w:rsidR="007D4101">
        <w:t>the work as specified</w:t>
      </w:r>
      <w:r w:rsidR="00365AB7">
        <w:t>,</w:t>
      </w:r>
      <w:r>
        <w:t xml:space="preserve"> including</w:t>
      </w:r>
      <w:r w:rsidR="00B363A9">
        <w:t xml:space="preserve"> but not limited to the </w:t>
      </w:r>
      <w:r w:rsidR="00AE6C2A">
        <w:t xml:space="preserve">supply and </w:t>
      </w:r>
      <w:r w:rsidR="00C130BF">
        <w:t>installation</w:t>
      </w:r>
      <w:r w:rsidR="00B363A9">
        <w:t xml:space="preserve"> of</w:t>
      </w:r>
      <w:r>
        <w:t xml:space="preserve"> brace panels. Payment will be made </w:t>
      </w:r>
      <w:r w:rsidR="00E8479E">
        <w:t>as follows</w:t>
      </w:r>
      <w:r>
        <w:t>:</w:t>
      </w:r>
    </w:p>
    <w:p w14:paraId="0E19EB79" w14:textId="6594370D" w:rsidR="00EC692C" w:rsidRDefault="00EC692C" w:rsidP="00CF6757">
      <w:pPr>
        <w:pStyle w:val="TRNSpecBullet"/>
      </w:pPr>
      <w:r>
        <w:t xml:space="preserve">50% of the unit price </w:t>
      </w:r>
      <w:r w:rsidR="00582168">
        <w:t xml:space="preserve">upon </w:t>
      </w:r>
      <w:r w:rsidR="0005041C">
        <w:t xml:space="preserve">satisfactory </w:t>
      </w:r>
      <w:r w:rsidR="00017B7B">
        <w:t>install</w:t>
      </w:r>
      <w:r w:rsidR="00582168">
        <w:t>ation of the fence</w:t>
      </w:r>
    </w:p>
    <w:p w14:paraId="136B3B41" w14:textId="5996878B" w:rsidR="00EC692C" w:rsidRDefault="00EC692C" w:rsidP="00CF6757">
      <w:pPr>
        <w:pStyle w:val="TRNSpecBullet"/>
      </w:pPr>
      <w:r>
        <w:t xml:space="preserve">50% of the unit price for </w:t>
      </w:r>
      <w:r w:rsidR="0005041C">
        <w:t>maintaining</w:t>
      </w:r>
      <w:r>
        <w:t xml:space="preserve"> the fence</w:t>
      </w:r>
      <w:r w:rsidR="00017B7B">
        <w:t xml:space="preserve"> during construction</w:t>
      </w:r>
      <w:r>
        <w:t>, which will be paid upon completion of the Work</w:t>
      </w:r>
    </w:p>
    <w:p w14:paraId="0125E40E" w14:textId="3153227E" w:rsidR="000964F4" w:rsidRDefault="000964F4" w:rsidP="008860DE">
      <w:pPr>
        <w:pStyle w:val="Heading3"/>
      </w:pPr>
      <w:bookmarkStart w:id="845" w:name="_Toc214264104"/>
      <w:r w:rsidRPr="00A97DB0">
        <w:lastRenderedPageBreak/>
        <w:t xml:space="preserve">Item </w:t>
      </w:r>
      <w:r w:rsidR="001D4112" w:rsidRPr="00A97DB0">
        <w:t>R71</w:t>
      </w:r>
      <w:r w:rsidR="00D16014" w:rsidRPr="00A97DB0">
        <w:t>5</w:t>
      </w:r>
      <w:r w:rsidRPr="00A97DB0">
        <w:tab/>
        <w:t>Wild</w:t>
      </w:r>
      <w:r w:rsidR="00726AA7" w:rsidRPr="00A97DB0">
        <w:t>l</w:t>
      </w:r>
      <w:r w:rsidRPr="00A97DB0">
        <w:t>ife Fence – Small Animals</w:t>
      </w:r>
      <w:r w:rsidR="00371755">
        <w:t xml:space="preserve"> </w:t>
      </w:r>
      <w:r w:rsidR="00A41A12">
        <w:rPr>
          <w:rFonts w:eastAsia="SimSun"/>
          <w:color w:val="FF0000"/>
        </w:rPr>
        <w:t>[New Construction]</w:t>
      </w:r>
      <w:bookmarkEnd w:id="845"/>
    </w:p>
    <w:p w14:paraId="148974A3" w14:textId="59331718" w:rsidR="000964F4" w:rsidRDefault="000964F4" w:rsidP="00CF6757">
      <w:pPr>
        <w:pStyle w:val="TRNSpecItalics"/>
      </w:pPr>
      <w:r w:rsidRPr="005D3104">
        <w:t xml:space="preserve">This Specification shall be read in conjunction with </w:t>
      </w:r>
      <w:r w:rsidRPr="00A939B4">
        <w:t>OPSS.MUNI 5</w:t>
      </w:r>
      <w:r>
        <w:t>01</w:t>
      </w:r>
      <w:r w:rsidRPr="00A939B4">
        <w:t xml:space="preserve"> (Nov 201</w:t>
      </w:r>
      <w:r>
        <w:t>7</w:t>
      </w:r>
      <w:r w:rsidRPr="00A939B4">
        <w:t>)</w:t>
      </w:r>
      <w:r w:rsidR="00245E0E">
        <w:t xml:space="preserve"> and</w:t>
      </w:r>
      <w:r>
        <w:t xml:space="preserve"> OPSS.MUNI 1540 (Apr 2022)</w:t>
      </w:r>
      <w:r w:rsidR="0047139E">
        <w:t>.</w:t>
      </w:r>
    </w:p>
    <w:p w14:paraId="02EDAE67" w14:textId="5C589023" w:rsidR="00726AA7" w:rsidRPr="008860DE" w:rsidRDefault="008860DE" w:rsidP="00CF6757">
      <w:pPr>
        <w:pStyle w:val="TRNSpecNormal"/>
      </w:pPr>
      <w:r w:rsidRPr="003C7D31">
        <w:t>The Contractor shall</w:t>
      </w:r>
      <w:r>
        <w:t xml:space="preserve"> i</w:t>
      </w:r>
      <w:r w:rsidR="00726AA7" w:rsidRPr="008860DE">
        <w:t xml:space="preserve">nstall </w:t>
      </w:r>
      <w:r w:rsidR="00DD4C3C" w:rsidRPr="008860DE">
        <w:t xml:space="preserve">wildlife fence for small animals </w:t>
      </w:r>
      <w:r w:rsidR="00726AA7" w:rsidRPr="008860DE">
        <w:t xml:space="preserve">to the limits detailed </w:t>
      </w:r>
      <w:r w:rsidR="0048673D">
        <w:t>o</w:t>
      </w:r>
      <w:r w:rsidR="00726AA7" w:rsidRPr="008860DE">
        <w:t>n the Drawings.</w:t>
      </w:r>
      <w:r>
        <w:t xml:space="preserve"> </w:t>
      </w:r>
      <w:r w:rsidR="00DD4C3C" w:rsidRPr="008860DE">
        <w:t>The w</w:t>
      </w:r>
      <w:r w:rsidR="00726AA7" w:rsidRPr="008860DE">
        <w:t xml:space="preserve">ildlife </w:t>
      </w:r>
      <w:r w:rsidR="00DD4C3C" w:rsidRPr="008860DE">
        <w:t xml:space="preserve">fence </w:t>
      </w:r>
      <w:r w:rsidR="00726AA7" w:rsidRPr="008860DE">
        <w:t>shall be AMX 48 Wildlife Fencing, Semi-Permanent Applications (AMX-SP) as manufactured by Animex</w:t>
      </w:r>
      <w:r w:rsidR="009C059C">
        <w:t xml:space="preserve"> International</w:t>
      </w:r>
      <w:r w:rsidR="00726AA7" w:rsidRPr="008860DE">
        <w:t>, or Equivalent</w:t>
      </w:r>
      <w:r>
        <w:t xml:space="preserve">, and </w:t>
      </w:r>
      <w:r w:rsidR="00726AA7" w:rsidRPr="008860DE">
        <w:t xml:space="preserve">shall be installed in accordance with </w:t>
      </w:r>
      <w:r w:rsidR="00DD4C3C" w:rsidRPr="008860DE">
        <w:t>the m</w:t>
      </w:r>
      <w:r w:rsidR="00726AA7" w:rsidRPr="008860DE">
        <w:t>anufacturer’s instructions</w:t>
      </w:r>
      <w:r w:rsidR="00B02627">
        <w:t>.</w:t>
      </w:r>
      <w:r w:rsidR="00726AA7" w:rsidRPr="008860DE">
        <w:t xml:space="preserve"> </w:t>
      </w:r>
    </w:p>
    <w:p w14:paraId="26A6E7FB" w14:textId="690E7E79" w:rsidR="00DD4C3C" w:rsidRPr="003C7D31" w:rsidRDefault="00DD4C3C" w:rsidP="00CF6757">
      <w:pPr>
        <w:pStyle w:val="TRNSpecNormal"/>
        <w:rPr>
          <w:b/>
          <w:bCs/>
          <w:sz w:val="10"/>
          <w:szCs w:val="10"/>
        </w:rPr>
      </w:pPr>
      <w:r w:rsidRPr="008860DE">
        <w:t xml:space="preserve">The </w:t>
      </w:r>
      <w:r w:rsidR="00726AA7" w:rsidRPr="008860DE">
        <w:t xml:space="preserve">Contractor shall design </w:t>
      </w:r>
      <w:r w:rsidRPr="008860DE">
        <w:t xml:space="preserve">the wildlife fence </w:t>
      </w:r>
      <w:r w:rsidR="00726AA7" w:rsidRPr="008860DE">
        <w:t xml:space="preserve">installation plan and submit </w:t>
      </w:r>
      <w:r w:rsidRPr="008860DE">
        <w:t xml:space="preserve">it to the Owner </w:t>
      </w:r>
      <w:r w:rsidR="00726AA7" w:rsidRPr="008860DE">
        <w:t>for</w:t>
      </w:r>
      <w:r w:rsidR="008860DE">
        <w:t xml:space="preserve"> </w:t>
      </w:r>
      <w:r w:rsidR="00726AA7" w:rsidRPr="008860DE">
        <w:t>approval prior to installation.</w:t>
      </w:r>
      <w:r w:rsidR="008860DE">
        <w:t xml:space="preserve"> </w:t>
      </w:r>
      <w:r w:rsidRPr="008860DE">
        <w:t xml:space="preserve">The </w:t>
      </w:r>
      <w:r w:rsidR="00726AA7" w:rsidRPr="008860DE">
        <w:t xml:space="preserve">Contractor shall notify the </w:t>
      </w:r>
      <w:r w:rsidR="004B0BD3" w:rsidRPr="008860DE">
        <w:t>Owner</w:t>
      </w:r>
      <w:r w:rsidR="00726AA7" w:rsidRPr="008860DE">
        <w:t xml:space="preserve"> 24 hour</w:t>
      </w:r>
      <w:r w:rsidR="007C3F12" w:rsidRPr="008860DE">
        <w:t>s</w:t>
      </w:r>
      <w:r w:rsidR="00726AA7" w:rsidRPr="008860DE">
        <w:t xml:space="preserve"> prior to </w:t>
      </w:r>
      <w:r w:rsidRPr="008860DE">
        <w:t>installing the</w:t>
      </w:r>
      <w:r w:rsidR="00726AA7" w:rsidRPr="008860DE">
        <w:t xml:space="preserve"> </w:t>
      </w:r>
      <w:r w:rsidRPr="008860DE">
        <w:t>wildlife fence</w:t>
      </w:r>
      <w:r w:rsidR="00726AA7" w:rsidRPr="008860DE">
        <w:t>.</w:t>
      </w:r>
    </w:p>
    <w:p w14:paraId="0FE18828" w14:textId="0B0DACB2" w:rsidR="003560C1" w:rsidRDefault="003560C1" w:rsidP="00CF6757">
      <w:pPr>
        <w:pStyle w:val="TRNSpecNormal"/>
        <w:rPr>
          <w:b/>
          <w:bCs/>
        </w:rPr>
      </w:pPr>
      <w:r w:rsidRPr="003560C1">
        <w:rPr>
          <w:b/>
          <w:bCs/>
        </w:rPr>
        <w:t>Measurement for Payment</w:t>
      </w:r>
    </w:p>
    <w:p w14:paraId="7295C7C8" w14:textId="2464A04B" w:rsidR="000964F4" w:rsidRDefault="000964F4" w:rsidP="00CF6757">
      <w:pPr>
        <w:pStyle w:val="TRNSpecNormal"/>
      </w:pPr>
      <w:r>
        <w:t xml:space="preserve">Measurement </w:t>
      </w:r>
      <w:r w:rsidR="00061197">
        <w:t xml:space="preserve">for payment </w:t>
      </w:r>
      <w:r w:rsidR="001E020B">
        <w:t xml:space="preserve">shall </w:t>
      </w:r>
      <w:r>
        <w:t>be</w:t>
      </w:r>
      <w:r w:rsidR="001E020B">
        <w:t xml:space="preserve"> by length in </w:t>
      </w:r>
      <w:r>
        <w:t xml:space="preserve">metres </w:t>
      </w:r>
      <w:r w:rsidR="001E020B">
        <w:t xml:space="preserve">(m) along the actual fence installed. </w:t>
      </w:r>
    </w:p>
    <w:p w14:paraId="71843430" w14:textId="4AE45B84" w:rsidR="000964F4" w:rsidRPr="000964F4" w:rsidRDefault="003560C1" w:rsidP="00CF6757">
      <w:pPr>
        <w:pStyle w:val="TRNSpecNormal"/>
      </w:pPr>
      <w:r>
        <w:rPr>
          <w:b/>
          <w:bCs/>
        </w:rPr>
        <w:t>Basis of Payment</w:t>
      </w:r>
    </w:p>
    <w:p w14:paraId="700B3191" w14:textId="5FA10EDB" w:rsidR="000964F4" w:rsidRDefault="006B189F"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r w:rsidR="000964F4">
        <w:t xml:space="preserve"> Payment shall be made upon installation of the </w:t>
      </w:r>
      <w:r w:rsidR="00DD4C3C">
        <w:t>wildlife fence</w:t>
      </w:r>
      <w:r w:rsidR="000964F4">
        <w:t xml:space="preserve"> </w:t>
      </w:r>
      <w:r w:rsidR="00DD4C3C">
        <w:t xml:space="preserve">to the satisfaction of </w:t>
      </w:r>
      <w:r w:rsidR="000964F4">
        <w:t xml:space="preserve">the </w:t>
      </w:r>
      <w:r w:rsidR="004B0BD3">
        <w:t>Owner</w:t>
      </w:r>
      <w:r w:rsidR="000964F4">
        <w:t>.</w:t>
      </w:r>
    </w:p>
    <w:p w14:paraId="0CAA46D9" w14:textId="3258FDDC" w:rsidR="00CA7563" w:rsidRPr="00A300D1" w:rsidRDefault="00CA7563" w:rsidP="00CA7563">
      <w:pPr>
        <w:pStyle w:val="Heading3"/>
        <w:rPr>
          <w:rFonts w:eastAsiaTheme="majorEastAsia"/>
        </w:rPr>
      </w:pPr>
      <w:bookmarkStart w:id="846" w:name="_Toc227643447"/>
      <w:bookmarkStart w:id="847" w:name="_Toc227644771"/>
      <w:bookmarkStart w:id="848" w:name="_Toc227644940"/>
      <w:bookmarkStart w:id="849" w:name="_Toc229810138"/>
      <w:bookmarkStart w:id="850" w:name="_Toc232580857"/>
      <w:bookmarkStart w:id="851" w:name="_Toc211327315"/>
      <w:bookmarkStart w:id="852" w:name="_Toc214264105"/>
      <w:bookmarkEnd w:id="846"/>
      <w:bookmarkEnd w:id="847"/>
      <w:bookmarkEnd w:id="848"/>
      <w:bookmarkEnd w:id="849"/>
      <w:bookmarkEnd w:id="850"/>
      <w:r w:rsidRPr="005E4F3B">
        <w:rPr>
          <w:rFonts w:eastAsiaTheme="majorEastAsia"/>
          <w:highlight w:val="yellow"/>
        </w:rPr>
        <w:t>Item R</w:t>
      </w:r>
      <w:r>
        <w:rPr>
          <w:rFonts w:eastAsiaTheme="majorEastAsia"/>
          <w:highlight w:val="yellow"/>
        </w:rPr>
        <w:t>716</w:t>
      </w:r>
      <w:r w:rsidRPr="005E4F3B">
        <w:rPr>
          <w:rFonts w:eastAsiaTheme="majorEastAsia"/>
          <w:highlight w:val="yellow"/>
        </w:rPr>
        <w:tab/>
      </w:r>
      <w:r>
        <w:rPr>
          <w:rFonts w:eastAsiaTheme="majorEastAsia"/>
          <w:highlight w:val="yellow"/>
        </w:rPr>
        <w:t xml:space="preserve">Cast in Place </w:t>
      </w:r>
      <w:r w:rsidRPr="005E4F3B">
        <w:rPr>
          <w:rFonts w:eastAsiaTheme="majorEastAsia"/>
          <w:highlight w:val="yellow"/>
        </w:rPr>
        <w:t xml:space="preserve">Concrete </w:t>
      </w:r>
      <w:r>
        <w:rPr>
          <w:rFonts w:eastAsiaTheme="majorEastAsia"/>
          <w:highlight w:val="yellow"/>
        </w:rPr>
        <w:t>Barrier</w:t>
      </w:r>
      <w:r>
        <w:rPr>
          <w:rFonts w:eastAsiaTheme="majorEastAsia"/>
        </w:rPr>
        <w:t xml:space="preserve"> </w:t>
      </w:r>
      <w:r>
        <w:rPr>
          <w:rFonts w:eastAsia="SimSun"/>
          <w:color w:val="FF0000"/>
        </w:rPr>
        <w:t>[Renewal]</w:t>
      </w:r>
      <w:bookmarkEnd w:id="852"/>
    </w:p>
    <w:p w14:paraId="04879CB3" w14:textId="77777777" w:rsidR="00CA7563" w:rsidRPr="00382A7C" w:rsidRDefault="00CA7563" w:rsidP="00CF6757">
      <w:pPr>
        <w:pStyle w:val="TRNSpecItalics"/>
      </w:pPr>
      <w:r w:rsidRPr="00382A7C">
        <w:t>The following Standard Drawing is applicable to above item:</w:t>
      </w:r>
    </w:p>
    <w:p w14:paraId="619321DE" w14:textId="77D540DA" w:rsidR="00CA7563" w:rsidRPr="00CF6757" w:rsidRDefault="00CA7563" w:rsidP="00CF6757">
      <w:pPr>
        <w:pStyle w:val="TRNSpecBullet"/>
        <w:rPr>
          <w:i/>
          <w:iCs/>
        </w:rPr>
      </w:pPr>
      <w:r w:rsidRPr="00CF6757">
        <w:rPr>
          <w:i/>
          <w:iCs/>
          <w:highlight w:val="green"/>
        </w:rPr>
        <w:t>OPSD 911.130 (Apr 2021) – Guide Rail System, Concrete Barrier Cast-in-Place, Type A Installation</w:t>
      </w:r>
    </w:p>
    <w:p w14:paraId="511D9768" w14:textId="77777777" w:rsidR="00CA7563" w:rsidRDefault="00CA7563" w:rsidP="00CF6757">
      <w:pPr>
        <w:pStyle w:val="TRNSpecItalics"/>
      </w:pPr>
      <w:r w:rsidRPr="00A300D1">
        <w:t xml:space="preserve">This Specification shall be read in conjunction with OPSS.MUNI </w:t>
      </w:r>
      <w:r>
        <w:t>740</w:t>
      </w:r>
      <w:r w:rsidRPr="00A300D1">
        <w:t xml:space="preserve"> (Nov 20</w:t>
      </w:r>
      <w:r>
        <w:t>21</w:t>
      </w:r>
      <w:r w:rsidRPr="00A300D1">
        <w:t xml:space="preserve">). </w:t>
      </w:r>
    </w:p>
    <w:p w14:paraId="30DF9D6F" w14:textId="21EB61B7" w:rsidR="00CA7563" w:rsidRPr="00CA7563" w:rsidRDefault="00CA7563" w:rsidP="00CF6757">
      <w:pPr>
        <w:pStyle w:val="TRNSpecNormal"/>
      </w:pPr>
      <w:r w:rsidRPr="00CA7563">
        <w:t xml:space="preserve">Cast in place concrete barrier shall be installed </w:t>
      </w:r>
      <w:r w:rsidR="00572C7A">
        <w:t>in the</w:t>
      </w:r>
      <w:r w:rsidRPr="00CA7563">
        <w:t xml:space="preserve"> location</w:t>
      </w:r>
      <w:r w:rsidR="00572C7A">
        <w:t>(</w:t>
      </w:r>
      <w:r w:rsidR="0044690C">
        <w:t>s</w:t>
      </w:r>
      <w:r w:rsidR="00572C7A">
        <w:t>)</w:t>
      </w:r>
      <w:r w:rsidRPr="00CA7563">
        <w:t xml:space="preserve"> </w:t>
      </w:r>
      <w:r w:rsidR="00572C7A">
        <w:t xml:space="preserve">shown on the Drawings </w:t>
      </w:r>
      <w:r w:rsidRPr="00CA7563">
        <w:t>and in accordance with OPSS.MUNI 740.</w:t>
      </w:r>
    </w:p>
    <w:p w14:paraId="38C578CF" w14:textId="77777777" w:rsidR="0044690C" w:rsidRPr="00E81244" w:rsidRDefault="0044690C" w:rsidP="00CF6757">
      <w:pPr>
        <w:pStyle w:val="TRNSpecNormal"/>
        <w:rPr>
          <w:rFonts w:cs="Arial"/>
          <w:b/>
        </w:rPr>
      </w:pPr>
      <w:r w:rsidRPr="00E81244">
        <w:rPr>
          <w:rFonts w:cs="Arial"/>
          <w:b/>
        </w:rPr>
        <w:t>Measurement for Payment</w:t>
      </w:r>
    </w:p>
    <w:p w14:paraId="0AB86476" w14:textId="011FC49D" w:rsidR="0044690C" w:rsidRPr="00E81244" w:rsidRDefault="0044690C" w:rsidP="00CF6757">
      <w:pPr>
        <w:pStyle w:val="TRNSpecNormal"/>
      </w:pPr>
      <w:r w:rsidRPr="00E81244">
        <w:t xml:space="preserve">Measurement for payment shall be in linear metres </w:t>
      </w:r>
      <w:r>
        <w:t xml:space="preserve">(m) </w:t>
      </w:r>
      <w:r w:rsidRPr="00E81244">
        <w:t xml:space="preserve">along the centreline of the installed </w:t>
      </w:r>
      <w:r>
        <w:t>cast in place concrete barrier</w:t>
      </w:r>
      <w:r w:rsidRPr="00E81244">
        <w:t>, as measured on</w:t>
      </w:r>
      <w:r>
        <w:t xml:space="preserve"> S</w:t>
      </w:r>
      <w:r w:rsidRPr="00E81244">
        <w:t>ite</w:t>
      </w:r>
      <w:r>
        <w:t>.</w:t>
      </w:r>
      <w:r w:rsidRPr="00E81244">
        <w:t xml:space="preserve"> </w:t>
      </w:r>
    </w:p>
    <w:p w14:paraId="1B45791B" w14:textId="6ACADD63" w:rsidR="00CA7563" w:rsidRDefault="00CA7563" w:rsidP="00CF6757">
      <w:pPr>
        <w:pStyle w:val="TRNSpecNormal"/>
      </w:pPr>
      <w:r>
        <w:rPr>
          <w:b/>
          <w:bCs/>
        </w:rPr>
        <w:t>Basis of Payment</w:t>
      </w:r>
      <w:r w:rsidRPr="00CA7563">
        <w:t xml:space="preserve"> </w:t>
      </w:r>
    </w:p>
    <w:p w14:paraId="6E505708" w14:textId="40C3CA8A" w:rsidR="0044690C" w:rsidRPr="004B3771" w:rsidRDefault="0044690C"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 xml:space="preserve">shall be full compensation for all labour, equipment and materials necessary to complete </w:t>
      </w:r>
      <w:r w:rsidR="007D4101">
        <w:t>the work as specified</w:t>
      </w:r>
      <w:r w:rsidRPr="0017173B">
        <w:t>.</w:t>
      </w:r>
    </w:p>
    <w:p w14:paraId="5F4E472A" w14:textId="77777777" w:rsidR="00640C72" w:rsidRDefault="00640C72" w:rsidP="00CF6757">
      <w:pPr>
        <w:pStyle w:val="TRNSpecNormal"/>
        <w:rPr>
          <w:rFonts w:cstheme="minorHAnsi"/>
          <w:b/>
          <w:sz w:val="28"/>
          <w:szCs w:val="28"/>
        </w:rPr>
      </w:pPr>
      <w:r>
        <w:br w:type="page"/>
      </w:r>
    </w:p>
    <w:p w14:paraId="295450F6" w14:textId="4CC29155" w:rsidR="008069A9" w:rsidRDefault="008069A9" w:rsidP="008860DE">
      <w:pPr>
        <w:pStyle w:val="Heading2"/>
      </w:pPr>
      <w:bookmarkStart w:id="853" w:name="_Toc214264106"/>
      <w:r w:rsidRPr="00F52D25">
        <w:lastRenderedPageBreak/>
        <w:t>OPSS 800-SERIES</w:t>
      </w:r>
      <w:bookmarkEnd w:id="853"/>
    </w:p>
    <w:p w14:paraId="23839CAE" w14:textId="456EC371" w:rsidR="005F242C" w:rsidRPr="000A18CF" w:rsidRDefault="005F242C" w:rsidP="008860DE">
      <w:pPr>
        <w:pStyle w:val="Heading3"/>
        <w:rPr>
          <w:rFonts w:eastAsiaTheme="majorEastAsia"/>
        </w:rPr>
      </w:pPr>
      <w:bookmarkStart w:id="854" w:name="_Toc39239569"/>
      <w:bookmarkStart w:id="855" w:name="_Toc446407767"/>
      <w:bookmarkStart w:id="856" w:name="_Toc39239579"/>
      <w:bookmarkStart w:id="857" w:name="_Hlk121838905"/>
      <w:bookmarkStart w:id="858" w:name="_Toc214264107"/>
      <w:r w:rsidRPr="005E4F3B">
        <w:rPr>
          <w:rFonts w:eastAsiaTheme="majorEastAsia"/>
          <w:highlight w:val="yellow"/>
        </w:rPr>
        <w:t>Item R</w:t>
      </w:r>
      <w:r w:rsidRPr="000A18CF">
        <w:rPr>
          <w:rFonts w:eastAsiaTheme="majorEastAsia"/>
          <w:highlight w:val="yellow"/>
        </w:rPr>
        <w:t>801</w:t>
      </w:r>
      <w:r w:rsidRPr="005E4F3B">
        <w:rPr>
          <w:rFonts w:eastAsiaTheme="majorEastAsia"/>
          <w:highlight w:val="yellow"/>
        </w:rPr>
        <w:tab/>
        <w:t>Restoration of Topsoil and Sod</w:t>
      </w:r>
      <w:bookmarkEnd w:id="854"/>
      <w:bookmarkEnd w:id="855"/>
      <w:r w:rsidR="00A30D43">
        <w:rPr>
          <w:rFonts w:eastAsiaTheme="majorEastAsia"/>
        </w:rPr>
        <w:t xml:space="preserve"> </w:t>
      </w:r>
      <w:r w:rsidR="00A30D43" w:rsidRPr="000C7A5B">
        <w:rPr>
          <w:rFonts w:eastAsiaTheme="majorEastAsia"/>
          <w:highlight w:val="green"/>
        </w:rPr>
        <w:t>(Provisional)</w:t>
      </w:r>
      <w:r w:rsidR="00371755">
        <w:rPr>
          <w:rFonts w:eastAsiaTheme="majorEastAsia"/>
        </w:rPr>
        <w:t xml:space="preserve"> </w:t>
      </w:r>
      <w:r w:rsidR="00A41A12">
        <w:rPr>
          <w:rFonts w:eastAsia="SimSun"/>
          <w:color w:val="FF0000"/>
        </w:rPr>
        <w:t>[Renewal]</w:t>
      </w:r>
      <w:bookmarkEnd w:id="858"/>
    </w:p>
    <w:p w14:paraId="0B1E807A" w14:textId="77777777" w:rsidR="005F242C" w:rsidRPr="00AF6189" w:rsidRDefault="005F242C" w:rsidP="00CF6757">
      <w:pPr>
        <w:pStyle w:val="TRNSpecItalics"/>
      </w:pPr>
      <w:r w:rsidRPr="00AF6189">
        <w:t>This Specification shall be read in conjunction with OPSS.MUNI 510 (Nov 2018), OPSS.MUNI 802 (Nov 2019) and OPSS.MUNI 803 (Apr 2018).</w:t>
      </w:r>
    </w:p>
    <w:p w14:paraId="2C3383D1" w14:textId="23C3EC86" w:rsidR="005F242C" w:rsidRDefault="005F242C" w:rsidP="00CF6757">
      <w:pPr>
        <w:pStyle w:val="TRNSpecNormal"/>
      </w:pPr>
      <w:r w:rsidRPr="00AF6189">
        <w:t xml:space="preserve">This item is for the restoration of topsoil and sod if requested by the </w:t>
      </w:r>
      <w:r w:rsidR="00D16E99">
        <w:t>Owner</w:t>
      </w:r>
      <w:r w:rsidRPr="00AF6189">
        <w:t xml:space="preserve">. The restoration limits will be determined by the </w:t>
      </w:r>
      <w:r w:rsidR="00D16E99">
        <w:t>Owner</w:t>
      </w:r>
      <w:r w:rsidRPr="00AF6189">
        <w:t>.</w:t>
      </w:r>
    </w:p>
    <w:p w14:paraId="5F49F65E" w14:textId="6FB3472C" w:rsidR="00991325" w:rsidRPr="00AF6189" w:rsidRDefault="00991325" w:rsidP="00CF6757">
      <w:pPr>
        <w:pStyle w:val="TRNSpecNormal"/>
      </w:pPr>
      <w:r>
        <w:t xml:space="preserve">On slopes 2:1 and greater, the sod shall be staked to the ground with wooden stakes to prevent movement. </w:t>
      </w:r>
    </w:p>
    <w:p w14:paraId="4F54A4F1" w14:textId="5E107921" w:rsidR="005F242C" w:rsidRPr="00AF6189" w:rsidRDefault="005F242C" w:rsidP="00CF6757">
      <w:pPr>
        <w:pStyle w:val="TRNSpecNormal"/>
        <w:rPr>
          <w:b/>
        </w:rPr>
      </w:pPr>
      <w:r w:rsidRPr="00AF6189">
        <w:rPr>
          <w:b/>
        </w:rPr>
        <w:t>803.09.01.01 S</w:t>
      </w:r>
      <w:r w:rsidR="00E2422C">
        <w:rPr>
          <w:b/>
        </w:rPr>
        <w:t>od</w:t>
      </w:r>
      <w:r w:rsidRPr="00AF6189">
        <w:t xml:space="preserve"> is amended by the addition of the following:</w:t>
      </w:r>
    </w:p>
    <w:p w14:paraId="7D489E58" w14:textId="77777777" w:rsidR="005F242C" w:rsidRPr="00440363" w:rsidRDefault="005F242C" w:rsidP="00CF6757">
      <w:pPr>
        <w:pStyle w:val="TRNSpecIndent10"/>
      </w:pPr>
      <w:r w:rsidRPr="00440363">
        <w:t>This measurement shall include the supply of topsoil or the disposal of excess topsoil and/or sod necessary to complete the restoration work.</w:t>
      </w:r>
    </w:p>
    <w:p w14:paraId="65EF8C47" w14:textId="77777777" w:rsidR="005F242C" w:rsidRPr="00AF6189" w:rsidRDefault="005F242C" w:rsidP="00CF6757">
      <w:pPr>
        <w:pStyle w:val="TRNSpecNormal"/>
      </w:pPr>
      <w:r w:rsidRPr="00AF6189">
        <w:rPr>
          <w:b/>
        </w:rPr>
        <w:t>803.10 BASIS OF PAYMENT</w:t>
      </w:r>
      <w:r w:rsidRPr="00AF6189">
        <w:t xml:space="preserve"> is amended by the addition of the following to the list of items in </w:t>
      </w:r>
      <w:r w:rsidRPr="00CF6757">
        <w:rPr>
          <w:b/>
          <w:bCs/>
        </w:rPr>
        <w:t>803.10.01</w:t>
      </w:r>
      <w:r w:rsidRPr="00AF6189">
        <w:t>:</w:t>
      </w:r>
    </w:p>
    <w:p w14:paraId="31E578CE" w14:textId="77777777" w:rsidR="005F242C" w:rsidRPr="00440363" w:rsidRDefault="005F242C" w:rsidP="00CF6757">
      <w:pPr>
        <w:pStyle w:val="TRNSpecIndent10"/>
        <w:rPr>
          <w:b/>
          <w:bCs/>
        </w:rPr>
      </w:pPr>
      <w:r w:rsidRPr="00440363">
        <w:rPr>
          <w:b/>
          <w:bCs/>
        </w:rPr>
        <w:t>Restoration of Topsoil and Sod – Item</w:t>
      </w:r>
    </w:p>
    <w:p w14:paraId="4B5837B9" w14:textId="77777777" w:rsidR="005F242C" w:rsidRPr="00CF6757" w:rsidRDefault="005F242C" w:rsidP="00CF6757">
      <w:pPr>
        <w:pStyle w:val="TRNSpecNormal"/>
        <w:rPr>
          <w:b/>
          <w:bCs/>
        </w:rPr>
      </w:pPr>
      <w:r w:rsidRPr="00CF6757">
        <w:rPr>
          <w:b/>
          <w:bCs/>
        </w:rPr>
        <w:t>Measurement for Payment</w:t>
      </w:r>
    </w:p>
    <w:p w14:paraId="125E9997" w14:textId="77777777" w:rsidR="005F242C" w:rsidRPr="00AF6189" w:rsidRDefault="005F242C" w:rsidP="00CF6757">
      <w:pPr>
        <w:pStyle w:val="TRNSpecNormal"/>
      </w:pPr>
      <w:r w:rsidRPr="00AF6189">
        <w:t>Measurement for payment shall be of the area in square metres (m</w:t>
      </w:r>
      <w:r w:rsidRPr="00AF6189">
        <w:rPr>
          <w:vertAlign w:val="superscript"/>
        </w:rPr>
        <w:t>2</w:t>
      </w:r>
      <w:r w:rsidRPr="00AF6189">
        <w:t>) in which topsoil and sod is restored.</w:t>
      </w:r>
    </w:p>
    <w:p w14:paraId="5236E01D" w14:textId="77777777" w:rsidR="005F242C" w:rsidRPr="00CF6757" w:rsidRDefault="005F242C" w:rsidP="00CF6757">
      <w:pPr>
        <w:pStyle w:val="TRNSpecNormal"/>
        <w:rPr>
          <w:b/>
          <w:bCs/>
        </w:rPr>
      </w:pPr>
      <w:r w:rsidRPr="00CF6757">
        <w:rPr>
          <w:b/>
          <w:bCs/>
        </w:rPr>
        <w:t>Basis of Payment</w:t>
      </w:r>
    </w:p>
    <w:p w14:paraId="1E40A376" w14:textId="323DE7F3" w:rsidR="005F242C" w:rsidRDefault="005F242C" w:rsidP="00CF6757">
      <w:pPr>
        <w:pStyle w:val="TRNSpecNormal"/>
      </w:pPr>
      <w:r w:rsidRPr="00AF6189">
        <w:t xml:space="preserve">Payment shall be made at the unit price and shall be full compensation for all labour, equipment and materials necessary to complete </w:t>
      </w:r>
      <w:r w:rsidR="007D4101">
        <w:t>the work as specified</w:t>
      </w:r>
      <w:r w:rsidRPr="00AF6189">
        <w:t>.</w:t>
      </w:r>
    </w:p>
    <w:p w14:paraId="510A56F4" w14:textId="7C0A57D6" w:rsidR="0035392F" w:rsidRPr="00A939B4" w:rsidRDefault="0035392F" w:rsidP="008860DE">
      <w:pPr>
        <w:pStyle w:val="Heading3"/>
      </w:pPr>
      <w:bookmarkStart w:id="859" w:name="_Toc214264108"/>
      <w:r w:rsidRPr="00B646C6">
        <w:t xml:space="preserve">Item </w:t>
      </w:r>
      <w:r>
        <w:t>R80</w:t>
      </w:r>
      <w:r w:rsidR="00E301AB">
        <w:t>2</w:t>
      </w:r>
      <w:r w:rsidRPr="00A939B4">
        <w:tab/>
      </w:r>
      <w:r w:rsidRPr="00B646C6">
        <w:t>Topsoil</w:t>
      </w:r>
      <w:r w:rsidR="00371755">
        <w:t xml:space="preserve"> </w:t>
      </w:r>
      <w:r w:rsidR="00A41A12">
        <w:rPr>
          <w:rFonts w:eastAsia="SimSun"/>
          <w:color w:val="FF0000"/>
        </w:rPr>
        <w:t>[New Construction]</w:t>
      </w:r>
      <w:bookmarkEnd w:id="859"/>
    </w:p>
    <w:p w14:paraId="402D940D" w14:textId="09035AB0" w:rsidR="0035392F" w:rsidRPr="00B646C6" w:rsidRDefault="0035392F" w:rsidP="00CF6757">
      <w:pPr>
        <w:pStyle w:val="TRNSpecItalics"/>
      </w:pPr>
      <w:r w:rsidRPr="00B646C6">
        <w:t xml:space="preserve">This Specification shall be read in conjunction with OPSS.MUNI </w:t>
      </w:r>
      <w:r w:rsidRPr="00A939B4">
        <w:t>802</w:t>
      </w:r>
      <w:r w:rsidRPr="00B646C6">
        <w:t xml:space="preserve"> (Nov 2</w:t>
      </w:r>
      <w:r w:rsidRPr="00A939B4">
        <w:t>019</w:t>
      </w:r>
      <w:r w:rsidRPr="00B646C6">
        <w:t>)</w:t>
      </w:r>
      <w:r w:rsidR="0047139E">
        <w:t>.</w:t>
      </w:r>
    </w:p>
    <w:p w14:paraId="158A0429" w14:textId="39B8E891" w:rsidR="00964AF3" w:rsidRDefault="00964AF3" w:rsidP="00CF6757">
      <w:pPr>
        <w:pStyle w:val="TRNSpecNormal"/>
      </w:pPr>
      <w:r w:rsidRPr="00964AF3">
        <w:rPr>
          <w:b/>
        </w:rPr>
        <w:t>802.05.01 Topsoil</w:t>
      </w:r>
      <w:r>
        <w:rPr>
          <w:b/>
        </w:rPr>
        <w:t xml:space="preserve"> </w:t>
      </w:r>
      <w:r>
        <w:t>is amended by the addition of the following:</w:t>
      </w:r>
    </w:p>
    <w:p w14:paraId="2F0EBBEF" w14:textId="20E76448" w:rsidR="00964AF3" w:rsidRDefault="00964AF3" w:rsidP="00CF6757">
      <w:pPr>
        <w:pStyle w:val="TRNSpecIndent10"/>
        <w:rPr>
          <w:rFonts w:asciiTheme="minorHAnsi" w:hAnsiTheme="minorHAnsi" w:cstheme="minorHAnsi"/>
          <w:b/>
          <w:szCs w:val="24"/>
        </w:rPr>
      </w:pPr>
      <w:r w:rsidRPr="000C7A5B">
        <w:t xml:space="preserve">Soil quality must meet </w:t>
      </w:r>
      <w:r w:rsidR="00C10EAE">
        <w:t xml:space="preserve">the </w:t>
      </w:r>
      <w:r w:rsidR="006C103E">
        <w:t xml:space="preserve">applicable </w:t>
      </w:r>
      <w:r w:rsidR="006C103E" w:rsidRPr="000C7A5B">
        <w:t xml:space="preserve">generic </w:t>
      </w:r>
      <w:r w:rsidR="00C10EAE" w:rsidRPr="000C7A5B">
        <w:t xml:space="preserve">full depth site condition standards </w:t>
      </w:r>
      <w:r w:rsidR="006C103E">
        <w:t>of</w:t>
      </w:r>
      <w:r w:rsidR="00C10EAE" w:rsidRPr="000C7A5B">
        <w:t xml:space="preserve"> O. Reg. 153/04</w:t>
      </w:r>
      <w:r w:rsidR="00C10EAE">
        <w:t xml:space="preserve"> (Records of Site Condition) </w:t>
      </w:r>
      <w:r w:rsidR="006C103E">
        <w:t>under</w:t>
      </w:r>
      <w:r w:rsidR="00C10EAE">
        <w:t xml:space="preserve"> the Ontario </w:t>
      </w:r>
      <w:r w:rsidRPr="003C7D31">
        <w:rPr>
          <w:i/>
          <w:iCs/>
        </w:rPr>
        <w:t>Environmental Protection Act</w:t>
      </w:r>
      <w:r w:rsidRPr="000C7A5B">
        <w:t>.</w:t>
      </w:r>
    </w:p>
    <w:p w14:paraId="6CC16D0C" w14:textId="3903C40D" w:rsidR="0035392F" w:rsidRPr="00B646C6" w:rsidRDefault="0035392F" w:rsidP="00CF6757">
      <w:pPr>
        <w:pStyle w:val="TRNSpecNormal"/>
      </w:pPr>
      <w:r w:rsidRPr="00B646C6">
        <w:rPr>
          <w:b/>
        </w:rPr>
        <w:t>802.07.03 Placement of Topsoil</w:t>
      </w:r>
      <w:r w:rsidRPr="00B646C6">
        <w:t xml:space="preserve"> is amended by </w:t>
      </w:r>
      <w:r w:rsidR="006C103E">
        <w:t>deleting</w:t>
      </w:r>
      <w:r w:rsidRPr="00B646C6">
        <w:t xml:space="preserve"> the first paragraph and replac</w:t>
      </w:r>
      <w:r w:rsidR="006C103E">
        <w:t xml:space="preserve">ing it </w:t>
      </w:r>
      <w:r w:rsidRPr="00B646C6">
        <w:t>with the following:</w:t>
      </w:r>
    </w:p>
    <w:p w14:paraId="53814B30" w14:textId="6084F120" w:rsidR="0035392F" w:rsidRPr="00B646C6" w:rsidRDefault="0035392F" w:rsidP="00CF6757">
      <w:pPr>
        <w:pStyle w:val="TRNSpecIndent10"/>
      </w:pPr>
      <w:r w:rsidRPr="00B646C6">
        <w:t xml:space="preserve">Only screened topsoil is permitted unless </w:t>
      </w:r>
      <w:r w:rsidR="006C103E">
        <w:t>indicat</w:t>
      </w:r>
      <w:r w:rsidR="006C103E" w:rsidRPr="00B646C6">
        <w:t>ed</w:t>
      </w:r>
      <w:r w:rsidR="006C103E">
        <w:t xml:space="preserve"> </w:t>
      </w:r>
      <w:r w:rsidR="00AB66DF" w:rsidRPr="00B646C6">
        <w:t>otherwise</w:t>
      </w:r>
      <w:r w:rsidR="00AB66DF">
        <w:t xml:space="preserve"> </w:t>
      </w:r>
      <w:r w:rsidR="006C103E">
        <w:t>in the Contract Documents</w:t>
      </w:r>
      <w:r w:rsidRPr="00B646C6">
        <w:t>. Topsoil thickness shall be as specified on</w:t>
      </w:r>
      <w:r w:rsidR="006C103E">
        <w:t xml:space="preserve"> the</w:t>
      </w:r>
      <w:r w:rsidRPr="00B646C6">
        <w:t xml:space="preserve"> </w:t>
      </w:r>
      <w:r w:rsidR="0047139E">
        <w:t>D</w:t>
      </w:r>
      <w:r w:rsidRPr="00B646C6">
        <w:t>rawings and shall be placed to the mid-point of the shoulder rounding on rural cross-sections.</w:t>
      </w:r>
    </w:p>
    <w:p w14:paraId="222E4496" w14:textId="77777777" w:rsidR="0035392F" w:rsidRPr="00B646C6" w:rsidRDefault="0035392F" w:rsidP="00CF6757">
      <w:pPr>
        <w:pStyle w:val="TRNSpecNormal"/>
      </w:pPr>
      <w:r w:rsidRPr="00B646C6">
        <w:rPr>
          <w:b/>
        </w:rPr>
        <w:t>802.09.01 Actual Measurement</w:t>
      </w:r>
      <w:r w:rsidRPr="00B646C6">
        <w:t xml:space="preserve"> is deleted and the replaced with the following:</w:t>
      </w:r>
    </w:p>
    <w:p w14:paraId="6409E14B" w14:textId="672340A0" w:rsidR="0035392F" w:rsidRPr="00B646C6" w:rsidRDefault="0035392F" w:rsidP="00CF6757">
      <w:pPr>
        <w:pStyle w:val="TRNSpecIndent10"/>
      </w:pPr>
      <w:r w:rsidRPr="00B646C6">
        <w:t xml:space="preserve">Measurement for payment </w:t>
      </w:r>
      <w:r w:rsidR="00964AF3">
        <w:t xml:space="preserve">shall </w:t>
      </w:r>
      <w:r w:rsidRPr="00B646C6">
        <w:t xml:space="preserve">be </w:t>
      </w:r>
      <w:r w:rsidR="00406E0F">
        <w:t>by</w:t>
      </w:r>
      <w:r w:rsidR="00964AF3">
        <w:t xml:space="preserve"> volume</w:t>
      </w:r>
      <w:r w:rsidRPr="00B646C6">
        <w:t xml:space="preserve"> in cubic </w:t>
      </w:r>
      <w:r w:rsidR="00F561AC">
        <w:t>metres</w:t>
      </w:r>
      <w:r>
        <w:t xml:space="preserve"> (m</w:t>
      </w:r>
      <w:r w:rsidRPr="008457B1">
        <w:rPr>
          <w:vertAlign w:val="superscript"/>
        </w:rPr>
        <w:t>3</w:t>
      </w:r>
      <w:r>
        <w:t>)</w:t>
      </w:r>
      <w:r w:rsidRPr="00B646C6">
        <w:t xml:space="preserve">.  This volume </w:t>
      </w:r>
      <w:r w:rsidR="00964AF3">
        <w:t>shall</w:t>
      </w:r>
      <w:r w:rsidRPr="00B646C6">
        <w:t xml:space="preserve"> be calculated by multiplying the area measured for payment for seeding and/or sodding </w:t>
      </w:r>
      <w:r w:rsidRPr="00B646C6">
        <w:lastRenderedPageBreak/>
        <w:t>and/or erosion control blanket by the depth of topsoil specified in the Contract Documents.</w:t>
      </w:r>
    </w:p>
    <w:p w14:paraId="6A14D9ED" w14:textId="0EE7505F" w:rsidR="0035392F" w:rsidRPr="00B646C6" w:rsidRDefault="0035392F" w:rsidP="00CF6757">
      <w:pPr>
        <w:pStyle w:val="TRNSpecIndent10"/>
        <w:rPr>
          <w:lang w:val="en-CA" w:eastAsia="en-CA"/>
        </w:rPr>
      </w:pPr>
      <w:r w:rsidRPr="00B646C6">
        <w:t xml:space="preserve">Areas </w:t>
      </w:r>
      <w:r>
        <w:t>that</w:t>
      </w:r>
      <w:r w:rsidRPr="00B646C6">
        <w:t xml:space="preserve"> have been damaged by the Contractor beyond the slope limits shall be restored with topsoil where necessary prior to carrying out sod or seed repairs.  No measurement or payment will be made for this repair work.</w:t>
      </w:r>
      <w:r>
        <w:t xml:space="preserve"> </w:t>
      </w:r>
      <w:r w:rsidRPr="00B646C6">
        <w:rPr>
          <w:lang w:val="en-CA" w:eastAsia="en-CA"/>
        </w:rPr>
        <w:t xml:space="preserve">Topsoil will be free of foreign debris and waste of any nature.  </w:t>
      </w:r>
    </w:p>
    <w:p w14:paraId="3F6BED71" w14:textId="1B3308DF" w:rsidR="0035392F" w:rsidRPr="0035392F" w:rsidRDefault="0035392F" w:rsidP="008860DE">
      <w:pPr>
        <w:pStyle w:val="Heading3"/>
      </w:pPr>
      <w:bookmarkStart w:id="860" w:name="_Toc214264109"/>
      <w:r w:rsidRPr="0035392F">
        <w:t>Item R8</w:t>
      </w:r>
      <w:r>
        <w:t>0</w:t>
      </w:r>
      <w:r w:rsidR="00E301AB">
        <w:t>3</w:t>
      </w:r>
      <w:r w:rsidRPr="0035392F">
        <w:tab/>
        <w:t>Sodding</w:t>
      </w:r>
      <w:r w:rsidR="00371755">
        <w:t xml:space="preserve"> </w:t>
      </w:r>
      <w:r w:rsidR="00A41A12">
        <w:rPr>
          <w:rFonts w:eastAsia="SimSun"/>
          <w:color w:val="FF0000"/>
        </w:rPr>
        <w:t>[New Construction]</w:t>
      </w:r>
      <w:bookmarkEnd w:id="860"/>
    </w:p>
    <w:p w14:paraId="2A80D813" w14:textId="5343B6A9" w:rsidR="0035392F" w:rsidRPr="0035392F" w:rsidRDefault="0035392F" w:rsidP="00CF6757">
      <w:pPr>
        <w:pStyle w:val="TRNSpecItalics"/>
      </w:pPr>
      <w:r w:rsidRPr="0035392F">
        <w:t>This Specification shall be read in conjunction with OPSS.MUNI 803 (Apr 2018)</w:t>
      </w:r>
      <w:r w:rsidR="00092275">
        <w:t>.</w:t>
      </w:r>
    </w:p>
    <w:p w14:paraId="58A14093" w14:textId="77777777" w:rsidR="0035392F" w:rsidRPr="00F52D25" w:rsidRDefault="0035392F" w:rsidP="00CF6757">
      <w:pPr>
        <w:pStyle w:val="TRNSpecNormal"/>
      </w:pPr>
      <w:r w:rsidRPr="0035392F">
        <w:rPr>
          <w:b/>
        </w:rPr>
        <w:t xml:space="preserve">803.07.01 Operational Constraints </w:t>
      </w:r>
      <w:r w:rsidRPr="0035392F">
        <w:t>is amended by</w:t>
      </w:r>
      <w:r w:rsidRPr="00F52D25">
        <w:t xml:space="preserve"> the addition of the following:</w:t>
      </w:r>
    </w:p>
    <w:p w14:paraId="080E6D2C" w14:textId="7D58136E" w:rsidR="0035392F" w:rsidRPr="00F52D25" w:rsidRDefault="0035392F" w:rsidP="00CF6757">
      <w:pPr>
        <w:pStyle w:val="TRNSpecIndent10"/>
      </w:pPr>
      <w:r w:rsidRPr="00F52D25">
        <w:t xml:space="preserve">Areas where the ground cover has been damaged by the Contractor beyond the slope limits shall be restored at the Contractor’s </w:t>
      </w:r>
      <w:r w:rsidR="00450671">
        <w:t xml:space="preserve">own </w:t>
      </w:r>
      <w:r w:rsidRPr="00F52D25">
        <w:t>expense and shall not be included in the area measured for payment.</w:t>
      </w:r>
    </w:p>
    <w:p w14:paraId="2C7EE463" w14:textId="2C9D48F6" w:rsidR="0035392F" w:rsidRPr="00CF6757" w:rsidRDefault="0035392F" w:rsidP="00CF6757">
      <w:pPr>
        <w:pStyle w:val="TRNSpecNormal"/>
        <w:rPr>
          <w:b/>
        </w:rPr>
      </w:pPr>
      <w:r w:rsidRPr="00F52D25">
        <w:rPr>
          <w:b/>
        </w:rPr>
        <w:t xml:space="preserve">803.07.04 Placement of Sod </w:t>
      </w:r>
      <w:r w:rsidRPr="00E2422C">
        <w:t>is amended by the addition of the following:</w:t>
      </w:r>
    </w:p>
    <w:p w14:paraId="1B0C74AC" w14:textId="77777777" w:rsidR="0035392F" w:rsidRPr="00F52D25" w:rsidRDefault="0035392F" w:rsidP="00CF6757">
      <w:pPr>
        <w:pStyle w:val="TRNSpecIndent10"/>
      </w:pPr>
      <w:r w:rsidRPr="00F52D25">
        <w:t>The Contractor shall roll the sod in front of residential areas and other areas where the grass is cut.</w:t>
      </w:r>
    </w:p>
    <w:p w14:paraId="47E4A1A2" w14:textId="77777777" w:rsidR="0035392F" w:rsidRPr="00F52D25" w:rsidRDefault="0035392F" w:rsidP="00CF6757">
      <w:pPr>
        <w:pStyle w:val="TRNSpecIndent10"/>
      </w:pPr>
      <w:r w:rsidRPr="00F52D25">
        <w:t>Sod shall be placed to the mid-point of the shoulder rounding on rural cross-sections.</w:t>
      </w:r>
    </w:p>
    <w:p w14:paraId="291991B4" w14:textId="77777777" w:rsidR="0035392F" w:rsidRPr="00EC4BD9" w:rsidRDefault="0035392F" w:rsidP="00CF6757">
      <w:pPr>
        <w:pStyle w:val="TRNSpecNormal"/>
      </w:pPr>
      <w:r w:rsidRPr="00CF6757">
        <w:rPr>
          <w:b/>
          <w:bCs/>
        </w:rPr>
        <w:t>803.07.05 Maintenance of Completed Sodding</w:t>
      </w:r>
      <w:r w:rsidRPr="00F52D25">
        <w:t xml:space="preserve"> </w:t>
      </w:r>
      <w:r w:rsidRPr="00E2422C">
        <w:t>is amended by the addition of the following:</w:t>
      </w:r>
    </w:p>
    <w:p w14:paraId="54F775AA" w14:textId="26D7A95D" w:rsidR="0035392F" w:rsidRPr="00F52D25" w:rsidRDefault="0035392F" w:rsidP="00CF6757">
      <w:pPr>
        <w:pStyle w:val="TRNSpecIndent10"/>
      </w:pPr>
      <w:r w:rsidRPr="00F52D25">
        <w:t xml:space="preserve">The Contractor shall water the sod as required </w:t>
      </w:r>
      <w:proofErr w:type="gramStart"/>
      <w:r w:rsidRPr="00F52D25">
        <w:t>in order to</w:t>
      </w:r>
      <w:proofErr w:type="gramEnd"/>
      <w:r w:rsidRPr="00F52D25">
        <w:t xml:space="preserve"> obtain growth acceptable to the </w:t>
      </w:r>
      <w:r w:rsidR="00D16E99">
        <w:t>Owner</w:t>
      </w:r>
      <w:r w:rsidRPr="00F52D25">
        <w:t>.</w:t>
      </w:r>
    </w:p>
    <w:p w14:paraId="5C10779D" w14:textId="552E1AB6" w:rsidR="0035392F" w:rsidRDefault="0035392F" w:rsidP="00CF6757">
      <w:pPr>
        <w:pStyle w:val="TRNSpecIndent10"/>
      </w:pPr>
      <w:r w:rsidRPr="00F52D25">
        <w:t>If sodding has not been completed by October 1</w:t>
      </w:r>
      <w:r w:rsidRPr="00F52D25">
        <w:rPr>
          <w:vertAlign w:val="superscript"/>
        </w:rPr>
        <w:t>st</w:t>
      </w:r>
      <w:r w:rsidRPr="00F52D25">
        <w:t xml:space="preserve"> of any year, such areas will not be accepted until the following year when it can be determined that acceptable growth has taken place</w:t>
      </w:r>
      <w:r w:rsidR="00043E82">
        <w:t>,</w:t>
      </w:r>
      <w:r w:rsidRPr="00F52D25">
        <w:t xml:space="preserve"> unless it is obvious to the </w:t>
      </w:r>
      <w:r w:rsidR="00D16E99">
        <w:t>Owner</w:t>
      </w:r>
      <w:r w:rsidRPr="00F52D25">
        <w:t xml:space="preserve"> that acceptable growth has taken place.</w:t>
      </w:r>
    </w:p>
    <w:p w14:paraId="41CD3D39" w14:textId="7926FBE5" w:rsidR="00092275" w:rsidRPr="00F52D25" w:rsidRDefault="00092275" w:rsidP="00CF6757">
      <w:pPr>
        <w:pStyle w:val="TRNSpecIndent10"/>
      </w:pPr>
      <w:r w:rsidRPr="00F52D25">
        <w:t xml:space="preserve">The Contractor </w:t>
      </w:r>
      <w:r>
        <w:t>shall</w:t>
      </w:r>
      <w:r w:rsidRPr="00F52D25">
        <w:t xml:space="preserve"> be responsible for the mowing and protection of all sodded areas.  This protection shall include the repair of sodded areas with additional sod, including the restoration of the slope itself and the supply of additional topsoil, until the Total Performance of the</w:t>
      </w:r>
      <w:r w:rsidR="00141454">
        <w:t xml:space="preserve"> Contract</w:t>
      </w:r>
      <w:r w:rsidRPr="00F52D25">
        <w:t>.</w:t>
      </w:r>
    </w:p>
    <w:p w14:paraId="686D67F8" w14:textId="77777777" w:rsidR="0035392F" w:rsidRPr="00EC4BD9" w:rsidRDefault="0035392F" w:rsidP="00CF6757">
      <w:pPr>
        <w:pStyle w:val="TRNSpecNormal"/>
      </w:pPr>
      <w:r w:rsidRPr="00CF6757">
        <w:rPr>
          <w:b/>
          <w:bCs/>
        </w:rPr>
        <w:t>803.08</w:t>
      </w:r>
      <w:r w:rsidRPr="00CF6757">
        <w:rPr>
          <w:b/>
          <w:bCs/>
        </w:rPr>
        <w:tab/>
        <w:t>Quality Assurance</w:t>
      </w:r>
      <w:r w:rsidRPr="00E2422C">
        <w:rPr>
          <w:bCs/>
        </w:rPr>
        <w:t xml:space="preserve"> is deleted.</w:t>
      </w:r>
    </w:p>
    <w:p w14:paraId="06D54072" w14:textId="77777777" w:rsidR="0035392F" w:rsidRPr="00CF6757" w:rsidRDefault="0035392F" w:rsidP="00CF6757">
      <w:pPr>
        <w:pStyle w:val="TRNSpecNormal"/>
        <w:rPr>
          <w:b/>
        </w:rPr>
      </w:pPr>
      <w:r w:rsidRPr="00CF6757">
        <w:rPr>
          <w:rFonts w:cs="Calibri"/>
          <w:b/>
          <w:szCs w:val="24"/>
        </w:rPr>
        <w:t>803.09 Measurement for Payment</w:t>
      </w:r>
      <w:r w:rsidRPr="00CF6757">
        <w:rPr>
          <w:b/>
        </w:rPr>
        <w:t xml:space="preserve"> </w:t>
      </w:r>
      <w:r w:rsidRPr="00E2422C">
        <w:t>is amended by the addition of the following:</w:t>
      </w:r>
    </w:p>
    <w:p w14:paraId="1E939615" w14:textId="3D83F885" w:rsidR="003113B8" w:rsidRDefault="0035392F" w:rsidP="00CF6757">
      <w:pPr>
        <w:pStyle w:val="TRNSpecIndent10"/>
      </w:pPr>
      <w:r w:rsidRPr="00F52D25">
        <w:t xml:space="preserve">If the Contractor requests a re-measurement of the sodded area and </w:t>
      </w:r>
      <w:r w:rsidR="003113B8" w:rsidRPr="00F52D25">
        <w:t xml:space="preserve">the re-measured area </w:t>
      </w:r>
      <w:r w:rsidR="00043E82">
        <w:t>differs from</w:t>
      </w:r>
      <w:r w:rsidR="00043E82" w:rsidRPr="00F52D25">
        <w:t xml:space="preserve"> </w:t>
      </w:r>
      <w:r w:rsidR="003113B8" w:rsidRPr="00F52D25">
        <w:t xml:space="preserve">the area measured for proposed payment, the re-measured </w:t>
      </w:r>
      <w:r w:rsidR="00043E82">
        <w:t>area</w:t>
      </w:r>
      <w:r w:rsidR="00043E82" w:rsidRPr="00F52D25">
        <w:t xml:space="preserve"> </w:t>
      </w:r>
      <w:r w:rsidR="00B11E50">
        <w:t>shall</w:t>
      </w:r>
      <w:r w:rsidR="003113B8" w:rsidRPr="00F52D25">
        <w:t xml:space="preserve"> be used for payment</w:t>
      </w:r>
      <w:r w:rsidR="00B11E50">
        <w:t>.</w:t>
      </w:r>
    </w:p>
    <w:p w14:paraId="0521159A" w14:textId="52876401" w:rsidR="0035392F" w:rsidRPr="00A939B4" w:rsidRDefault="0035392F" w:rsidP="008860DE">
      <w:pPr>
        <w:pStyle w:val="Heading3"/>
      </w:pPr>
      <w:bookmarkStart w:id="861" w:name="_Hlk120700648"/>
      <w:bookmarkStart w:id="862" w:name="_Hlk136940649"/>
      <w:bookmarkStart w:id="863" w:name="_Toc214264110"/>
      <w:r w:rsidRPr="00D16014">
        <w:t>Item R80</w:t>
      </w:r>
      <w:r w:rsidR="00E301AB">
        <w:t>4</w:t>
      </w:r>
      <w:r w:rsidR="0054251B" w:rsidRPr="00D16014">
        <w:tab/>
      </w:r>
      <w:r w:rsidRPr="00D16014">
        <w:t xml:space="preserve">Seeding </w:t>
      </w:r>
      <w:r w:rsidR="003C5E0E" w:rsidRPr="00D16014">
        <w:t>and</w:t>
      </w:r>
      <w:r w:rsidRPr="00D16014">
        <w:t xml:space="preserve"> Erosion Control Blanket </w:t>
      </w:r>
      <w:r w:rsidR="00A41A12" w:rsidRPr="00D16014">
        <w:rPr>
          <w:rFonts w:eastAsia="SimSun"/>
          <w:color w:val="FF0000"/>
        </w:rPr>
        <w:t>[New Construction]</w:t>
      </w:r>
      <w:bookmarkEnd w:id="863"/>
    </w:p>
    <w:bookmarkEnd w:id="861"/>
    <w:p w14:paraId="26755B7F" w14:textId="61B20CF9" w:rsidR="009A3584" w:rsidRPr="0035392F" w:rsidRDefault="009A3584" w:rsidP="00CF6757">
      <w:pPr>
        <w:pStyle w:val="TRNSpecItalics"/>
      </w:pPr>
      <w:r w:rsidRPr="0035392F">
        <w:t>This Specification shall be read in conjunction with OPSS.MUNI 80</w:t>
      </w:r>
      <w:r>
        <w:t>4</w:t>
      </w:r>
      <w:r w:rsidRPr="0035392F">
        <w:t xml:space="preserve"> (</w:t>
      </w:r>
      <w:r>
        <w:t>Nov 2014</w:t>
      </w:r>
      <w:r w:rsidRPr="0035392F">
        <w:t>)</w:t>
      </w:r>
      <w:r>
        <w:t>.</w:t>
      </w:r>
    </w:p>
    <w:p w14:paraId="675CCF2B" w14:textId="1FA36D02" w:rsidR="0035392F" w:rsidRPr="0049794A" w:rsidRDefault="0035392F" w:rsidP="00CF6757">
      <w:pPr>
        <w:pStyle w:val="TRNSpecNormal"/>
      </w:pPr>
      <w:r w:rsidRPr="0049794A">
        <w:rPr>
          <w:b/>
        </w:rPr>
        <w:t>804.05.01 Seed</w:t>
      </w:r>
      <w:r w:rsidRPr="0049794A">
        <w:t xml:space="preserve"> is amended by the addition of the following:</w:t>
      </w:r>
    </w:p>
    <w:p w14:paraId="63EF127B" w14:textId="75F55E0C" w:rsidR="00927FFE" w:rsidRDefault="0035392F" w:rsidP="00CF6757">
      <w:pPr>
        <w:pStyle w:val="TRNSpecIndent10"/>
      </w:pPr>
      <w:r w:rsidRPr="0049794A">
        <w:lastRenderedPageBreak/>
        <w:t xml:space="preserve">Seed for all applications </w:t>
      </w:r>
      <w:r w:rsidR="00177E68">
        <w:t>under</w:t>
      </w:r>
      <w:r w:rsidRPr="0049794A">
        <w:t xml:space="preserve"> th</w:t>
      </w:r>
      <w:r w:rsidR="00177E68">
        <w:t>e</w:t>
      </w:r>
      <w:r w:rsidRPr="0049794A">
        <w:t xml:space="preserve"> Contract shall </w:t>
      </w:r>
      <w:r>
        <w:t>consist of</w:t>
      </w:r>
      <w:r w:rsidRPr="0049794A">
        <w:t xml:space="preserve"> </w:t>
      </w:r>
      <w:r w:rsidR="003A00EB">
        <w:t xml:space="preserve">seeded compost </w:t>
      </w:r>
      <w:r>
        <w:t>material applied using a pneumatic blower</w:t>
      </w:r>
      <w:r w:rsidR="0016435C">
        <w:t xml:space="preserve"> to a minimum depth of 50 mm</w:t>
      </w:r>
      <w:r w:rsidR="002132E3">
        <w:t>.</w:t>
      </w:r>
      <w:r w:rsidR="0016435C">
        <w:t xml:space="preserve"> </w:t>
      </w:r>
    </w:p>
    <w:p w14:paraId="30DB5054" w14:textId="3A9A4F9F" w:rsidR="00927FFE" w:rsidRDefault="0016435C" w:rsidP="00CF6757">
      <w:pPr>
        <w:pStyle w:val="TRNSpecIndent10"/>
      </w:pPr>
      <w:r>
        <w:t>Composted organics shall be pre-mixed and shall consist of 100% composted materials.</w:t>
      </w:r>
      <w:r w:rsidR="00927FFE">
        <w:t xml:space="preserve"> </w:t>
      </w:r>
      <w:r w:rsidR="00642624" w:rsidRPr="00642624">
        <w:t>The</w:t>
      </w:r>
      <w:r w:rsidR="00C34B86">
        <w:t xml:space="preserve"> composted </w:t>
      </w:r>
      <w:r w:rsidR="00642624" w:rsidRPr="00642624">
        <w:t>organic</w:t>
      </w:r>
      <w:r w:rsidR="00C34B86">
        <w:t xml:space="preserve">s shall have </w:t>
      </w:r>
      <w:r w:rsidR="00642624" w:rsidRPr="00642624">
        <w:t xml:space="preserve">99% </w:t>
      </w:r>
      <w:r w:rsidR="002B510C">
        <w:t xml:space="preserve">of the </w:t>
      </w:r>
      <w:r w:rsidR="00C34B86">
        <w:t xml:space="preserve">material </w:t>
      </w:r>
      <w:r w:rsidR="00642624" w:rsidRPr="00642624">
        <w:t>passing through a 12</w:t>
      </w:r>
      <w:r w:rsidR="004846EC">
        <w:t xml:space="preserve"> </w:t>
      </w:r>
      <w:r w:rsidR="00642624" w:rsidRPr="00642624">
        <w:t>mm sieve.</w:t>
      </w:r>
      <w:r w:rsidR="00642624">
        <w:t xml:space="preserve"> </w:t>
      </w:r>
      <w:r w:rsidR="00927FFE" w:rsidRPr="00927FFE">
        <w:t xml:space="preserve">Compost shall conform to </w:t>
      </w:r>
      <w:r w:rsidR="007A6C14">
        <w:t xml:space="preserve">the </w:t>
      </w:r>
      <w:r w:rsidR="00927FFE" w:rsidRPr="00927FFE">
        <w:t>standards of Category ‘AA’ compost as outlined in the Ontario Compost Quality Standard</w:t>
      </w:r>
      <w:r w:rsidR="002D1348">
        <w:t>s</w:t>
      </w:r>
      <w:r w:rsidR="00927FFE" w:rsidRPr="00927FFE">
        <w:t xml:space="preserve">, which can be found at the following link: </w:t>
      </w:r>
      <w:hyperlink r:id="rId23" w:history="1">
        <w:r w:rsidR="00642624" w:rsidRPr="00BB055A">
          <w:rPr>
            <w:rStyle w:val="Hyperlink"/>
            <w:rFonts w:cstheme="minorBidi"/>
          </w:rPr>
          <w:t>https://www.ontario.ca/page/ontario-compost-quality-standards</w:t>
        </w:r>
      </w:hyperlink>
      <w:r w:rsidR="00927FFE" w:rsidRPr="00927FFE">
        <w:t>.</w:t>
      </w:r>
      <w:r w:rsidR="00642624">
        <w:t xml:space="preserve"> </w:t>
      </w:r>
      <w:r w:rsidR="00927FFE">
        <w:t>Proof of compost quality shall be submitted to the Owner for approval prior to installation.</w:t>
      </w:r>
    </w:p>
    <w:p w14:paraId="0ADBADC7" w14:textId="4E731876" w:rsidR="002132E3" w:rsidRPr="0071293A" w:rsidRDefault="002132E3" w:rsidP="00CF6757">
      <w:pPr>
        <w:pStyle w:val="TRNSpecIndent10"/>
        <w:rPr>
          <w:highlight w:val="green"/>
        </w:rPr>
      </w:pPr>
      <w:r w:rsidRPr="0071293A">
        <w:rPr>
          <w:highlight w:val="green"/>
        </w:rPr>
        <w:t>[</w:t>
      </w:r>
      <w:r w:rsidR="00E65305" w:rsidRPr="0071293A">
        <w:rPr>
          <w:highlight w:val="green"/>
        </w:rPr>
        <w:t xml:space="preserve">Seed </w:t>
      </w:r>
      <w:r w:rsidR="0083710C" w:rsidRPr="0071293A">
        <w:rPr>
          <w:highlight w:val="green"/>
        </w:rPr>
        <w:t>m</w:t>
      </w:r>
      <w:r w:rsidR="00E65305" w:rsidRPr="0071293A">
        <w:rPr>
          <w:highlight w:val="green"/>
        </w:rPr>
        <w:t>ix and seeding rate to be determined by the York Region Environmental Specialist</w:t>
      </w:r>
      <w:r w:rsidRPr="0071293A">
        <w:rPr>
          <w:highlight w:val="green"/>
        </w:rPr>
        <w:t>]</w:t>
      </w:r>
    </w:p>
    <w:p w14:paraId="71460940" w14:textId="77777777" w:rsidR="0035392F" w:rsidRPr="0049794A" w:rsidRDefault="0035392F" w:rsidP="00CF6757">
      <w:pPr>
        <w:pStyle w:val="TRNSpecNormal"/>
      </w:pPr>
      <w:r w:rsidRPr="00CF6757">
        <w:rPr>
          <w:rFonts w:cs="Calibri"/>
          <w:b/>
          <w:szCs w:val="20"/>
          <w:lang w:val="en-CA" w:eastAsia="en-CA"/>
        </w:rPr>
        <w:t>804.05.04.05 Erosion Control Blanket (ECB)</w:t>
      </w:r>
      <w:r w:rsidRPr="0049794A">
        <w:t xml:space="preserve"> is amended by the addition of the following: </w:t>
      </w:r>
    </w:p>
    <w:p w14:paraId="0701C4B6" w14:textId="307E34A5" w:rsidR="002132E3" w:rsidRDefault="0035392F" w:rsidP="00CF6757">
      <w:pPr>
        <w:pStyle w:val="TRNSpecIndent10"/>
        <w:rPr>
          <w:lang w:val="en-CA" w:eastAsia="en-CA"/>
        </w:rPr>
      </w:pPr>
      <w:r w:rsidRPr="0049794A">
        <w:rPr>
          <w:lang w:val="en-CA" w:eastAsia="en-CA"/>
        </w:rPr>
        <w:t>Erosion control blanket</w:t>
      </w:r>
      <w:r w:rsidR="000C65A3">
        <w:rPr>
          <w:lang w:val="en-CA" w:eastAsia="en-CA"/>
        </w:rPr>
        <w:t xml:space="preserve"> </w:t>
      </w:r>
      <w:r w:rsidR="002132E3">
        <w:rPr>
          <w:lang w:val="en-CA" w:eastAsia="en-CA"/>
        </w:rPr>
        <w:t xml:space="preserve">shall </w:t>
      </w:r>
      <w:r w:rsidRPr="0049794A">
        <w:rPr>
          <w:lang w:val="en-CA" w:eastAsia="en-CA"/>
        </w:rPr>
        <w:t>contain a fibre density of at least 350 g/m</w:t>
      </w:r>
      <w:r w:rsidRPr="0049794A">
        <w:rPr>
          <w:vertAlign w:val="superscript"/>
          <w:lang w:val="en-CA" w:eastAsia="en-CA"/>
        </w:rPr>
        <w:t>2</w:t>
      </w:r>
      <w:r w:rsidRPr="0049794A">
        <w:rPr>
          <w:lang w:val="en-CA" w:eastAsia="en-CA"/>
        </w:rPr>
        <w:t xml:space="preserve"> and consist of wood or </w:t>
      </w:r>
      <w:proofErr w:type="gramStart"/>
      <w:r w:rsidRPr="0049794A">
        <w:rPr>
          <w:lang w:val="en-CA" w:eastAsia="en-CA"/>
        </w:rPr>
        <w:t xml:space="preserve">coconut </w:t>
      </w:r>
      <w:r>
        <w:rPr>
          <w:lang w:val="en-CA" w:eastAsia="en-CA"/>
        </w:rPr>
        <w:t>based</w:t>
      </w:r>
      <w:proofErr w:type="gramEnd"/>
      <w:r>
        <w:rPr>
          <w:lang w:val="en-CA" w:eastAsia="en-CA"/>
        </w:rPr>
        <w:t xml:space="preserve"> </w:t>
      </w:r>
      <w:r w:rsidRPr="0049794A">
        <w:rPr>
          <w:lang w:val="en-CA" w:eastAsia="en-CA"/>
        </w:rPr>
        <w:t>fibres</w:t>
      </w:r>
      <w:r>
        <w:rPr>
          <w:lang w:val="en-CA" w:eastAsia="en-CA"/>
        </w:rPr>
        <w:t>/materials</w:t>
      </w:r>
      <w:r w:rsidRPr="0049794A">
        <w:rPr>
          <w:lang w:val="en-CA" w:eastAsia="en-CA"/>
        </w:rPr>
        <w:t xml:space="preserve">. </w:t>
      </w:r>
      <w:r>
        <w:rPr>
          <w:lang w:val="en-CA" w:eastAsia="en-CA"/>
        </w:rPr>
        <w:t xml:space="preserve">Erosion control blanket </w:t>
      </w:r>
      <w:r w:rsidR="002132E3">
        <w:rPr>
          <w:lang w:val="en-CA" w:eastAsia="en-CA"/>
        </w:rPr>
        <w:t>shall</w:t>
      </w:r>
      <w:r>
        <w:rPr>
          <w:lang w:val="en-CA" w:eastAsia="en-CA"/>
        </w:rPr>
        <w:t xml:space="preserve"> be free of any synthetic, jute, or straw based fibres or materials. </w:t>
      </w:r>
      <w:r w:rsidRPr="0049794A">
        <w:rPr>
          <w:lang w:val="en-CA" w:eastAsia="en-CA"/>
        </w:rPr>
        <w:t xml:space="preserve">Erosion control blankets </w:t>
      </w:r>
      <w:r w:rsidR="002132E3">
        <w:rPr>
          <w:lang w:val="en-CA" w:eastAsia="en-CA"/>
        </w:rPr>
        <w:t>shall</w:t>
      </w:r>
      <w:r w:rsidRPr="0049794A">
        <w:rPr>
          <w:lang w:val="en-CA" w:eastAsia="en-CA"/>
        </w:rPr>
        <w:t xml:space="preserve"> not be installed over gullies, rills, stones, tree roots or any other foreign objects which protrude from the ground surface.  </w:t>
      </w:r>
    </w:p>
    <w:p w14:paraId="27317DEC" w14:textId="77777777" w:rsidR="0035392F" w:rsidRPr="00973003" w:rsidRDefault="0035392F" w:rsidP="00CF6757">
      <w:pPr>
        <w:pStyle w:val="TRNSpecNormal"/>
      </w:pPr>
      <w:r w:rsidRPr="00973003">
        <w:rPr>
          <w:b/>
          <w:bCs/>
        </w:rPr>
        <w:t>804.07 Construction</w:t>
      </w:r>
      <w:r w:rsidRPr="00CF6757">
        <w:rPr>
          <w:b/>
          <w:bCs/>
        </w:rPr>
        <w:t xml:space="preserve"> </w:t>
      </w:r>
      <w:r w:rsidRPr="00973003">
        <w:t>is amended by the addition of the following:</w:t>
      </w:r>
    </w:p>
    <w:p w14:paraId="30B87EB5" w14:textId="13E55C24" w:rsidR="0035392F" w:rsidRDefault="0035392F" w:rsidP="00CF6757">
      <w:pPr>
        <w:pStyle w:val="TRNSpecIndent10"/>
      </w:pPr>
      <w:r w:rsidRPr="0049794A">
        <w:t>Topsoil, seed, fertilizer and mulch or erosion control blanket shall be placed to the mid-point of the shoulder rounding on rural cross-sections.</w:t>
      </w:r>
    </w:p>
    <w:p w14:paraId="30E1B388" w14:textId="77777777" w:rsidR="0035392F" w:rsidRPr="0049794A" w:rsidRDefault="0035392F" w:rsidP="00CF6757">
      <w:pPr>
        <w:pStyle w:val="TRNSpecNormal"/>
      </w:pPr>
      <w:r w:rsidRPr="0049794A">
        <w:rPr>
          <w:b/>
        </w:rPr>
        <w:t>804.07.05 Cover Applications</w:t>
      </w:r>
      <w:r w:rsidRPr="0049794A">
        <w:t xml:space="preserve"> is amended by the addition of the following: </w:t>
      </w:r>
    </w:p>
    <w:p w14:paraId="5DB130B6" w14:textId="6B4C2371" w:rsidR="0035392F" w:rsidRDefault="0035392F" w:rsidP="00CF6757">
      <w:pPr>
        <w:pStyle w:val="TRNSpecIndent10"/>
      </w:pPr>
      <w:r w:rsidRPr="0049794A">
        <w:t>Temporary ground cover applied to all areas that may be left without vegetative cover/erosion control blanket for more than 30 Days</w:t>
      </w:r>
      <w:r w:rsidR="0033373D">
        <w:t xml:space="preserve"> shall be </w:t>
      </w:r>
      <w:r w:rsidRPr="0049794A">
        <w:t xml:space="preserve">included </w:t>
      </w:r>
      <w:r w:rsidR="00C771E1">
        <w:t>under</w:t>
      </w:r>
      <w:r w:rsidRPr="0049794A">
        <w:t xml:space="preserve"> </w:t>
      </w:r>
      <w:r w:rsidR="00BB22ED" w:rsidRPr="003C7D31">
        <w:rPr>
          <w:highlight w:val="cyan"/>
        </w:rPr>
        <w:t xml:space="preserve">Item R204 </w:t>
      </w:r>
      <w:r w:rsidR="00A7109C">
        <w:rPr>
          <w:highlight w:val="cyan"/>
        </w:rPr>
        <w:t>–</w:t>
      </w:r>
      <w:r w:rsidR="00BB22ED" w:rsidRPr="003C7D31">
        <w:rPr>
          <w:highlight w:val="cyan"/>
        </w:rPr>
        <w:t xml:space="preserve"> </w:t>
      </w:r>
      <w:r w:rsidR="0033373D" w:rsidRPr="003C7D31">
        <w:rPr>
          <w:highlight w:val="cyan"/>
        </w:rPr>
        <w:t>E</w:t>
      </w:r>
      <w:r w:rsidRPr="003C7D31">
        <w:rPr>
          <w:highlight w:val="cyan"/>
        </w:rPr>
        <w:t xml:space="preserve">arth </w:t>
      </w:r>
      <w:r w:rsidR="0033373D" w:rsidRPr="003C7D31">
        <w:rPr>
          <w:highlight w:val="cyan"/>
        </w:rPr>
        <w:t>E</w:t>
      </w:r>
      <w:r w:rsidRPr="003C7D31">
        <w:rPr>
          <w:highlight w:val="cyan"/>
        </w:rPr>
        <w:t>xcavation</w:t>
      </w:r>
      <w:r w:rsidR="00BB22ED" w:rsidRPr="003C7D31">
        <w:rPr>
          <w:highlight w:val="cyan"/>
        </w:rPr>
        <w:t>, Grading</w:t>
      </w:r>
      <w:r w:rsidR="00BB22ED">
        <w:t>.</w:t>
      </w:r>
      <w:r w:rsidRPr="0049794A">
        <w:t xml:space="preserve">  </w:t>
      </w:r>
    </w:p>
    <w:p w14:paraId="20D6C8A0" w14:textId="77777777" w:rsidR="004C1E8D" w:rsidRPr="00674921" w:rsidRDefault="004C1E8D" w:rsidP="00CF6757">
      <w:pPr>
        <w:pStyle w:val="TRNSpecNormal"/>
      </w:pPr>
      <w:r w:rsidRPr="00CF6757">
        <w:rPr>
          <w:b/>
          <w:bCs/>
        </w:rPr>
        <w:t>804.07.05.04 Erosion Control Blanket (ECB) Application</w:t>
      </w:r>
      <w:r w:rsidRPr="00674921">
        <w:t xml:space="preserve"> </w:t>
      </w:r>
      <w:r w:rsidRPr="0049794A">
        <w:t>is amended by the addition of the following</w:t>
      </w:r>
      <w:r w:rsidRPr="003C7D31">
        <w:t>:</w:t>
      </w:r>
    </w:p>
    <w:p w14:paraId="6ADB694E" w14:textId="62F8A966" w:rsidR="004C1E8D" w:rsidRPr="0049794A" w:rsidRDefault="004C1E8D" w:rsidP="00CF6757">
      <w:pPr>
        <w:pStyle w:val="TRNSpecIndent10"/>
      </w:pPr>
      <w:r w:rsidRPr="0049794A">
        <w:t>Erosion control blanket shall be provided on all slopes steeper than 2:1</w:t>
      </w:r>
      <w:r>
        <w:t xml:space="preserve"> </w:t>
      </w:r>
      <w:r w:rsidRPr="0049794A">
        <w:t>(</w:t>
      </w:r>
      <w:proofErr w:type="gramStart"/>
      <w:r w:rsidRPr="0049794A">
        <w:t>H:V</w:t>
      </w:r>
      <w:proofErr w:type="gramEnd"/>
      <w:r w:rsidRPr="0049794A">
        <w:t xml:space="preserve">) and higher than 1.0 </w:t>
      </w:r>
      <w:r w:rsidR="00F561AC">
        <w:t>m</w:t>
      </w:r>
      <w:r w:rsidRPr="0049794A">
        <w:t>, in accordance with OPSS.MUNI 804 and the Drawings.</w:t>
      </w:r>
    </w:p>
    <w:p w14:paraId="7E63C49A" w14:textId="253E0980" w:rsidR="004C1E8D" w:rsidRPr="0049794A" w:rsidRDefault="004C1E8D" w:rsidP="00CF6757">
      <w:pPr>
        <w:pStyle w:val="TRNSpecIndent10"/>
      </w:pPr>
      <w:r w:rsidRPr="0049794A">
        <w:rPr>
          <w:lang w:val="en-CA" w:eastAsia="en-CA"/>
        </w:rPr>
        <w:t xml:space="preserve">Blankets </w:t>
      </w:r>
      <w:r>
        <w:rPr>
          <w:lang w:val="en-CA" w:eastAsia="en-CA"/>
        </w:rPr>
        <w:t>shall</w:t>
      </w:r>
      <w:r w:rsidRPr="0049794A">
        <w:rPr>
          <w:lang w:val="en-CA" w:eastAsia="en-CA"/>
        </w:rPr>
        <w:t xml:space="preserve"> be rolled out flat, even and smooth without stretching and be properly anchored to the subgrade. Installation of erosion control blankets </w:t>
      </w:r>
      <w:r>
        <w:rPr>
          <w:lang w:val="en-CA" w:eastAsia="en-CA"/>
        </w:rPr>
        <w:t xml:space="preserve">shall </w:t>
      </w:r>
      <w:r w:rsidRPr="0049794A">
        <w:rPr>
          <w:lang w:val="en-CA" w:eastAsia="en-CA"/>
        </w:rPr>
        <w:t xml:space="preserve">not take place over snow </w:t>
      </w:r>
      <w:proofErr w:type="gramStart"/>
      <w:r w:rsidRPr="0049794A">
        <w:rPr>
          <w:lang w:val="en-CA" w:eastAsia="en-CA"/>
        </w:rPr>
        <w:t>covered,</w:t>
      </w:r>
      <w:proofErr w:type="gramEnd"/>
      <w:r w:rsidRPr="0049794A">
        <w:rPr>
          <w:lang w:val="en-CA" w:eastAsia="en-CA"/>
        </w:rPr>
        <w:t xml:space="preserve"> frozen or saturated soils.</w:t>
      </w:r>
    </w:p>
    <w:p w14:paraId="71A69AD1" w14:textId="788797ED" w:rsidR="0035392F" w:rsidRPr="0049794A" w:rsidRDefault="0035392F" w:rsidP="00CF6757">
      <w:pPr>
        <w:pStyle w:val="TRNSpecNormal"/>
      </w:pPr>
      <w:r w:rsidRPr="0049794A">
        <w:rPr>
          <w:b/>
        </w:rPr>
        <w:t>804.08 Quality Assurance</w:t>
      </w:r>
      <w:r w:rsidRPr="0049794A">
        <w:t xml:space="preserve"> is deleted in its entirety and replaced </w:t>
      </w:r>
      <w:r w:rsidR="00850E80">
        <w:t>with</w:t>
      </w:r>
      <w:r w:rsidRPr="0049794A">
        <w:t xml:space="preserve"> the following:</w:t>
      </w:r>
    </w:p>
    <w:p w14:paraId="77BB781D" w14:textId="04DC5231" w:rsidR="00330528" w:rsidRPr="00CF6757" w:rsidRDefault="00330528" w:rsidP="00CF6757">
      <w:pPr>
        <w:pStyle w:val="TRNSpecIndent10"/>
        <w:rPr>
          <w:b/>
          <w:bCs/>
        </w:rPr>
      </w:pPr>
      <w:r w:rsidRPr="00CF6757">
        <w:rPr>
          <w:b/>
          <w:bCs/>
        </w:rPr>
        <w:t>804.08</w:t>
      </w:r>
      <w:r w:rsidR="00EA7BF0" w:rsidRPr="00CF6757">
        <w:rPr>
          <w:b/>
          <w:bCs/>
        </w:rPr>
        <w:tab/>
      </w:r>
      <w:r w:rsidRPr="00CF6757">
        <w:rPr>
          <w:b/>
          <w:bCs/>
        </w:rPr>
        <w:t>Quality Assurance</w:t>
      </w:r>
    </w:p>
    <w:p w14:paraId="1F8E48ED" w14:textId="75E85F45" w:rsidR="0035392F" w:rsidRPr="0049794A" w:rsidRDefault="00B0413B" w:rsidP="00CF6757">
      <w:pPr>
        <w:pStyle w:val="TRNSpecIndent10"/>
      </w:pPr>
      <w:r>
        <w:t xml:space="preserve">Total Performance of the </w:t>
      </w:r>
      <w:r w:rsidR="00141454">
        <w:t>Contract</w:t>
      </w:r>
      <w:r>
        <w:t xml:space="preserve"> shall not be issued until s</w:t>
      </w:r>
      <w:r w:rsidR="0035392F" w:rsidRPr="0049794A">
        <w:t xml:space="preserve">eeded areas </w:t>
      </w:r>
      <w:r>
        <w:t xml:space="preserve">have established </w:t>
      </w:r>
      <w:r w:rsidR="0035392F" w:rsidRPr="0049794A">
        <w:t xml:space="preserve">growth </w:t>
      </w:r>
      <w:r w:rsidR="00410C5D">
        <w:t>in accordance with</w:t>
      </w:r>
      <w:r w:rsidR="00664134">
        <w:t xml:space="preserve"> the performance measures and </w:t>
      </w:r>
      <w:r w:rsidR="0035392F" w:rsidRPr="0049794A">
        <w:t xml:space="preserve">acceptable to the </w:t>
      </w:r>
      <w:r w:rsidR="004B0BD3">
        <w:t>Owner</w:t>
      </w:r>
      <w:r w:rsidR="0035392F" w:rsidRPr="0049794A">
        <w:t>.</w:t>
      </w:r>
    </w:p>
    <w:p w14:paraId="48550AAD" w14:textId="2135DA7A" w:rsidR="00177FE6" w:rsidRPr="0071293A" w:rsidRDefault="00177FE6" w:rsidP="00CF6757">
      <w:pPr>
        <w:pStyle w:val="TRNSpecIndent10"/>
      </w:pPr>
      <w:r w:rsidRPr="0071293A">
        <w:t>Performance Measure</w:t>
      </w:r>
      <w:r w:rsidR="00664134" w:rsidRPr="0071293A">
        <w:t>s at Total Performance</w:t>
      </w:r>
      <w:r w:rsidR="00BA72CD" w:rsidRPr="0071293A">
        <w:t xml:space="preserve"> of the Contract</w:t>
      </w:r>
      <w:r w:rsidR="008860DE" w:rsidRPr="0071293A">
        <w:t>:</w:t>
      </w:r>
    </w:p>
    <w:p w14:paraId="4D8B9D12" w14:textId="577B6045" w:rsidR="00177FE6" w:rsidRPr="00664134" w:rsidRDefault="00177FE6" w:rsidP="00CF6757">
      <w:pPr>
        <w:pStyle w:val="TRNSpecIndentBullets"/>
      </w:pPr>
      <w:r w:rsidRPr="00664134">
        <w:lastRenderedPageBreak/>
        <w:t>The specified permanent seed species shall be at an average height of 50 mm in an evenly dispersed, uniform cover.</w:t>
      </w:r>
    </w:p>
    <w:p w14:paraId="0015A9EA" w14:textId="58ADFE65" w:rsidR="00177FE6" w:rsidRPr="00664134" w:rsidRDefault="00177FE6" w:rsidP="00CF6757">
      <w:pPr>
        <w:pStyle w:val="TRNSpecIndentBullets"/>
      </w:pPr>
      <w:r w:rsidRPr="00664134">
        <w:t>There shall not be any significant bare areas, both in terms of quantity and size.</w:t>
      </w:r>
    </w:p>
    <w:p w14:paraId="0C75ABA3" w14:textId="02C724D6" w:rsidR="00177FE6" w:rsidRPr="00664134" w:rsidRDefault="00177FE6" w:rsidP="00CF6757">
      <w:pPr>
        <w:pStyle w:val="TRNSpecIndentBullets"/>
      </w:pPr>
      <w:r w:rsidRPr="00664134">
        <w:t>Non-seeded, non-specified vegetation shall not exceed 20% of the seeded earth area.</w:t>
      </w:r>
    </w:p>
    <w:p w14:paraId="30906F76" w14:textId="44869C64" w:rsidR="0035392F" w:rsidRPr="007A13D2" w:rsidRDefault="00B0413B" w:rsidP="00CF6757">
      <w:pPr>
        <w:pStyle w:val="TRNSpecIndent10"/>
      </w:pPr>
      <w:r w:rsidRPr="007A13D2">
        <w:t>T</w:t>
      </w:r>
      <w:r w:rsidR="0035392F" w:rsidRPr="007A13D2">
        <w:t>he Contractor shall be responsible for the maintenance of seeded areas which shall include the repair of any seeded area with additional seeding, including the repair of the slope itself and the supply of additional topsoil</w:t>
      </w:r>
      <w:r w:rsidR="000C65A3" w:rsidRPr="007A13D2">
        <w:t>,</w:t>
      </w:r>
      <w:r w:rsidRPr="007A13D2">
        <w:t xml:space="preserve"> until Total Performance of the </w:t>
      </w:r>
      <w:r w:rsidR="00141454" w:rsidRPr="007A13D2">
        <w:t>Contract</w:t>
      </w:r>
      <w:r w:rsidRPr="007A13D2">
        <w:t>.</w:t>
      </w:r>
    </w:p>
    <w:p w14:paraId="3010C0A9" w14:textId="5CCF788E" w:rsidR="0035392F" w:rsidRPr="007A13D2" w:rsidRDefault="00792358" w:rsidP="00CF6757">
      <w:pPr>
        <w:pStyle w:val="TRNSpecIndent10"/>
      </w:pPr>
      <w:r w:rsidRPr="007A13D2">
        <w:t>For areas that need to be repaired</w:t>
      </w:r>
      <w:r w:rsidR="00136ACE" w:rsidRPr="007A13D2">
        <w:t>, the following requirement shall be met</w:t>
      </w:r>
      <w:r w:rsidRPr="007A13D2">
        <w:t xml:space="preserve">: </w:t>
      </w:r>
    </w:p>
    <w:p w14:paraId="0DBBCF1E" w14:textId="1349D548" w:rsidR="0035392F" w:rsidRPr="0049794A" w:rsidRDefault="00136ACE" w:rsidP="00CF6757">
      <w:pPr>
        <w:pStyle w:val="TRNSpecIndentBullets"/>
      </w:pPr>
      <w:r w:rsidRPr="0049794A">
        <w:t>A</w:t>
      </w:r>
      <w:r w:rsidR="0035392F" w:rsidRPr="0049794A">
        <w:t xml:space="preserve">ll slippages and </w:t>
      </w:r>
      <w:proofErr w:type="gramStart"/>
      <w:r w:rsidR="0035392F" w:rsidRPr="0049794A">
        <w:t>wash-outs</w:t>
      </w:r>
      <w:proofErr w:type="gramEnd"/>
      <w:r w:rsidR="0035392F" w:rsidRPr="0049794A">
        <w:t xml:space="preserve"> must be repaired with acceptable topsoil</w:t>
      </w:r>
      <w:r>
        <w:t>.</w:t>
      </w:r>
    </w:p>
    <w:p w14:paraId="79055C74" w14:textId="45BE0377" w:rsidR="0035392F" w:rsidRPr="0049794A" w:rsidRDefault="00136ACE" w:rsidP="00CF6757">
      <w:pPr>
        <w:pStyle w:val="TRNSpecIndentBullets"/>
      </w:pPr>
      <w:r w:rsidRPr="0049794A">
        <w:t>S</w:t>
      </w:r>
      <w:r w:rsidR="0035392F" w:rsidRPr="0049794A">
        <w:t>urface preparation as specified in subsection 804.07.02 shall be carried out</w:t>
      </w:r>
      <w:r>
        <w:t>.</w:t>
      </w:r>
    </w:p>
    <w:p w14:paraId="5DB8D4EF" w14:textId="7B036D25" w:rsidR="0035392F" w:rsidRPr="0049794A" w:rsidRDefault="00136ACE" w:rsidP="00CF6757">
      <w:pPr>
        <w:pStyle w:val="TRNSpecIndentBullets"/>
      </w:pPr>
      <w:r>
        <w:t>R</w:t>
      </w:r>
      <w:r w:rsidR="0035392F" w:rsidRPr="0049794A">
        <w:t>eseeding must be carried out as indicated in</w:t>
      </w:r>
      <w:r w:rsidR="00595E2A">
        <w:t xml:space="preserve"> subsections</w:t>
      </w:r>
      <w:r w:rsidR="0035392F" w:rsidRPr="0049794A">
        <w:t xml:space="preserve"> 804.07.04 and 804.07.05.</w:t>
      </w:r>
    </w:p>
    <w:p w14:paraId="16CDCC56" w14:textId="02C2DDFE" w:rsidR="0035392F" w:rsidRPr="0049794A" w:rsidRDefault="0035392F" w:rsidP="00CF6757">
      <w:pPr>
        <w:pStyle w:val="TRNSpecNormal"/>
      </w:pPr>
      <w:r w:rsidRPr="0049794A">
        <w:rPr>
          <w:b/>
        </w:rPr>
        <w:t>804.09.01 Actual Measurement</w:t>
      </w:r>
      <w:r w:rsidRPr="0049794A">
        <w:t xml:space="preserve"> is deleted in its entirety and replaced </w:t>
      </w:r>
      <w:r w:rsidR="00850E80">
        <w:t>with</w:t>
      </w:r>
      <w:r w:rsidRPr="0049794A">
        <w:t xml:space="preserve"> the following:</w:t>
      </w:r>
    </w:p>
    <w:p w14:paraId="23E2871B" w14:textId="002112D1" w:rsidR="00330528" w:rsidRPr="00CF6757" w:rsidRDefault="00330528" w:rsidP="00CF6757">
      <w:pPr>
        <w:pStyle w:val="TRNSpecIndent10"/>
        <w:rPr>
          <w:b/>
          <w:bCs/>
        </w:rPr>
      </w:pPr>
      <w:r w:rsidRPr="00CF6757">
        <w:rPr>
          <w:b/>
          <w:bCs/>
        </w:rPr>
        <w:t>804.09.01</w:t>
      </w:r>
      <w:r w:rsidRPr="00CF6757">
        <w:rPr>
          <w:b/>
          <w:bCs/>
        </w:rPr>
        <w:tab/>
        <w:t>Actual Measurement</w:t>
      </w:r>
    </w:p>
    <w:p w14:paraId="7024CE37" w14:textId="01B1523E" w:rsidR="0035392F" w:rsidRDefault="0035392F" w:rsidP="00CF6757">
      <w:pPr>
        <w:pStyle w:val="TRNSpecIndent10"/>
      </w:pPr>
      <w:r w:rsidRPr="0049794A">
        <w:t>Measurement</w:t>
      </w:r>
      <w:r w:rsidR="00406E0F">
        <w:t xml:space="preserve"> for payment</w:t>
      </w:r>
      <w:r w:rsidRPr="0049794A">
        <w:t xml:space="preserve"> </w:t>
      </w:r>
      <w:r w:rsidR="00406E0F">
        <w:t>sha</w:t>
      </w:r>
      <w:r w:rsidR="00406E0F" w:rsidRPr="0049794A">
        <w:t xml:space="preserve">ll </w:t>
      </w:r>
      <w:r w:rsidRPr="0049794A">
        <w:t xml:space="preserve">be </w:t>
      </w:r>
      <w:r w:rsidR="001F545D">
        <w:t>by area</w:t>
      </w:r>
      <w:r w:rsidRPr="0049794A">
        <w:t xml:space="preserve"> in square </w:t>
      </w:r>
      <w:r w:rsidR="00F561AC">
        <w:t>metres</w:t>
      </w:r>
      <w:r w:rsidRPr="0049794A">
        <w:t xml:space="preserve"> (m</w:t>
      </w:r>
      <w:r w:rsidRPr="0049794A">
        <w:rPr>
          <w:vertAlign w:val="superscript"/>
        </w:rPr>
        <w:t>2</w:t>
      </w:r>
      <w:r w:rsidRPr="0049794A">
        <w:t>).  Areas where the original ground cover is damaged by the Contractor beyond the slope limits shall be restored at the Contractor's</w:t>
      </w:r>
      <w:r w:rsidR="00450671">
        <w:t xml:space="preserve"> own</w:t>
      </w:r>
      <w:r w:rsidRPr="0049794A">
        <w:t xml:space="preserve"> expense and shall not be included in the area measured for payment.  Areas of overlap </w:t>
      </w:r>
      <w:r w:rsidR="001F545D">
        <w:t>shall</w:t>
      </w:r>
      <w:r w:rsidRPr="0049794A">
        <w:t xml:space="preserve"> not be measured for payment.</w:t>
      </w:r>
    </w:p>
    <w:p w14:paraId="5975A61E" w14:textId="7739E6C0" w:rsidR="001F545D" w:rsidRDefault="001F545D" w:rsidP="00CF6757">
      <w:pPr>
        <w:pStyle w:val="TRNSpecIndent10"/>
      </w:pPr>
      <w:r w:rsidRPr="00F52D25">
        <w:t>If the Contractor requests a re-measurement of the s</w:t>
      </w:r>
      <w:r>
        <w:t>eeded</w:t>
      </w:r>
      <w:r w:rsidRPr="00F52D25">
        <w:t xml:space="preserve"> area and the re-measured area </w:t>
      </w:r>
      <w:r w:rsidR="00406E0F">
        <w:t>differ</w:t>
      </w:r>
      <w:r w:rsidR="00406E0F" w:rsidRPr="00F52D25">
        <w:t>s</w:t>
      </w:r>
      <w:r w:rsidR="00406E0F">
        <w:t xml:space="preserve"> from</w:t>
      </w:r>
      <w:r w:rsidR="00406E0F" w:rsidRPr="00F52D25">
        <w:t xml:space="preserve"> </w:t>
      </w:r>
      <w:r w:rsidRPr="00F52D25">
        <w:t xml:space="preserve">the area measured for proposed payment, the re-measured </w:t>
      </w:r>
      <w:r w:rsidR="00406E0F">
        <w:t>area</w:t>
      </w:r>
      <w:r w:rsidR="00406E0F" w:rsidRPr="00F52D25">
        <w:t xml:space="preserve"> </w:t>
      </w:r>
      <w:r>
        <w:t>shall</w:t>
      </w:r>
      <w:r w:rsidRPr="00F52D25">
        <w:t xml:space="preserve"> be used for payment</w:t>
      </w:r>
      <w:r>
        <w:t>.</w:t>
      </w:r>
    </w:p>
    <w:p w14:paraId="0CF6D6EB" w14:textId="7B927374" w:rsidR="002E7B41" w:rsidRDefault="002E7B41" w:rsidP="008860DE">
      <w:pPr>
        <w:pStyle w:val="Heading3"/>
      </w:pPr>
      <w:bookmarkStart w:id="864" w:name="_Toc214264111"/>
      <w:bookmarkEnd w:id="856"/>
      <w:bookmarkEnd w:id="857"/>
      <w:bookmarkEnd w:id="862"/>
      <w:r w:rsidRPr="003F3399">
        <w:t>Item R8</w:t>
      </w:r>
      <w:r w:rsidR="00D16014" w:rsidRPr="003F3399">
        <w:t>0</w:t>
      </w:r>
      <w:r w:rsidR="00E301AB">
        <w:t>5</w:t>
      </w:r>
      <w:r w:rsidRPr="003F3399">
        <w:tab/>
      </w:r>
      <w:bookmarkStart w:id="865" w:name="_Hlk137199782"/>
      <w:r w:rsidR="00DE7B45">
        <w:t>Supply and Install Engineered Growing Media for Planting</w:t>
      </w:r>
      <w:r w:rsidR="00DE7B45">
        <w:rPr>
          <w:rFonts w:eastAsia="SimSun"/>
          <w:color w:val="FF0000"/>
        </w:rPr>
        <w:t xml:space="preserve"> </w:t>
      </w:r>
      <w:bookmarkEnd w:id="865"/>
      <w:r>
        <w:rPr>
          <w:rFonts w:eastAsia="SimSun"/>
          <w:color w:val="FF0000"/>
        </w:rPr>
        <w:t>[New Construction]</w:t>
      </w:r>
      <w:bookmarkEnd w:id="864"/>
      <w:r w:rsidDel="00FD6B1C">
        <w:t xml:space="preserve"> </w:t>
      </w:r>
    </w:p>
    <w:p w14:paraId="4CA75FFF" w14:textId="77777777" w:rsidR="00635F9B" w:rsidRDefault="00635F9B" w:rsidP="00CF6757">
      <w:pPr>
        <w:pStyle w:val="TRNSpecItalics"/>
      </w:pPr>
      <w:r w:rsidRPr="00382D95">
        <w:t xml:space="preserve">The following Standard Drawings are applicable to the above item: </w:t>
      </w:r>
      <w:r w:rsidRPr="007A324F">
        <w:rPr>
          <w:highlight w:val="green"/>
        </w:rPr>
        <w:t>NHF-200, NHF-201, NHF-202</w:t>
      </w:r>
      <w:r w:rsidRPr="003F21EF">
        <w:rPr>
          <w:highlight w:val="green"/>
        </w:rPr>
        <w:t xml:space="preserve"> and NHF-204.</w:t>
      </w:r>
    </w:p>
    <w:p w14:paraId="5C648F8E" w14:textId="0772C390" w:rsidR="00635F9B" w:rsidRDefault="00635F9B" w:rsidP="00CF6757">
      <w:pPr>
        <w:pStyle w:val="TRNSpecItalics"/>
      </w:pPr>
      <w:r w:rsidRPr="00F27494">
        <w:t>This Specification shall be read in conjunction with OPSS.MUNI 180 (</w:t>
      </w:r>
      <w:r w:rsidR="001E4950">
        <w:t>Apr 2025</w:t>
      </w:r>
      <w:r>
        <w:t>)</w:t>
      </w:r>
      <w:r w:rsidR="000F230B">
        <w:t>.</w:t>
      </w:r>
      <w:r>
        <w:t xml:space="preserve"> </w:t>
      </w:r>
    </w:p>
    <w:p w14:paraId="04A50099" w14:textId="172D84C3" w:rsidR="00635F9B" w:rsidRDefault="00635F9B" w:rsidP="00CF6757">
      <w:pPr>
        <w:pStyle w:val="TRNSpecNormal"/>
      </w:pPr>
      <w:r>
        <w:t>The work under this item shall include the supply and install</w:t>
      </w:r>
      <w:r w:rsidR="000F230B">
        <w:t>ation</w:t>
      </w:r>
      <w:r>
        <w:t xml:space="preserve"> of engineered growing media for planting in boulevard soil trenches </w:t>
      </w:r>
      <w:r w:rsidRPr="003F21EF">
        <w:rPr>
          <w:highlight w:val="green"/>
        </w:rPr>
        <w:t>and center medians, boulevard planters, tree grate planters and other planting beds</w:t>
      </w:r>
      <w:r>
        <w:t xml:space="preserve"> in accordance with the Drawings</w:t>
      </w:r>
      <w:r w:rsidR="00CF0CBB">
        <w:t>.</w:t>
      </w:r>
    </w:p>
    <w:p w14:paraId="49148F60" w14:textId="484AE6AF" w:rsidR="00635F9B" w:rsidRDefault="00635F9B" w:rsidP="00CF6757">
      <w:pPr>
        <w:pStyle w:val="TRNSpecNormal"/>
      </w:pPr>
      <w:r>
        <w:t xml:space="preserve">Supply and installation of engineered growing media </w:t>
      </w:r>
      <w:r w:rsidR="00487961">
        <w:t xml:space="preserve">shall </w:t>
      </w:r>
      <w:r>
        <w:t>include, but is not limited to, the following:</w:t>
      </w:r>
    </w:p>
    <w:p w14:paraId="34CD2CA5" w14:textId="6F0AA22D" w:rsidR="00635F9B" w:rsidRDefault="00635F9B" w:rsidP="00A324CD">
      <w:pPr>
        <w:pStyle w:val="TRNSpecBullet"/>
        <w:numPr>
          <w:ilvl w:val="0"/>
          <w:numId w:val="29"/>
        </w:numPr>
      </w:pPr>
      <w:r>
        <w:t xml:space="preserve">Submitting samples and test results of the engineered growing media mix and its components to the Owner in accordance with the </w:t>
      </w:r>
      <w:r w:rsidR="00F57F6A">
        <w:t>‘</w:t>
      </w:r>
      <w:r>
        <w:t>Submission of Product and Component Samples and Testing Requirements</w:t>
      </w:r>
      <w:r w:rsidR="006574FF">
        <w:t>’</w:t>
      </w:r>
      <w:r>
        <w:t xml:space="preserve"> section of this </w:t>
      </w:r>
      <w:r w:rsidR="000F230B">
        <w:t>S</w:t>
      </w:r>
      <w:r>
        <w:t>pecification</w:t>
      </w:r>
      <w:r w:rsidR="008860DE">
        <w:t>.</w:t>
      </w:r>
    </w:p>
    <w:p w14:paraId="3E367675" w14:textId="05FC8692" w:rsidR="00635F9B" w:rsidRDefault="00635F9B" w:rsidP="00A324CD">
      <w:pPr>
        <w:pStyle w:val="TRNSpecBullet"/>
        <w:numPr>
          <w:ilvl w:val="0"/>
          <w:numId w:val="29"/>
        </w:numPr>
      </w:pPr>
      <w:r>
        <w:lastRenderedPageBreak/>
        <w:t xml:space="preserve">Owner approval of the submitted mix and its components prior to supply and installation on </w:t>
      </w:r>
      <w:r w:rsidR="000F230B">
        <w:t>S</w:t>
      </w:r>
      <w:r>
        <w:t>ite</w:t>
      </w:r>
      <w:r w:rsidR="008860DE">
        <w:t>.</w:t>
      </w:r>
    </w:p>
    <w:p w14:paraId="4A6B290A" w14:textId="0BD4D95E" w:rsidR="00635F9B" w:rsidRDefault="00635F9B" w:rsidP="00A324CD">
      <w:pPr>
        <w:pStyle w:val="TRNSpecBullet"/>
        <w:numPr>
          <w:ilvl w:val="0"/>
          <w:numId w:val="29"/>
        </w:numPr>
      </w:pPr>
      <w:r>
        <w:t xml:space="preserve">Blending of topsoil, sand and various types of organic matter to create the engineered growing media mix that meets the specifications detailed in the </w:t>
      </w:r>
      <w:r w:rsidR="006574FF">
        <w:t>‘</w:t>
      </w:r>
      <w:r w:rsidR="00AC3C3D" w:rsidRPr="00AC3C3D">
        <w:t xml:space="preserve">Engineered Growing Media </w:t>
      </w:r>
      <w:r>
        <w:t>Components</w:t>
      </w:r>
      <w:r w:rsidR="006574FF">
        <w:t>’</w:t>
      </w:r>
      <w:r>
        <w:t xml:space="preserve"> section of this </w:t>
      </w:r>
      <w:r w:rsidR="000F230B">
        <w:t xml:space="preserve">Specification </w:t>
      </w:r>
      <w:r>
        <w:t xml:space="preserve">and has been manufactured in accordance with the </w:t>
      </w:r>
      <w:r w:rsidR="006574FF">
        <w:t>‘</w:t>
      </w:r>
      <w:r w:rsidR="000F230B" w:rsidRPr="000F230B">
        <w:t xml:space="preserve">Engineered Growing Media Mix </w:t>
      </w:r>
      <w:r>
        <w:t>Preparation and Manufacture</w:t>
      </w:r>
      <w:r w:rsidR="006574FF">
        <w:t>’</w:t>
      </w:r>
      <w:r>
        <w:t xml:space="preserve"> section of this </w:t>
      </w:r>
      <w:r w:rsidR="000F230B">
        <w:t>Specification</w:t>
      </w:r>
      <w:r w:rsidR="008860DE">
        <w:t>.</w:t>
      </w:r>
    </w:p>
    <w:p w14:paraId="0C1249DD" w14:textId="2548D06B" w:rsidR="00635F9B" w:rsidRDefault="00635F9B" w:rsidP="00A324CD">
      <w:pPr>
        <w:pStyle w:val="TRNSpecBullet"/>
        <w:numPr>
          <w:ilvl w:val="0"/>
          <w:numId w:val="29"/>
        </w:numPr>
      </w:pPr>
      <w:r>
        <w:t>Installation of engineered growing media</w:t>
      </w:r>
      <w:r w:rsidR="00D50FB3">
        <w:t>.</w:t>
      </w:r>
    </w:p>
    <w:p w14:paraId="34A865F9" w14:textId="77777777" w:rsidR="00635F9B" w:rsidRPr="000009F2" w:rsidRDefault="00635F9B" w:rsidP="00A324CD">
      <w:pPr>
        <w:pStyle w:val="TRNSpecBullet"/>
        <w:numPr>
          <w:ilvl w:val="0"/>
          <w:numId w:val="29"/>
        </w:numPr>
      </w:pPr>
      <w:r>
        <w:t>Compaction and grading of engineered growing media in place.</w:t>
      </w:r>
    </w:p>
    <w:p w14:paraId="3B5CCE42" w14:textId="77777777" w:rsidR="00635F9B" w:rsidRPr="00CF6757" w:rsidRDefault="00635F9B" w:rsidP="00CF6757">
      <w:pPr>
        <w:pStyle w:val="TRNSpecNormal"/>
        <w:rPr>
          <w:b/>
          <w:bCs/>
        </w:rPr>
      </w:pPr>
      <w:r w:rsidRPr="00CF6757">
        <w:rPr>
          <w:b/>
          <w:bCs/>
        </w:rPr>
        <w:t xml:space="preserve">Coordination of Related Works </w:t>
      </w:r>
    </w:p>
    <w:p w14:paraId="72619AC8" w14:textId="429EE215" w:rsidR="00635F9B" w:rsidRDefault="00635F9B" w:rsidP="00CF6757">
      <w:pPr>
        <w:pStyle w:val="TRNSpecNormal"/>
      </w:pPr>
      <w:r>
        <w:t>During the construction of all areas to be supplied and installed with engineered growing media, surrounding surfaces shall be kept in a generally clean condition. The Site shall be kept free of litter and refuse to prevent the introduction of contaminants into the engineered growing media areas for planting. Litter shall not be buried on</w:t>
      </w:r>
      <w:r w:rsidR="009032EB">
        <w:t xml:space="preserve"> </w:t>
      </w:r>
      <w:r>
        <w:t>Site. All excess engineered growing media shall be disposed of off</w:t>
      </w:r>
      <w:r w:rsidR="009032EB">
        <w:t xml:space="preserve"> </w:t>
      </w:r>
      <w:r>
        <w:t>Site.</w:t>
      </w:r>
    </w:p>
    <w:p w14:paraId="257BDE93" w14:textId="4168830F" w:rsidR="00635F9B" w:rsidRDefault="00635F9B" w:rsidP="00CF6757">
      <w:pPr>
        <w:pStyle w:val="TRNSpecNormal"/>
      </w:pPr>
      <w:r>
        <w:t xml:space="preserve">If significant time delays are expected between the supply and install of engineered growing media for planting and the appropriate material to cover the area (i.e. sodding, plant material and/or mulch products, etc.), during </w:t>
      </w:r>
      <w:r w:rsidR="00E27482">
        <w:t xml:space="preserve">spring, summer and fall </w:t>
      </w:r>
      <w:r>
        <w:t xml:space="preserve">months, a suitable temporary method to prevent contamination of the planting areas shall be arranged with </w:t>
      </w:r>
      <w:r w:rsidR="001D2E7F">
        <w:t xml:space="preserve">the </w:t>
      </w:r>
      <w:r>
        <w:t xml:space="preserve">Owner. </w:t>
      </w:r>
      <w:r w:rsidR="00805F17" w:rsidRPr="00805F17">
        <w:t xml:space="preserve">Payment for placement of topsoil </w:t>
      </w:r>
      <w:r w:rsidR="00722197">
        <w:t>will</w:t>
      </w:r>
      <w:r w:rsidR="00722197" w:rsidRPr="00805F17">
        <w:t xml:space="preserve"> </w:t>
      </w:r>
      <w:r w:rsidR="00805F17" w:rsidRPr="00805F17">
        <w:t xml:space="preserve">be </w:t>
      </w:r>
      <w:r w:rsidR="00722197">
        <w:t>made</w:t>
      </w:r>
      <w:r w:rsidR="00805F17" w:rsidRPr="00805F17">
        <w:t xml:space="preserve"> under </w:t>
      </w:r>
      <w:r w:rsidR="00805F17" w:rsidRPr="00805F17">
        <w:rPr>
          <w:highlight w:val="cyan"/>
        </w:rPr>
        <w:t>Item R802 – Topsoil</w:t>
      </w:r>
      <w:r w:rsidR="00805F17" w:rsidRPr="00805F17">
        <w:t xml:space="preserve">. Payment for installation of sodding for applicable trenches </w:t>
      </w:r>
      <w:r w:rsidR="00722197">
        <w:t>will</w:t>
      </w:r>
      <w:r w:rsidR="00805F17" w:rsidRPr="00805F17">
        <w:t xml:space="preserve"> be </w:t>
      </w:r>
      <w:r w:rsidR="00722197">
        <w:t>made</w:t>
      </w:r>
      <w:r w:rsidR="00805F17" w:rsidRPr="00805F17">
        <w:t xml:space="preserve"> under </w:t>
      </w:r>
      <w:r w:rsidR="00805F17" w:rsidRPr="003C7D31">
        <w:rPr>
          <w:highlight w:val="cyan"/>
        </w:rPr>
        <w:t xml:space="preserve">Item </w:t>
      </w:r>
      <w:r w:rsidR="00805F17" w:rsidRPr="00184824">
        <w:rPr>
          <w:highlight w:val="cyan"/>
        </w:rPr>
        <w:t>R8</w:t>
      </w:r>
      <w:r w:rsidR="00805F17" w:rsidRPr="00805F17">
        <w:rPr>
          <w:highlight w:val="cyan"/>
        </w:rPr>
        <w:t>03 – Sodding</w:t>
      </w:r>
      <w:r w:rsidR="00805F17" w:rsidRPr="00805F17">
        <w:t>.</w:t>
      </w:r>
    </w:p>
    <w:p w14:paraId="1C1660E1" w14:textId="77777777" w:rsidR="00635F9B" w:rsidRPr="00CF6757" w:rsidRDefault="00635F9B" w:rsidP="00CF6757">
      <w:pPr>
        <w:pStyle w:val="TRNSpecNormal"/>
        <w:rPr>
          <w:b/>
          <w:bCs/>
        </w:rPr>
      </w:pPr>
      <w:r w:rsidRPr="00CF6757">
        <w:rPr>
          <w:b/>
          <w:bCs/>
        </w:rPr>
        <w:t>Engineered Growing Media Components</w:t>
      </w:r>
    </w:p>
    <w:p w14:paraId="218F696A" w14:textId="2612215A" w:rsidR="00635F9B" w:rsidRDefault="00635F9B" w:rsidP="00CF6757">
      <w:pPr>
        <w:pStyle w:val="TRNSpecNormal"/>
      </w:pPr>
      <w:r>
        <w:t xml:space="preserve">The Contractor shall prepare engineered growing media utilizing components </w:t>
      </w:r>
      <w:r w:rsidR="00136ACE">
        <w:t>in accordance with the following requirements</w:t>
      </w:r>
      <w:r>
        <w:t xml:space="preserve">:  </w:t>
      </w:r>
    </w:p>
    <w:p w14:paraId="15CBBA89" w14:textId="77777777" w:rsidR="00635F9B" w:rsidRPr="00CF6757" w:rsidRDefault="00635F9B" w:rsidP="00CF6757">
      <w:pPr>
        <w:pStyle w:val="TRNSpecNormal"/>
        <w:rPr>
          <w:u w:val="single"/>
        </w:rPr>
      </w:pPr>
      <w:r w:rsidRPr="00CF6757">
        <w:rPr>
          <w:u w:val="single"/>
        </w:rPr>
        <w:t>Topsoil (Imported) Component</w:t>
      </w:r>
    </w:p>
    <w:p w14:paraId="43BFE7FF" w14:textId="20962E72" w:rsidR="00635F9B" w:rsidRDefault="00635F9B" w:rsidP="00CF6757">
      <w:pPr>
        <w:pStyle w:val="TRNSpecNormal"/>
      </w:pPr>
      <w:r>
        <w:t xml:space="preserve">Topsoil used to manufacture the </w:t>
      </w:r>
      <w:r w:rsidR="00E27482">
        <w:t xml:space="preserve">engineered growing media </w:t>
      </w:r>
      <w:r>
        <w:t xml:space="preserve">shall </w:t>
      </w:r>
      <w:r w:rsidR="008860DE">
        <w:t>meet</w:t>
      </w:r>
      <w:r>
        <w:t xml:space="preserve"> the following</w:t>
      </w:r>
      <w:r w:rsidR="00136ACE">
        <w:t xml:space="preserve"> requirements</w:t>
      </w:r>
      <w:r>
        <w:t>:</w:t>
      </w:r>
    </w:p>
    <w:p w14:paraId="3433ED64" w14:textId="77777777" w:rsidR="00635F9B" w:rsidRPr="00C35ACC" w:rsidRDefault="00635F9B" w:rsidP="00B71D6C">
      <w:pPr>
        <w:pStyle w:val="TRNSpecBullet"/>
      </w:pPr>
      <w:r w:rsidRPr="00C35ACC">
        <w:t>Topsoil used in the engineered growing media shall be silt loam, sandy loam or loam, as described in The Canadian System of Soil Classification. Topsoil shall consist of greater than 5% clay but no greater than 20%, 3% to 7% organic matter (by weight) and less than 8% combined gravel content.</w:t>
      </w:r>
    </w:p>
    <w:p w14:paraId="4726E14E" w14:textId="77777777" w:rsidR="00635F9B" w:rsidRPr="00C35ACC" w:rsidRDefault="00635F9B" w:rsidP="00B71D6C">
      <w:pPr>
        <w:pStyle w:val="TRNSpecBullet"/>
      </w:pPr>
      <w:r w:rsidRPr="00C35ACC">
        <w:t xml:space="preserve">Topsoil pH shall range between 6.0 and 7.8. </w:t>
      </w:r>
    </w:p>
    <w:p w14:paraId="399E4E38" w14:textId="77777777" w:rsidR="00635F9B" w:rsidRPr="00C35ACC" w:rsidRDefault="00635F9B" w:rsidP="00B71D6C">
      <w:pPr>
        <w:pStyle w:val="TRNSpecBullet"/>
      </w:pPr>
      <w:r w:rsidRPr="00C35ACC">
        <w:t>Topsoil cation exchange capacity shall be greater than 5 meq/100g</w:t>
      </w:r>
    </w:p>
    <w:p w14:paraId="092B8EDE" w14:textId="77777777" w:rsidR="00635F9B" w:rsidRPr="00C35ACC" w:rsidRDefault="00635F9B" w:rsidP="00B71D6C">
      <w:pPr>
        <w:pStyle w:val="TRNSpecBullet"/>
      </w:pPr>
      <w:r w:rsidRPr="00C35ACC">
        <w:t>Topsoil salinity shall not exceed 2.0 mmhos/cm at 25°C.</w:t>
      </w:r>
    </w:p>
    <w:p w14:paraId="671489ED" w14:textId="77777777" w:rsidR="00635F9B" w:rsidRPr="00C35ACC" w:rsidRDefault="00635F9B" w:rsidP="00B71D6C">
      <w:pPr>
        <w:pStyle w:val="TRNSpecBullet"/>
      </w:pPr>
      <w:r w:rsidRPr="00C35ACC">
        <w:t xml:space="preserve">Topsoil shall be free of contaminants and deleterious materials such as litter, construction materials, stones greater than 2.5 mm in diameter, or any other contaminants that may damage or otherwise impair plants or plant growth. </w:t>
      </w:r>
    </w:p>
    <w:p w14:paraId="19FC3A8B" w14:textId="77777777" w:rsidR="00635F9B" w:rsidRPr="00C35ACC" w:rsidRDefault="00635F9B" w:rsidP="00B71D6C">
      <w:pPr>
        <w:pStyle w:val="TRNSpecBullet"/>
      </w:pPr>
      <w:r w:rsidRPr="00C35ACC">
        <w:t xml:space="preserve">Plant material including noxious weeds and/or their seeds, tubers, rhizomes, sod, crabgrass, couchgrass, or roots shall not be acceptable in the topsoil. </w:t>
      </w:r>
    </w:p>
    <w:p w14:paraId="7C5E9A1E" w14:textId="77777777" w:rsidR="00635F9B" w:rsidRPr="00C35ACC" w:rsidRDefault="00635F9B" w:rsidP="00B71D6C">
      <w:pPr>
        <w:pStyle w:val="TRNSpecBullet"/>
      </w:pPr>
      <w:r w:rsidRPr="00C35ACC">
        <w:lastRenderedPageBreak/>
        <w:t>A mix of sand, fertilizers, organic matter and/or other component parts assembled to meet the structural, chemical and other requirements of topsoil shall not be substituted for the imported topsoil</w:t>
      </w:r>
    </w:p>
    <w:p w14:paraId="544B76DF" w14:textId="77777777" w:rsidR="00635F9B" w:rsidRPr="00C35ACC" w:rsidRDefault="00635F9B" w:rsidP="00B71D6C">
      <w:pPr>
        <w:pStyle w:val="TRNSpecBullet"/>
      </w:pPr>
      <w:r w:rsidRPr="00C35ACC">
        <w:t>The topsoil source location shall be submitted for approval.</w:t>
      </w:r>
    </w:p>
    <w:p w14:paraId="6E1C1A28" w14:textId="77777777" w:rsidR="00635F9B" w:rsidRPr="00CF6757" w:rsidRDefault="00635F9B" w:rsidP="00CF6757">
      <w:pPr>
        <w:pStyle w:val="TRNSpecNormal"/>
        <w:rPr>
          <w:u w:val="single"/>
        </w:rPr>
      </w:pPr>
      <w:r w:rsidRPr="00CF6757">
        <w:rPr>
          <w:u w:val="single"/>
        </w:rPr>
        <w:t>Coarse Sand Component</w:t>
      </w:r>
    </w:p>
    <w:p w14:paraId="472465DE" w14:textId="3C80A075" w:rsidR="00635F9B" w:rsidRDefault="00635F9B" w:rsidP="00CF6757">
      <w:pPr>
        <w:pStyle w:val="TRNSpecNormal"/>
      </w:pPr>
      <w:r>
        <w:t xml:space="preserve">Coarse sand used to manufacture the </w:t>
      </w:r>
      <w:r w:rsidR="00E27482">
        <w:t>engineered growing medi</w:t>
      </w:r>
      <w:r>
        <w:t xml:space="preserve">a shall </w:t>
      </w:r>
      <w:r w:rsidR="008860DE">
        <w:t>meet</w:t>
      </w:r>
      <w:r>
        <w:t xml:space="preserve"> the following</w:t>
      </w:r>
      <w:r w:rsidR="00136ACE">
        <w:t xml:space="preserve"> requirements</w:t>
      </w:r>
      <w:r>
        <w:t>:</w:t>
      </w:r>
    </w:p>
    <w:p w14:paraId="5A64E0DF" w14:textId="77777777" w:rsidR="00635F9B" w:rsidRPr="00DC60A4" w:rsidRDefault="00635F9B" w:rsidP="00DC60A4">
      <w:pPr>
        <w:pStyle w:val="TRNSpecBullet"/>
      </w:pPr>
      <w:r w:rsidRPr="00DC60A4">
        <w:t xml:space="preserve">Sand used in the engineered growing media shall be clean, sharp, coarse grade silica sand with a Fineness Modulus Index (FM) of 2.8 to 3.2, and/or a D90/D10 gradation index of less than 8. </w:t>
      </w:r>
    </w:p>
    <w:p w14:paraId="6B13A213" w14:textId="77777777" w:rsidR="00635F9B" w:rsidRPr="00DC60A4" w:rsidRDefault="00635F9B" w:rsidP="00DC60A4">
      <w:pPr>
        <w:pStyle w:val="TRNSpecBullet"/>
      </w:pPr>
      <w:r w:rsidRPr="00DC60A4">
        <w:t>The presence of limestone, shale and/or slate particles in the sand mixture will result in the rejection of the sand.</w:t>
      </w:r>
    </w:p>
    <w:p w14:paraId="6B3DB5A6" w14:textId="77777777" w:rsidR="00635F9B" w:rsidRPr="00DC60A4" w:rsidRDefault="00635F9B" w:rsidP="00DC60A4">
      <w:pPr>
        <w:pStyle w:val="TRNSpecBullet"/>
      </w:pPr>
      <w:r w:rsidRPr="00DC60A4">
        <w:t xml:space="preserve">Sand shall consist of less than 0.75% organic matter (by dry weight). </w:t>
      </w:r>
    </w:p>
    <w:p w14:paraId="396EA029" w14:textId="3AA1F1B6" w:rsidR="00635F9B" w:rsidRPr="00DC60A4" w:rsidRDefault="00635F9B" w:rsidP="00DC60A4">
      <w:pPr>
        <w:pStyle w:val="TRNSpecBullet"/>
      </w:pPr>
      <w:r w:rsidRPr="00DC60A4">
        <w:t>pH of sand shall be less than or equal to 7.5.</w:t>
      </w:r>
    </w:p>
    <w:p w14:paraId="64030C4D" w14:textId="0713D8DB" w:rsidR="00635F9B" w:rsidRPr="00DC60A4" w:rsidRDefault="00635F9B" w:rsidP="00DC60A4">
      <w:pPr>
        <w:pStyle w:val="TRNSpecBullet"/>
      </w:pPr>
      <w:r w:rsidRPr="00DC60A4">
        <w:t xml:space="preserve">Calcium </w:t>
      </w:r>
      <w:r w:rsidR="008368C6" w:rsidRPr="00DC60A4">
        <w:t>c</w:t>
      </w:r>
      <w:r w:rsidRPr="00DC60A4">
        <w:t xml:space="preserve">arbonate shall range between 0% </w:t>
      </w:r>
      <w:r w:rsidR="001053E5">
        <w:t>and</w:t>
      </w:r>
      <w:r w:rsidR="001053E5" w:rsidRPr="00DC60A4">
        <w:t xml:space="preserve"> </w:t>
      </w:r>
      <w:r w:rsidRPr="00DC60A4">
        <w:t>5%</w:t>
      </w:r>
      <w:r w:rsidR="008368C6" w:rsidRPr="00DC60A4">
        <w:t>.</w:t>
      </w:r>
    </w:p>
    <w:p w14:paraId="63FBC3C8" w14:textId="77777777" w:rsidR="00635F9B" w:rsidRPr="00CF6757" w:rsidRDefault="00635F9B" w:rsidP="00CF6757">
      <w:pPr>
        <w:pStyle w:val="TRNSpecNormal"/>
        <w:rPr>
          <w:u w:val="single"/>
        </w:rPr>
      </w:pPr>
      <w:r w:rsidRPr="00CF6757">
        <w:rPr>
          <w:u w:val="single"/>
        </w:rPr>
        <w:t>High Lignin Organic Matter Component</w:t>
      </w:r>
    </w:p>
    <w:p w14:paraId="4C92B961" w14:textId="00428827" w:rsidR="00635F9B" w:rsidRDefault="00635F9B" w:rsidP="00CF6757">
      <w:pPr>
        <w:pStyle w:val="TRNSpecNormal"/>
      </w:pPr>
      <w:r>
        <w:t xml:space="preserve">High lignin organic matter used to manufacture the </w:t>
      </w:r>
      <w:r w:rsidR="008368C6">
        <w:t xml:space="preserve">engineered growing media </w:t>
      </w:r>
      <w:r>
        <w:t xml:space="preserve">shall </w:t>
      </w:r>
      <w:r w:rsidR="008860DE">
        <w:t>meet</w:t>
      </w:r>
      <w:r>
        <w:t xml:space="preserve"> the following</w:t>
      </w:r>
      <w:r w:rsidR="00136ACE">
        <w:t xml:space="preserve"> requirements</w:t>
      </w:r>
      <w:r>
        <w:t>:</w:t>
      </w:r>
    </w:p>
    <w:p w14:paraId="33DEA364" w14:textId="77777777" w:rsidR="00635F9B" w:rsidRPr="00C35ACC" w:rsidRDefault="00635F9B" w:rsidP="00B71D6C">
      <w:pPr>
        <w:pStyle w:val="TRNSpecBullet"/>
      </w:pPr>
      <w:r w:rsidRPr="00C35ACC">
        <w:t xml:space="preserve">High-lignin organic matter shall consist of composted pine, spruce, fir or other conifer bark with a dark brown colour. </w:t>
      </w:r>
    </w:p>
    <w:p w14:paraId="7F2F1568" w14:textId="3754F26E" w:rsidR="00635F9B" w:rsidRPr="00C35ACC" w:rsidRDefault="00635F9B" w:rsidP="00B71D6C">
      <w:pPr>
        <w:pStyle w:val="TRNSpecBullet"/>
      </w:pPr>
      <w:r w:rsidRPr="00C35ACC">
        <w:t>95% of the total weight of the high lignin organic matter shall be less than 15 mm in particle size</w:t>
      </w:r>
      <w:r w:rsidR="008368C6" w:rsidRPr="00C35ACC">
        <w:t>.</w:t>
      </w:r>
    </w:p>
    <w:p w14:paraId="4C552E11" w14:textId="77777777" w:rsidR="00635F9B" w:rsidRPr="00C35ACC" w:rsidRDefault="00635F9B" w:rsidP="00B71D6C">
      <w:pPr>
        <w:pStyle w:val="TRNSpecBullet"/>
      </w:pPr>
      <w:r w:rsidRPr="00C35ACC">
        <w:t>pH shall not exceed 6.5.</w:t>
      </w:r>
    </w:p>
    <w:p w14:paraId="7AD5229B" w14:textId="77777777" w:rsidR="00635F9B" w:rsidRPr="00C35ACC" w:rsidRDefault="00635F9B" w:rsidP="00B71D6C">
      <w:pPr>
        <w:pStyle w:val="TRNSpecBullet"/>
      </w:pPr>
      <w:r w:rsidRPr="00C35ACC">
        <w:t>Electrical conductivity shall not exceed 2.5 mmhos/cm at 25°C.</w:t>
      </w:r>
    </w:p>
    <w:p w14:paraId="5D9D8BBE" w14:textId="0EA2353F" w:rsidR="00635F9B" w:rsidRPr="00C35ACC" w:rsidRDefault="00635F9B" w:rsidP="00B71D6C">
      <w:pPr>
        <w:pStyle w:val="TRNSpecBullet"/>
      </w:pPr>
      <w:r w:rsidRPr="00C35ACC">
        <w:t>Organic matter content shall be greater than 80% (by dry weight)</w:t>
      </w:r>
      <w:r w:rsidR="008368C6" w:rsidRPr="00C35ACC">
        <w:t>.</w:t>
      </w:r>
    </w:p>
    <w:p w14:paraId="0006E68C" w14:textId="77777777" w:rsidR="00635F9B" w:rsidRPr="00CF6757" w:rsidRDefault="00635F9B" w:rsidP="00CF6757">
      <w:pPr>
        <w:pStyle w:val="TRNSpecNormal"/>
        <w:rPr>
          <w:u w:val="single"/>
        </w:rPr>
      </w:pPr>
      <w:r w:rsidRPr="00CF6757">
        <w:rPr>
          <w:u w:val="single"/>
        </w:rPr>
        <w:t>Compost Component</w:t>
      </w:r>
    </w:p>
    <w:p w14:paraId="23C73944" w14:textId="136DF43F" w:rsidR="00635F9B" w:rsidRDefault="00635F9B" w:rsidP="00CF6757">
      <w:pPr>
        <w:pStyle w:val="TRNSpecNormal"/>
      </w:pPr>
      <w:r>
        <w:t xml:space="preserve">Compost used as a surface amendment for </w:t>
      </w:r>
      <w:r w:rsidR="008368C6">
        <w:t>engineered growing media</w:t>
      </w:r>
      <w:r>
        <w:t xml:space="preserve">, or to manufacture </w:t>
      </w:r>
      <w:r w:rsidR="008368C6">
        <w:t xml:space="preserve">organic matter </w:t>
      </w:r>
      <w:r>
        <w:t>amendment materials</w:t>
      </w:r>
      <w:r w:rsidR="008368C6">
        <w:t>,</w:t>
      </w:r>
      <w:r>
        <w:t xml:space="preserve"> shall </w:t>
      </w:r>
      <w:r w:rsidR="008860DE">
        <w:t>meet</w:t>
      </w:r>
      <w:r>
        <w:t xml:space="preserve"> the following</w:t>
      </w:r>
      <w:r w:rsidR="00136ACE">
        <w:t xml:space="preserve"> requirements</w:t>
      </w:r>
      <w:r>
        <w:t>:</w:t>
      </w:r>
    </w:p>
    <w:p w14:paraId="2CECA638" w14:textId="74E850F2" w:rsidR="00635F9B" w:rsidRPr="00C35ACC" w:rsidRDefault="00635F9B" w:rsidP="00B71D6C">
      <w:pPr>
        <w:pStyle w:val="TRNSpecBullet"/>
      </w:pPr>
      <w:bookmarkStart w:id="866" w:name="_Hlk204675647"/>
      <w:r w:rsidRPr="00C35ACC">
        <w:t xml:space="preserve">Compost shall conform to </w:t>
      </w:r>
      <w:r w:rsidR="007A6C14">
        <w:t xml:space="preserve">the </w:t>
      </w:r>
      <w:r w:rsidRPr="00C35ACC">
        <w:t>standards of Category ‘AA’ or ‘A’ compost as outlined in the Ontario Compost Quality Standard</w:t>
      </w:r>
      <w:r w:rsidR="00481B0A">
        <w:t>s</w:t>
      </w:r>
      <w:r w:rsidR="008368C6" w:rsidRPr="00C35ACC">
        <w:t xml:space="preserve">, which can be found at the following link: </w:t>
      </w:r>
      <w:hyperlink r:id="rId24" w:history="1">
        <w:r w:rsidR="008368C6" w:rsidRPr="00DC1E9A">
          <w:rPr>
            <w:rStyle w:val="Hyperlink"/>
            <w:rFonts w:cstheme="minorBidi"/>
          </w:rPr>
          <w:t>https://www.ontario.ca/page/ontario-compost-quality-standards</w:t>
        </w:r>
      </w:hyperlink>
      <w:r w:rsidRPr="00C35ACC">
        <w:t xml:space="preserve">. </w:t>
      </w:r>
    </w:p>
    <w:bookmarkEnd w:id="866"/>
    <w:p w14:paraId="0DB18285" w14:textId="77777777" w:rsidR="00635F9B" w:rsidRPr="00C35ACC" w:rsidRDefault="00635F9B" w:rsidP="00B71D6C">
      <w:pPr>
        <w:pStyle w:val="TRNSpecBullet"/>
      </w:pPr>
      <w:r w:rsidRPr="00C35ACC">
        <w:t xml:space="preserve">Compost shall have a Solvita® Compost Maturity Index of 7 or 8. </w:t>
      </w:r>
    </w:p>
    <w:p w14:paraId="6DE8E96D" w14:textId="77777777" w:rsidR="00635F9B" w:rsidRPr="00C35ACC" w:rsidRDefault="00635F9B" w:rsidP="00B71D6C">
      <w:pPr>
        <w:pStyle w:val="TRNSpecBullet"/>
      </w:pPr>
      <w:r w:rsidRPr="00C35ACC">
        <w:t>Compost pH shall be less than 8.5.</w:t>
      </w:r>
    </w:p>
    <w:p w14:paraId="1B4FF4E2" w14:textId="77777777" w:rsidR="00635F9B" w:rsidRPr="00C35ACC" w:rsidRDefault="00635F9B" w:rsidP="00B71D6C">
      <w:pPr>
        <w:pStyle w:val="TRNSpecBullet"/>
      </w:pPr>
      <w:r w:rsidRPr="00C35ACC">
        <w:t>Carbon to nitrogen (</w:t>
      </w:r>
      <w:proofErr w:type="gramStart"/>
      <w:r w:rsidRPr="00C35ACC">
        <w:t>C:N</w:t>
      </w:r>
      <w:proofErr w:type="gramEnd"/>
      <w:r w:rsidRPr="00C35ACC">
        <w:t>) ratio shall range between 10:1 and 20:1.</w:t>
      </w:r>
    </w:p>
    <w:p w14:paraId="6572465C" w14:textId="77777777" w:rsidR="00635F9B" w:rsidRPr="00C35ACC" w:rsidRDefault="00635F9B" w:rsidP="00B71D6C">
      <w:pPr>
        <w:pStyle w:val="TRNSpecBullet"/>
      </w:pPr>
      <w:r w:rsidRPr="00C35ACC">
        <w:t>Compost salinity (electrical conductivity) shall not exceed 4.0 mmhos/cm at 25°C.</w:t>
      </w:r>
    </w:p>
    <w:p w14:paraId="6C022377" w14:textId="77777777" w:rsidR="00635F9B" w:rsidRPr="00CF6757" w:rsidRDefault="00635F9B" w:rsidP="00CF6757">
      <w:pPr>
        <w:pStyle w:val="TRNSpecNormal"/>
        <w:rPr>
          <w:b/>
          <w:bCs/>
        </w:rPr>
      </w:pPr>
      <w:r w:rsidRPr="00CF6757">
        <w:rPr>
          <w:b/>
          <w:bCs/>
        </w:rPr>
        <w:t>Engineered Growing Media Mix Preparation and Manufacture</w:t>
      </w:r>
    </w:p>
    <w:p w14:paraId="29178996" w14:textId="4784DEDC" w:rsidR="00635F9B" w:rsidRDefault="00635F9B" w:rsidP="00CF6757">
      <w:pPr>
        <w:pStyle w:val="TRNSpecNormal"/>
      </w:pPr>
      <w:r>
        <w:lastRenderedPageBreak/>
        <w:t xml:space="preserve">The Contractor shall prepare engineered growing media in accordance with the following </w:t>
      </w:r>
      <w:r w:rsidR="00136ACE">
        <w:t>requirements</w:t>
      </w:r>
      <w:r w:rsidR="008368C6">
        <w:t>:</w:t>
      </w:r>
      <w:r>
        <w:t xml:space="preserve"> </w:t>
      </w:r>
    </w:p>
    <w:p w14:paraId="070614FD" w14:textId="77777777" w:rsidR="00635F9B" w:rsidRPr="003F21EF" w:rsidRDefault="00635F9B" w:rsidP="00CF6757">
      <w:pPr>
        <w:pStyle w:val="TRNSpecNormal"/>
        <w:rPr>
          <w:u w:val="single"/>
        </w:rPr>
      </w:pPr>
      <w:r w:rsidRPr="003F21EF">
        <w:rPr>
          <w:u w:val="single"/>
        </w:rPr>
        <w:t xml:space="preserve">Preparation  </w:t>
      </w:r>
    </w:p>
    <w:p w14:paraId="0F5FEB0E" w14:textId="77777777" w:rsidR="00635F9B" w:rsidRDefault="00635F9B" w:rsidP="00CF6757">
      <w:pPr>
        <w:pStyle w:val="TRNSpecNormal"/>
      </w:pPr>
      <w:r>
        <w:t>The engineered growing media mix shall be prepared using the following proportions of the engineered growing media components by volume:</w:t>
      </w:r>
    </w:p>
    <w:p w14:paraId="6DC933F4" w14:textId="77777777" w:rsidR="00635F9B" w:rsidRPr="00C35ACC" w:rsidRDefault="00635F9B" w:rsidP="00B71D6C">
      <w:pPr>
        <w:pStyle w:val="TRNSpecBullet"/>
      </w:pPr>
      <w:r w:rsidRPr="00C35ACC">
        <w:t>High-lignin organic matter – 10% +/-2%</w:t>
      </w:r>
    </w:p>
    <w:p w14:paraId="5ADAF680" w14:textId="77777777" w:rsidR="00635F9B" w:rsidRPr="00C35ACC" w:rsidRDefault="00635F9B" w:rsidP="00B71D6C">
      <w:pPr>
        <w:pStyle w:val="TRNSpecBullet"/>
      </w:pPr>
      <w:r w:rsidRPr="00C35ACC">
        <w:t>Coarse sand – 50% +/-10%</w:t>
      </w:r>
    </w:p>
    <w:p w14:paraId="1D2F64D8" w14:textId="77777777" w:rsidR="00635F9B" w:rsidRPr="00C35ACC" w:rsidRDefault="00635F9B" w:rsidP="00B71D6C">
      <w:pPr>
        <w:pStyle w:val="TRNSpecBullet"/>
      </w:pPr>
      <w:r w:rsidRPr="00C35ACC">
        <w:t>Topsoil (imported) 40% +/- 10%</w:t>
      </w:r>
    </w:p>
    <w:p w14:paraId="3E3C6BDD" w14:textId="4F66755D" w:rsidR="00635F9B" w:rsidRDefault="00635F9B" w:rsidP="00CF6757">
      <w:pPr>
        <w:pStyle w:val="TRNSpecNormal"/>
      </w:pPr>
      <w:r>
        <w:t xml:space="preserve">The </w:t>
      </w:r>
      <w:r w:rsidR="008368C6">
        <w:t xml:space="preserve">engineered growing media </w:t>
      </w:r>
      <w:r>
        <w:t xml:space="preserve">mix shall </w:t>
      </w:r>
      <w:r w:rsidR="008860DE">
        <w:t>meet</w:t>
      </w:r>
      <w:r>
        <w:t xml:space="preserve"> the following</w:t>
      </w:r>
      <w:r w:rsidR="00136ACE">
        <w:t xml:space="preserve"> requirements</w:t>
      </w:r>
      <w:r>
        <w:t>:</w:t>
      </w:r>
    </w:p>
    <w:p w14:paraId="2F02DC5F" w14:textId="32E78ED1" w:rsidR="00635F9B" w:rsidRPr="00C35ACC" w:rsidRDefault="00635F9B" w:rsidP="00B71D6C">
      <w:pPr>
        <w:pStyle w:val="TRNSpecBullet"/>
      </w:pPr>
      <w:r w:rsidRPr="00C35ACC">
        <w:t>60 to 80% sand content</w:t>
      </w:r>
    </w:p>
    <w:p w14:paraId="1BCCEF3F" w14:textId="24374988" w:rsidR="00635F9B" w:rsidRPr="00C35ACC" w:rsidRDefault="00635F9B" w:rsidP="00B71D6C">
      <w:pPr>
        <w:pStyle w:val="TRNSpecBullet"/>
      </w:pPr>
      <w:r w:rsidRPr="00C35ACC">
        <w:t>2 to 11% clay content</w:t>
      </w:r>
    </w:p>
    <w:p w14:paraId="20030959" w14:textId="42C1FC94" w:rsidR="00635F9B" w:rsidRPr="00C35ACC" w:rsidRDefault="00635F9B" w:rsidP="00B71D6C">
      <w:pPr>
        <w:pStyle w:val="TRNSpecBullet"/>
      </w:pPr>
      <w:r w:rsidRPr="00C35ACC">
        <w:t>Greater than 3% organic matter content</w:t>
      </w:r>
    </w:p>
    <w:p w14:paraId="2F8A5D6C" w14:textId="5603F9DF" w:rsidR="00635F9B" w:rsidRPr="00C35ACC" w:rsidRDefault="00635F9B" w:rsidP="00B71D6C">
      <w:pPr>
        <w:pStyle w:val="TRNSpecBullet"/>
      </w:pPr>
      <w:r w:rsidRPr="00C35ACC">
        <w:t>6.0 to 7.8 pH</w:t>
      </w:r>
    </w:p>
    <w:p w14:paraId="6A2EB3A6" w14:textId="28B149A7" w:rsidR="00635F9B" w:rsidRPr="00C35ACC" w:rsidRDefault="00635F9B" w:rsidP="00C35ACC">
      <w:pPr>
        <w:pStyle w:val="TRNSpecBullet"/>
      </w:pPr>
      <w:r w:rsidRPr="00C35ACC">
        <w:t>Less than or equal to 2.0 mmhos/cm at 25°C for electrical conductivity</w:t>
      </w:r>
    </w:p>
    <w:p w14:paraId="1CAEE915" w14:textId="77777777" w:rsidR="00635F9B" w:rsidRPr="00CF6757" w:rsidRDefault="00635F9B" w:rsidP="00CF6757">
      <w:pPr>
        <w:pStyle w:val="TRNSpecNormal"/>
        <w:rPr>
          <w:u w:val="single"/>
        </w:rPr>
      </w:pPr>
      <w:r w:rsidRPr="00CF6757">
        <w:rPr>
          <w:u w:val="single"/>
        </w:rPr>
        <w:t>Manufacture and Storage</w:t>
      </w:r>
    </w:p>
    <w:p w14:paraId="7D30952E" w14:textId="6F287248" w:rsidR="00635F9B" w:rsidRDefault="00635F9B" w:rsidP="00CF6757">
      <w:pPr>
        <w:pStyle w:val="TRNSpecNormal"/>
      </w:pPr>
      <w:r>
        <w:t xml:space="preserve">The </w:t>
      </w:r>
      <w:r w:rsidR="008368C6">
        <w:t xml:space="preserve">engineered growing media </w:t>
      </w:r>
      <w:r>
        <w:t>shall be manufactured and stored in accordance with the following</w:t>
      </w:r>
      <w:r w:rsidR="00136ACE">
        <w:t xml:space="preserve"> requirements</w:t>
      </w:r>
      <w:r>
        <w:t xml:space="preserve">: </w:t>
      </w:r>
    </w:p>
    <w:p w14:paraId="4BD7FBA6" w14:textId="77777777" w:rsidR="00635F9B" w:rsidRPr="00C35ACC" w:rsidRDefault="00635F9B" w:rsidP="00B71D6C">
      <w:pPr>
        <w:pStyle w:val="TRNSpecBullet"/>
      </w:pPr>
      <w:r w:rsidRPr="00C35ACC">
        <w:t>Engineered growing media components shall not be blended until all individual components are approved by the Owner.</w:t>
      </w:r>
    </w:p>
    <w:p w14:paraId="37DDE58C" w14:textId="77777777" w:rsidR="00635F9B" w:rsidRPr="00C35ACC" w:rsidRDefault="00635F9B" w:rsidP="00B71D6C">
      <w:pPr>
        <w:pStyle w:val="TRNSpecBullet"/>
      </w:pPr>
      <w:r w:rsidRPr="00C35ACC">
        <w:t>Engineered growing media shall be mixed with a front-end loader bucket. Soil blending machines shall not be used and assembled planting soil shall not be screened.</w:t>
      </w:r>
    </w:p>
    <w:p w14:paraId="56BC0852" w14:textId="77777777" w:rsidR="00635F9B" w:rsidRPr="00C35ACC" w:rsidRDefault="00635F9B" w:rsidP="00B71D6C">
      <w:pPr>
        <w:pStyle w:val="TRNSpecBullet"/>
      </w:pPr>
      <w:r w:rsidRPr="00C35ACC">
        <w:t>Sand and required high-lignin organic matter materials shall be mixed prior to the addition of topsoil. Once the sand and high-lignin organic matter is mixed, the topsoil can be mixed in. Care shall be taken to avoid over-mixing and disturbing soil peds and homogenizing soil structure.</w:t>
      </w:r>
    </w:p>
    <w:p w14:paraId="0698112D" w14:textId="77777777" w:rsidR="00635F9B" w:rsidRPr="00CF6757" w:rsidRDefault="00635F9B" w:rsidP="00CF6757">
      <w:pPr>
        <w:pStyle w:val="TRNSpecNormal"/>
        <w:rPr>
          <w:u w:val="single"/>
        </w:rPr>
      </w:pPr>
      <w:r w:rsidRPr="00CF6757">
        <w:rPr>
          <w:u w:val="single"/>
        </w:rPr>
        <w:t>Chemical Additives</w:t>
      </w:r>
    </w:p>
    <w:p w14:paraId="12D7A798" w14:textId="4B7CDF2B" w:rsidR="00635F9B" w:rsidRPr="003C7D31" w:rsidRDefault="00635F9B" w:rsidP="00CF6757">
      <w:pPr>
        <w:pStyle w:val="TRNSpecNormal"/>
      </w:pPr>
      <w:r w:rsidRPr="003C7D31">
        <w:t xml:space="preserve">The </w:t>
      </w:r>
      <w:r w:rsidR="008368C6" w:rsidRPr="008368C6">
        <w:t xml:space="preserve">engineered growing media </w:t>
      </w:r>
      <w:r w:rsidRPr="003C7D31">
        <w:t>mix shall be prepared, manufactured and stored in consideration of the following</w:t>
      </w:r>
      <w:r w:rsidR="00136ACE">
        <w:t xml:space="preserve"> requirements</w:t>
      </w:r>
      <w:r w:rsidRPr="003C7D31">
        <w:t>:</w:t>
      </w:r>
    </w:p>
    <w:p w14:paraId="76452731" w14:textId="77777777" w:rsidR="00635F9B" w:rsidRPr="00C35ACC" w:rsidRDefault="00635F9B" w:rsidP="00B71D6C">
      <w:pPr>
        <w:pStyle w:val="TRNSpecBullet"/>
      </w:pPr>
      <w:r w:rsidRPr="00C35ACC">
        <w:t>Chemical additives to modify soil fertility shall not be used in the preparation of the engineered growing media.</w:t>
      </w:r>
    </w:p>
    <w:p w14:paraId="55FD6CC0" w14:textId="77777777" w:rsidR="00635F9B" w:rsidRPr="00C35ACC" w:rsidRDefault="00635F9B" w:rsidP="00B71D6C">
      <w:pPr>
        <w:pStyle w:val="TRNSpecBullet"/>
      </w:pPr>
      <w:r w:rsidRPr="00C35ACC">
        <w:t>Hydrated lime shall not be used to stabilize engineered growing media or promote soil aggregation.</w:t>
      </w:r>
    </w:p>
    <w:p w14:paraId="7641D597" w14:textId="77777777" w:rsidR="00635F9B" w:rsidRPr="00C35ACC" w:rsidRDefault="00635F9B" w:rsidP="00B71D6C">
      <w:pPr>
        <w:pStyle w:val="TRNSpecBullet"/>
      </w:pPr>
      <w:r w:rsidRPr="00C35ACC">
        <w:t>Due to the difficulty of permanently altering soil pH levels, chemical additives to alter pH shall only be used if approved, in advance, by the Owner.</w:t>
      </w:r>
    </w:p>
    <w:p w14:paraId="56AC0BDF" w14:textId="77777777" w:rsidR="00635F9B" w:rsidRPr="00CF6757" w:rsidRDefault="00635F9B" w:rsidP="00CF6757">
      <w:pPr>
        <w:pStyle w:val="TRNSpecNormal"/>
        <w:rPr>
          <w:b/>
          <w:bCs/>
        </w:rPr>
      </w:pPr>
      <w:r w:rsidRPr="00CF6757">
        <w:rPr>
          <w:b/>
          <w:bCs/>
        </w:rPr>
        <w:t>Submission of Product and Component Samples</w:t>
      </w:r>
    </w:p>
    <w:p w14:paraId="21505A55" w14:textId="442603E6" w:rsidR="00635F9B" w:rsidRDefault="00635F9B" w:rsidP="00CF6757">
      <w:pPr>
        <w:pStyle w:val="TRNSpecNormal"/>
      </w:pPr>
      <w:r>
        <w:t>The Contractor shall complete product and mix testing and submit product samples and testing results in accordance with the following</w:t>
      </w:r>
      <w:r w:rsidR="00136ACE">
        <w:t xml:space="preserve"> requirements</w:t>
      </w:r>
      <w:r>
        <w:t>:</w:t>
      </w:r>
    </w:p>
    <w:p w14:paraId="22A62D12" w14:textId="34634F7B" w:rsidR="00635F9B" w:rsidRDefault="00635F9B" w:rsidP="00A324CD">
      <w:pPr>
        <w:pStyle w:val="TRNSpecBullet"/>
        <w:numPr>
          <w:ilvl w:val="0"/>
          <w:numId w:val="30"/>
        </w:numPr>
        <w:ind w:left="1080" w:hanging="720"/>
      </w:pPr>
      <w:r>
        <w:lastRenderedPageBreak/>
        <w:t>Submit samples and testing results of all engineered growing media components, final engineered growing media mix and organic matter amendment components to the Owner for approval a minimum of 15 Working Days prior to the planned commencement of engineered growing media or organic matter amendment installation.</w:t>
      </w:r>
    </w:p>
    <w:p w14:paraId="5C1BDC3C" w14:textId="2CB3C709" w:rsidR="00635F9B" w:rsidRDefault="00635F9B" w:rsidP="00A324CD">
      <w:pPr>
        <w:pStyle w:val="TRNSpecBullet"/>
        <w:numPr>
          <w:ilvl w:val="0"/>
          <w:numId w:val="30"/>
        </w:numPr>
        <w:ind w:left="1080" w:hanging="720"/>
      </w:pPr>
      <w:r>
        <w:t>Samples of each component and final engineered growing media mix with accompanying test results shall be submitted to the Owner</w:t>
      </w:r>
      <w:r w:rsidR="00136ACE">
        <w:t>,</w:t>
      </w:r>
      <w:r>
        <w:t xml:space="preserve"> including two (2) duplicate samples of each of the following</w:t>
      </w:r>
      <w:r w:rsidR="00136ACE">
        <w:t xml:space="preserve"> items</w:t>
      </w:r>
      <w:r>
        <w:t>:</w:t>
      </w:r>
    </w:p>
    <w:p w14:paraId="33DCDBB0" w14:textId="77777777" w:rsidR="00635F9B" w:rsidRPr="00AA6D79" w:rsidRDefault="00635F9B" w:rsidP="00CF6757">
      <w:pPr>
        <w:pStyle w:val="TRNSpecIndentBullets"/>
      </w:pPr>
      <w:r w:rsidRPr="00AA6D79">
        <w:t>Topsoil (Imported)</w:t>
      </w:r>
    </w:p>
    <w:p w14:paraId="3AE4CC60" w14:textId="77777777" w:rsidR="00635F9B" w:rsidRPr="00AA6D79" w:rsidRDefault="00635F9B" w:rsidP="00CF6757">
      <w:pPr>
        <w:pStyle w:val="TRNSpecIndentBullets"/>
      </w:pPr>
      <w:r w:rsidRPr="00AA6D79">
        <w:t>Coarse sand</w:t>
      </w:r>
    </w:p>
    <w:p w14:paraId="768145C1" w14:textId="77777777" w:rsidR="00635F9B" w:rsidRPr="00AA6D79" w:rsidRDefault="00635F9B" w:rsidP="00CF6757">
      <w:pPr>
        <w:pStyle w:val="TRNSpecIndentBullets"/>
      </w:pPr>
      <w:r w:rsidRPr="00AA6D79">
        <w:t>High-lignin organic matter</w:t>
      </w:r>
    </w:p>
    <w:p w14:paraId="585DF6DF" w14:textId="77777777" w:rsidR="00635F9B" w:rsidRPr="00AA6D79" w:rsidRDefault="00635F9B" w:rsidP="00CF6757">
      <w:pPr>
        <w:pStyle w:val="TRNSpecIndentBullets"/>
      </w:pPr>
      <w:r w:rsidRPr="00AA6D79">
        <w:t>Compost</w:t>
      </w:r>
    </w:p>
    <w:p w14:paraId="27D4A94C" w14:textId="043A79CF" w:rsidR="00635F9B" w:rsidRPr="00AA6D79" w:rsidRDefault="00635F9B" w:rsidP="00CF6757">
      <w:pPr>
        <w:pStyle w:val="TRNSpecIndentBullets"/>
      </w:pPr>
      <w:r w:rsidRPr="00AA6D79">
        <w:t xml:space="preserve">Engineered </w:t>
      </w:r>
      <w:r w:rsidR="00CD6592" w:rsidRPr="00AA6D79">
        <w:t xml:space="preserve">growing media </w:t>
      </w:r>
      <w:r w:rsidRPr="00AA6D79">
        <w:t xml:space="preserve">mix </w:t>
      </w:r>
    </w:p>
    <w:p w14:paraId="246F8BBF" w14:textId="77777777" w:rsidR="00635F9B" w:rsidRDefault="00635F9B" w:rsidP="00A324CD">
      <w:pPr>
        <w:pStyle w:val="TRNSpecBullet"/>
        <w:numPr>
          <w:ilvl w:val="0"/>
          <w:numId w:val="30"/>
        </w:numPr>
        <w:ind w:left="1080" w:hanging="720"/>
      </w:pPr>
      <w:r>
        <w:t xml:space="preserve">Samples shall be comprised of random samples from each component or mix source. </w:t>
      </w:r>
    </w:p>
    <w:p w14:paraId="6650EEA2" w14:textId="77777777" w:rsidR="00635F9B" w:rsidRDefault="00635F9B" w:rsidP="00A324CD">
      <w:pPr>
        <w:pStyle w:val="TRNSpecBullet"/>
        <w:numPr>
          <w:ilvl w:val="0"/>
          <w:numId w:val="30"/>
        </w:numPr>
        <w:ind w:left="1080" w:hanging="720"/>
      </w:pPr>
      <w:r>
        <w:t xml:space="preserve">Samples shall be clearly labelled with relevant identifying characteristics including, but not limited to, the type of material, source and stockpile location, and manufacturer contact information. The Contractor is solely responsible for ensuring that the materials comply with all other specifications and requirements. </w:t>
      </w:r>
    </w:p>
    <w:p w14:paraId="49DFAB4C" w14:textId="2829B455" w:rsidR="00635F9B" w:rsidRDefault="00635F9B" w:rsidP="00A324CD">
      <w:pPr>
        <w:pStyle w:val="TRNSpecBullet"/>
        <w:numPr>
          <w:ilvl w:val="0"/>
          <w:numId w:val="30"/>
        </w:numPr>
        <w:ind w:left="1080" w:hanging="720"/>
      </w:pPr>
      <w:r>
        <w:t xml:space="preserve">The </w:t>
      </w:r>
      <w:r w:rsidR="00CD6592">
        <w:t xml:space="preserve">engineered growing media </w:t>
      </w:r>
      <w:r>
        <w:t>mix sample shall be labelled with the percentage of each component material.</w:t>
      </w:r>
    </w:p>
    <w:p w14:paraId="24BB5269" w14:textId="79406897" w:rsidR="00635F9B" w:rsidRDefault="00635F9B" w:rsidP="00A324CD">
      <w:pPr>
        <w:pStyle w:val="TRNSpecBullet"/>
        <w:numPr>
          <w:ilvl w:val="0"/>
          <w:numId w:val="30"/>
        </w:numPr>
        <w:ind w:left="1080" w:hanging="720"/>
      </w:pPr>
      <w:r>
        <w:t xml:space="preserve">Manufacturer product data and literature describing all engineered growing media and organic matter amendment components, and certificates indicating that the materials meet the </w:t>
      </w:r>
      <w:r w:rsidR="00481B0A">
        <w:t>S</w:t>
      </w:r>
      <w:r>
        <w:t>pecification requirements, shall accompany all sample submissions</w:t>
      </w:r>
      <w:r w:rsidR="00B11001">
        <w:t xml:space="preserve">. </w:t>
      </w:r>
      <w:r>
        <w:t xml:space="preserve"> </w:t>
      </w:r>
    </w:p>
    <w:p w14:paraId="41554AC7" w14:textId="77777777" w:rsidR="00635F9B" w:rsidRDefault="00635F9B" w:rsidP="00A324CD">
      <w:pPr>
        <w:pStyle w:val="TRNSpecBullet"/>
        <w:numPr>
          <w:ilvl w:val="0"/>
          <w:numId w:val="30"/>
        </w:numPr>
        <w:ind w:left="1080" w:hanging="720"/>
      </w:pPr>
      <w:r>
        <w:t xml:space="preserve">All samples of the engineered growing media and organic matter amendment components shall be submitted for review and acceptance at the same time. </w:t>
      </w:r>
    </w:p>
    <w:p w14:paraId="00229CD2" w14:textId="77777777" w:rsidR="00635F9B" w:rsidRDefault="00635F9B" w:rsidP="00A324CD">
      <w:pPr>
        <w:pStyle w:val="TRNSpecBullet"/>
        <w:numPr>
          <w:ilvl w:val="0"/>
          <w:numId w:val="30"/>
        </w:numPr>
        <w:ind w:left="1080" w:hanging="720"/>
      </w:pPr>
      <w:r>
        <w:t xml:space="preserve">The Owner may reject any or all engineered growing media or organic matter amendment components or engineered growing media mix at its sole discretion. No rejected materials shall be installed or used in the manufacture of the engineered growing media or organic matter amendment. Delivered materials shall match the samples provided to, and approved by, the Owner. </w:t>
      </w:r>
    </w:p>
    <w:p w14:paraId="4AE6E6AD" w14:textId="77777777" w:rsidR="00635F9B" w:rsidRDefault="00635F9B" w:rsidP="00A324CD">
      <w:pPr>
        <w:pStyle w:val="TRNSpecBullet"/>
        <w:numPr>
          <w:ilvl w:val="0"/>
          <w:numId w:val="30"/>
        </w:numPr>
        <w:ind w:left="1080" w:hanging="720"/>
      </w:pPr>
      <w:r>
        <w:t xml:space="preserve">All components and the engineered growing media shall be submitted for testing to a testing laboratory accredited by the Ontario Ministry of Agriculture, Food and Rural Affairs (OMAFRA). </w:t>
      </w:r>
    </w:p>
    <w:p w14:paraId="172C5225" w14:textId="77777777" w:rsidR="00635F9B" w:rsidRDefault="00635F9B" w:rsidP="00A324CD">
      <w:pPr>
        <w:pStyle w:val="TRNSpecBullet"/>
        <w:numPr>
          <w:ilvl w:val="0"/>
          <w:numId w:val="30"/>
        </w:numPr>
        <w:ind w:left="1080" w:hanging="720"/>
      </w:pPr>
      <w:r>
        <w:t>All testing shall be at the expense of the Contractor.</w:t>
      </w:r>
    </w:p>
    <w:p w14:paraId="1A580865" w14:textId="77777777" w:rsidR="00635F9B" w:rsidRDefault="00635F9B" w:rsidP="00A324CD">
      <w:pPr>
        <w:pStyle w:val="TRNSpecBullet"/>
        <w:numPr>
          <w:ilvl w:val="0"/>
          <w:numId w:val="30"/>
        </w:numPr>
        <w:ind w:left="1080" w:hanging="720"/>
      </w:pPr>
      <w:r>
        <w:t>All test reports shall have been completed in the last four (4) months.</w:t>
      </w:r>
    </w:p>
    <w:p w14:paraId="3E46D1F3" w14:textId="77777777" w:rsidR="00635F9B" w:rsidRPr="00CF6757" w:rsidRDefault="00635F9B" w:rsidP="00CF6757">
      <w:pPr>
        <w:pStyle w:val="TRNSpecNormal"/>
        <w:rPr>
          <w:b/>
          <w:bCs/>
        </w:rPr>
      </w:pPr>
      <w:r w:rsidRPr="00CF6757">
        <w:rPr>
          <w:b/>
          <w:bCs/>
        </w:rPr>
        <w:t>Testing Requirements for Engineered Growing Media Components and Final Mix</w:t>
      </w:r>
    </w:p>
    <w:p w14:paraId="3DF12727" w14:textId="2381DAD5" w:rsidR="00635F9B" w:rsidRPr="003F21EF" w:rsidRDefault="00635F9B" w:rsidP="00CF6757">
      <w:pPr>
        <w:pStyle w:val="TRNSpecNormal"/>
      </w:pPr>
      <w:r w:rsidRPr="003F21EF">
        <w:t>The Contractor shall complete product and mix testing and submit product samples and testing results in accordance with the following</w:t>
      </w:r>
      <w:r w:rsidR="00136ACE">
        <w:t xml:space="preserve"> requirements</w:t>
      </w:r>
      <w:r w:rsidRPr="003F21EF">
        <w:t>:</w:t>
      </w:r>
    </w:p>
    <w:p w14:paraId="6777CEC5" w14:textId="77777777" w:rsidR="00635F9B" w:rsidRPr="00CF6757" w:rsidRDefault="00635F9B" w:rsidP="00CF6757">
      <w:pPr>
        <w:pStyle w:val="TRNSpecNormal"/>
        <w:rPr>
          <w:u w:val="single"/>
        </w:rPr>
      </w:pPr>
      <w:r w:rsidRPr="00CF6757">
        <w:rPr>
          <w:u w:val="single"/>
        </w:rPr>
        <w:t>Topsoil (Imported) Report</w:t>
      </w:r>
    </w:p>
    <w:p w14:paraId="7A443FF8" w14:textId="7AF09E16" w:rsidR="00635F9B" w:rsidRDefault="00635F9B" w:rsidP="00CF6757">
      <w:pPr>
        <w:pStyle w:val="TRNSpecNormal"/>
      </w:pPr>
      <w:r>
        <w:lastRenderedPageBreak/>
        <w:t xml:space="preserve">The topsoil test analysis report shall </w:t>
      </w:r>
      <w:r w:rsidR="00136ACE">
        <w:t>include</w:t>
      </w:r>
      <w:r>
        <w:t xml:space="preserve"> the following information</w:t>
      </w:r>
      <w:r w:rsidR="008860DE">
        <w:t>, at a minimum</w:t>
      </w:r>
      <w:r>
        <w:t>:</w:t>
      </w:r>
    </w:p>
    <w:p w14:paraId="2756F638" w14:textId="77777777" w:rsidR="00635F9B" w:rsidRPr="004579A0" w:rsidRDefault="00635F9B" w:rsidP="004579A0">
      <w:pPr>
        <w:pStyle w:val="TRNSpecBullet"/>
      </w:pPr>
      <w:r w:rsidRPr="004579A0">
        <w:t>pH (1:2 – soil: water ratio)</w:t>
      </w:r>
    </w:p>
    <w:p w14:paraId="4E309630" w14:textId="77777777" w:rsidR="00635F9B" w:rsidRPr="004579A0" w:rsidRDefault="00635F9B" w:rsidP="004579A0">
      <w:pPr>
        <w:pStyle w:val="TRNSpecBullet"/>
      </w:pPr>
      <w:r w:rsidRPr="004579A0">
        <w:t xml:space="preserve">Organic matter percentage (Walkley-Black or Loss on Ignition) </w:t>
      </w:r>
    </w:p>
    <w:p w14:paraId="38FE9318" w14:textId="77777777" w:rsidR="00635F9B" w:rsidRPr="004579A0" w:rsidRDefault="00635F9B" w:rsidP="004579A0">
      <w:pPr>
        <w:pStyle w:val="TRNSpecBullet"/>
      </w:pPr>
      <w:r w:rsidRPr="004579A0">
        <w:t>Particle size analysis by ASTM D422 (hydrometer test) or ASTMF1632 (pipette test)</w:t>
      </w:r>
    </w:p>
    <w:p w14:paraId="195DC987" w14:textId="13C67D60"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E08F04C" w14:textId="77777777" w:rsidR="00635F9B" w:rsidRPr="004579A0" w:rsidRDefault="00635F9B" w:rsidP="004579A0">
      <w:pPr>
        <w:pStyle w:val="TRNSpecBullet"/>
      </w:pPr>
      <w:r w:rsidRPr="004579A0">
        <w:t>Cation Exchange Capacity (CEC)</w:t>
      </w:r>
    </w:p>
    <w:p w14:paraId="77F76C8C" w14:textId="77777777" w:rsidR="00635F9B" w:rsidRPr="00CF6757" w:rsidRDefault="00635F9B" w:rsidP="00CF6757">
      <w:pPr>
        <w:pStyle w:val="TRNSpecNormal"/>
        <w:rPr>
          <w:u w:val="single"/>
        </w:rPr>
      </w:pPr>
      <w:r w:rsidRPr="00CF6757">
        <w:rPr>
          <w:u w:val="single"/>
        </w:rPr>
        <w:t>Coarse Sand Report</w:t>
      </w:r>
    </w:p>
    <w:p w14:paraId="6A0C2800" w14:textId="67DA257E" w:rsidR="00635F9B" w:rsidRDefault="00635F9B" w:rsidP="00CF6757">
      <w:pPr>
        <w:pStyle w:val="TRNSpecNormal"/>
      </w:pPr>
      <w:r>
        <w:t xml:space="preserve">The coarse sand test analysis report shall </w:t>
      </w:r>
      <w:r w:rsidR="00136ACE">
        <w:t>include</w:t>
      </w:r>
      <w:r>
        <w:t xml:space="preserve"> the following information</w:t>
      </w:r>
      <w:r w:rsidR="008860DE">
        <w:t>, at a minimum</w:t>
      </w:r>
      <w:r>
        <w:t>:</w:t>
      </w:r>
    </w:p>
    <w:p w14:paraId="6F676CA0" w14:textId="77777777" w:rsidR="00635F9B" w:rsidRPr="004579A0" w:rsidRDefault="00635F9B" w:rsidP="004579A0">
      <w:pPr>
        <w:pStyle w:val="TRNSpecBullet"/>
      </w:pPr>
      <w:r w:rsidRPr="004579A0">
        <w:t>pH (1:2 – soil: water ratio)</w:t>
      </w:r>
    </w:p>
    <w:p w14:paraId="6DBF3427" w14:textId="77777777" w:rsidR="00635F9B" w:rsidRPr="004579A0" w:rsidRDefault="00635F9B" w:rsidP="004579A0">
      <w:pPr>
        <w:pStyle w:val="TRNSpecBullet"/>
      </w:pPr>
      <w:r w:rsidRPr="004579A0">
        <w:t xml:space="preserve">Organic matter percentage (Walkley-Black or Loss on Ignition) </w:t>
      </w:r>
    </w:p>
    <w:p w14:paraId="5B40AA16" w14:textId="77777777" w:rsidR="00635F9B" w:rsidRPr="004579A0" w:rsidRDefault="00635F9B" w:rsidP="004579A0">
      <w:pPr>
        <w:pStyle w:val="TRNSpecBullet"/>
      </w:pPr>
      <w:r w:rsidRPr="004579A0">
        <w:t>Particle size analysis by ASTM D422 (hydrometer test) or ASTMF1632 (pipette test)</w:t>
      </w:r>
    </w:p>
    <w:p w14:paraId="5AC9F9D0" w14:textId="77777777" w:rsidR="00635F9B" w:rsidRPr="004579A0" w:rsidRDefault="00635F9B" w:rsidP="004579A0">
      <w:pPr>
        <w:pStyle w:val="TRNSpecBullet"/>
      </w:pPr>
      <w:r w:rsidRPr="004579A0">
        <w:t>Fineness Modulus Index (FM) and/or D90/D10 Gradation Index</w:t>
      </w:r>
    </w:p>
    <w:p w14:paraId="11818904" w14:textId="77777777" w:rsidR="00635F9B" w:rsidRPr="004579A0" w:rsidRDefault="00635F9B" w:rsidP="004579A0">
      <w:pPr>
        <w:pStyle w:val="TRNSpecBullet"/>
      </w:pPr>
      <w:r w:rsidRPr="004579A0">
        <w:t>Calcium carbonate test</w:t>
      </w:r>
    </w:p>
    <w:p w14:paraId="317219DF" w14:textId="77777777" w:rsidR="00635F9B" w:rsidRPr="00CF6757" w:rsidRDefault="00635F9B" w:rsidP="00CF6757">
      <w:pPr>
        <w:pStyle w:val="TRNSpecNormal"/>
        <w:rPr>
          <w:u w:val="single"/>
        </w:rPr>
      </w:pPr>
      <w:r w:rsidRPr="00CF6757">
        <w:rPr>
          <w:u w:val="single"/>
        </w:rPr>
        <w:t>High Lignin Organic Matter Report</w:t>
      </w:r>
    </w:p>
    <w:p w14:paraId="01575B6E" w14:textId="6346982E" w:rsidR="00635F9B" w:rsidRDefault="00635F9B" w:rsidP="00CF6757">
      <w:pPr>
        <w:pStyle w:val="TRNSpecNormal"/>
      </w:pPr>
      <w:r>
        <w:t xml:space="preserve">The high lignin organic matter test analysis report shall </w:t>
      </w:r>
      <w:r w:rsidR="00136ACE">
        <w:t>include</w:t>
      </w:r>
      <w:r w:rsidR="008860DE">
        <w:t xml:space="preserve"> </w:t>
      </w:r>
      <w:r>
        <w:t>the following information</w:t>
      </w:r>
      <w:r w:rsidR="008860DE">
        <w:t>, at a minimum</w:t>
      </w:r>
      <w:r>
        <w:t>:</w:t>
      </w:r>
    </w:p>
    <w:p w14:paraId="0F5B2F28" w14:textId="77777777" w:rsidR="00635F9B" w:rsidRPr="004579A0" w:rsidRDefault="00635F9B" w:rsidP="004579A0">
      <w:pPr>
        <w:pStyle w:val="TRNSpecBullet"/>
      </w:pPr>
      <w:r w:rsidRPr="004579A0">
        <w:t>pH (1:2 – soil: water ratio)</w:t>
      </w:r>
    </w:p>
    <w:p w14:paraId="382CBABE" w14:textId="77777777" w:rsidR="00635F9B" w:rsidRPr="004579A0" w:rsidRDefault="00635F9B" w:rsidP="004579A0">
      <w:pPr>
        <w:pStyle w:val="TRNSpecBullet"/>
      </w:pPr>
      <w:r w:rsidRPr="004579A0">
        <w:t xml:space="preserve">Organic matter percentage (Walkley-Black or Loss on Ignition) </w:t>
      </w:r>
    </w:p>
    <w:p w14:paraId="2704EC9F" w14:textId="77777777" w:rsidR="00635F9B" w:rsidRPr="004579A0" w:rsidRDefault="00635F9B" w:rsidP="004579A0">
      <w:pPr>
        <w:pStyle w:val="TRNSpecBullet"/>
      </w:pPr>
      <w:r w:rsidRPr="004579A0">
        <w:t>Particle size analysis by ASTM D422 (hydrometer test) or ASTMF1632 (pipette test)</w:t>
      </w:r>
    </w:p>
    <w:p w14:paraId="02F6469D" w14:textId="3BC10BDD"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CFFA703" w14:textId="77777777" w:rsidR="00635F9B" w:rsidRPr="00CF6757" w:rsidRDefault="00635F9B" w:rsidP="00CF6757">
      <w:pPr>
        <w:pStyle w:val="TRNSpecNormal"/>
        <w:rPr>
          <w:u w:val="single"/>
        </w:rPr>
      </w:pPr>
      <w:r w:rsidRPr="00CF6757">
        <w:rPr>
          <w:u w:val="single"/>
        </w:rPr>
        <w:t>Compost Report</w:t>
      </w:r>
    </w:p>
    <w:p w14:paraId="36B6FDDA" w14:textId="20029E91" w:rsidR="00635F9B" w:rsidRDefault="00635F9B" w:rsidP="00CF6757">
      <w:pPr>
        <w:pStyle w:val="TRNSpecNormal"/>
      </w:pPr>
      <w:r>
        <w:t xml:space="preserve">The compost test analysis report shall </w:t>
      </w:r>
      <w:r w:rsidR="00136ACE">
        <w:t>include</w:t>
      </w:r>
      <w:r>
        <w:t xml:space="preserve"> the following information</w:t>
      </w:r>
      <w:r w:rsidR="008860DE">
        <w:t>, at a minimum</w:t>
      </w:r>
      <w:r>
        <w:t>:</w:t>
      </w:r>
    </w:p>
    <w:p w14:paraId="253563EC" w14:textId="77777777" w:rsidR="00635F9B" w:rsidRPr="004579A0" w:rsidRDefault="00635F9B" w:rsidP="004579A0">
      <w:pPr>
        <w:pStyle w:val="TRNSpecBullet"/>
      </w:pPr>
      <w:r w:rsidRPr="004579A0">
        <w:t>pH (1:2 – soil: water ratio)</w:t>
      </w:r>
    </w:p>
    <w:p w14:paraId="0C471267" w14:textId="1CD4F37C"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1D99BFB4" w14:textId="77777777" w:rsidR="00635F9B" w:rsidRPr="004579A0" w:rsidRDefault="00635F9B" w:rsidP="004579A0">
      <w:pPr>
        <w:pStyle w:val="TRNSpecBullet"/>
      </w:pPr>
      <w:r w:rsidRPr="004579A0">
        <w:t>C:N ratio</w:t>
      </w:r>
    </w:p>
    <w:p w14:paraId="2E5C1E67" w14:textId="77777777" w:rsidR="00635F9B" w:rsidRPr="004579A0" w:rsidRDefault="00635F9B" w:rsidP="004579A0">
      <w:pPr>
        <w:pStyle w:val="TRNSpecBullet"/>
      </w:pPr>
      <w:r w:rsidRPr="004579A0">
        <w:t>Solvita® Compost Maturity Index</w:t>
      </w:r>
    </w:p>
    <w:p w14:paraId="1F07303C" w14:textId="4133F383" w:rsidR="00635F9B" w:rsidRPr="00CF6757" w:rsidRDefault="00635F9B" w:rsidP="00CF6757">
      <w:pPr>
        <w:pStyle w:val="TRNSpecNormal"/>
        <w:rPr>
          <w:u w:val="single"/>
        </w:rPr>
      </w:pPr>
      <w:r w:rsidRPr="00CF6757">
        <w:rPr>
          <w:u w:val="single"/>
        </w:rPr>
        <w:t>Engineered Growing Media Mix Report</w:t>
      </w:r>
    </w:p>
    <w:p w14:paraId="0111AEE0" w14:textId="43265AA2" w:rsidR="008860DE" w:rsidRPr="003C7D31" w:rsidRDefault="008860DE" w:rsidP="00CF6757">
      <w:pPr>
        <w:pStyle w:val="TRNSpecNormal"/>
      </w:pPr>
      <w:r w:rsidRPr="003C7D31">
        <w:t xml:space="preserve">The </w:t>
      </w:r>
      <w:r w:rsidRPr="008860DE">
        <w:t>engineered growing media mix</w:t>
      </w:r>
      <w:r w:rsidRPr="003C7D31">
        <w:t xml:space="preserve"> test analysis report shall include the following information, at a minimum:</w:t>
      </w:r>
    </w:p>
    <w:p w14:paraId="71D226F7" w14:textId="77777777" w:rsidR="00635F9B" w:rsidRPr="004579A0" w:rsidRDefault="00635F9B" w:rsidP="004579A0">
      <w:pPr>
        <w:pStyle w:val="TRNSpecBullet"/>
      </w:pPr>
      <w:r w:rsidRPr="004579A0">
        <w:t>pH (1:2 – soil: water ratio)</w:t>
      </w:r>
    </w:p>
    <w:p w14:paraId="262DC246" w14:textId="77777777" w:rsidR="00635F9B" w:rsidRPr="004579A0" w:rsidRDefault="00635F9B" w:rsidP="004579A0">
      <w:pPr>
        <w:pStyle w:val="TRNSpecBullet"/>
      </w:pPr>
      <w:r w:rsidRPr="004579A0">
        <w:t>Organic matter percentage (Walkley-Black or Loss on Ignition)</w:t>
      </w:r>
    </w:p>
    <w:p w14:paraId="4482CAAD" w14:textId="10BC2666"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r w:rsidR="000E6920" w:rsidRPr="004579A0">
        <w:t>.</w:t>
      </w:r>
    </w:p>
    <w:p w14:paraId="68A6211E" w14:textId="77777777" w:rsidR="00635F9B" w:rsidRPr="004579A0" w:rsidRDefault="00635F9B" w:rsidP="004579A0">
      <w:pPr>
        <w:pStyle w:val="TRNSpecBullet"/>
      </w:pPr>
      <w:r w:rsidRPr="004579A0">
        <w:lastRenderedPageBreak/>
        <w:t>Particle size analysis by ASTM D422 (hydrometer test) or ASTMF1632 (pipette test)</w:t>
      </w:r>
    </w:p>
    <w:p w14:paraId="485166AC" w14:textId="77777777" w:rsidR="00635F9B" w:rsidRPr="004579A0" w:rsidRDefault="00635F9B" w:rsidP="004579A0">
      <w:pPr>
        <w:pStyle w:val="TRNSpecBullet"/>
      </w:pPr>
      <w:r w:rsidRPr="004579A0">
        <w:t>Cation Exchange Capacity (CEC)</w:t>
      </w:r>
    </w:p>
    <w:p w14:paraId="75DCA81A" w14:textId="77777777" w:rsidR="00635F9B" w:rsidRDefault="00635F9B" w:rsidP="00CF6757">
      <w:pPr>
        <w:pStyle w:val="TRNSpecNormal"/>
      </w:pPr>
      <w:r>
        <w:t>The Owner may require additional testing of the engineered growing media components or engineered growing media at any time that such samples are deemed necessary to verify conformance to specification requirements.</w:t>
      </w:r>
    </w:p>
    <w:p w14:paraId="2D29E28F" w14:textId="77777777" w:rsidR="00635F9B" w:rsidRPr="00CF6757" w:rsidRDefault="00635F9B" w:rsidP="00CF6757">
      <w:pPr>
        <w:pStyle w:val="TRNSpecNormal"/>
        <w:rPr>
          <w:b/>
          <w:bCs/>
        </w:rPr>
      </w:pPr>
      <w:r w:rsidRPr="00CF6757">
        <w:rPr>
          <w:b/>
          <w:bCs/>
        </w:rPr>
        <w:t>Rejection of Materials</w:t>
      </w:r>
    </w:p>
    <w:p w14:paraId="3AE55E31" w14:textId="77777777" w:rsidR="00635F9B" w:rsidRDefault="00635F9B" w:rsidP="00CF6757">
      <w:pPr>
        <w:pStyle w:val="TRNSpecNormal"/>
      </w:pPr>
      <w:r w:rsidRPr="00A522CC">
        <w:t xml:space="preserve">If the supplied engineered growing media does not meet the required specifications, and if, in the </w:t>
      </w:r>
      <w:r>
        <w:t>Owner</w:t>
      </w:r>
      <w:r w:rsidRPr="00A522CC">
        <w:t xml:space="preserve">’s sole estimation, the supplied engineered growing media differs substantially enough from the required specifications to create a reasonable likelihood that the installed engineered growing media trenches will not function as intended, the supplied materials will be rejected. </w:t>
      </w:r>
    </w:p>
    <w:p w14:paraId="0C5B5A44" w14:textId="77777777" w:rsidR="00635F9B" w:rsidRPr="003F21EF" w:rsidRDefault="00635F9B" w:rsidP="00CF6757">
      <w:pPr>
        <w:pStyle w:val="TRNSpecNormal"/>
      </w:pPr>
      <w:r w:rsidRPr="00A522CC">
        <w:t xml:space="preserve">Rejected materials shall be removed and replaced with an engineered growing media that meets the required specifications at no addition cost to the </w:t>
      </w:r>
      <w:r>
        <w:t>Owner</w:t>
      </w:r>
      <w:r w:rsidRPr="00A522CC">
        <w:t>.</w:t>
      </w:r>
    </w:p>
    <w:p w14:paraId="27A29BBA" w14:textId="77777777" w:rsidR="00635F9B" w:rsidRPr="00CF6757" w:rsidRDefault="00635F9B" w:rsidP="00CF6757">
      <w:pPr>
        <w:pStyle w:val="TRNSpecNormal"/>
        <w:rPr>
          <w:b/>
          <w:bCs/>
        </w:rPr>
      </w:pPr>
      <w:r w:rsidRPr="00CF6757">
        <w:rPr>
          <w:b/>
          <w:bCs/>
        </w:rPr>
        <w:t>Installation of Engineered Growing Media Mix for Planting</w:t>
      </w:r>
    </w:p>
    <w:p w14:paraId="243CEAD1" w14:textId="2A9F2CDE" w:rsidR="00635F9B" w:rsidRDefault="00635F9B" w:rsidP="00CF6757">
      <w:pPr>
        <w:pStyle w:val="TRNSpecNormal"/>
      </w:pPr>
      <w:r>
        <w:t>The Contractor shall install engineered growing media in accordance with the following</w:t>
      </w:r>
      <w:r w:rsidR="00136ACE">
        <w:t xml:space="preserve"> requirements</w:t>
      </w:r>
      <w:r>
        <w:t xml:space="preserve">: </w:t>
      </w:r>
    </w:p>
    <w:p w14:paraId="500908E6" w14:textId="77777777" w:rsidR="00635F9B" w:rsidRPr="00CF6757" w:rsidRDefault="00635F9B" w:rsidP="00CF6757">
      <w:pPr>
        <w:pStyle w:val="TRNSpecNormal"/>
        <w:rPr>
          <w:u w:val="single"/>
        </w:rPr>
      </w:pPr>
      <w:r w:rsidRPr="00CF6757">
        <w:rPr>
          <w:u w:val="single"/>
        </w:rPr>
        <w:t xml:space="preserve">Site Preparation and Grading </w:t>
      </w:r>
    </w:p>
    <w:p w14:paraId="05A74982" w14:textId="1F89DE92" w:rsidR="00635F9B" w:rsidRDefault="00F719F8" w:rsidP="00CF6757">
      <w:pPr>
        <w:pStyle w:val="TRNSpecNormal"/>
      </w:pPr>
      <w:r>
        <w:t xml:space="preserve">Excavation and preparation of the </w:t>
      </w:r>
      <w:r w:rsidR="00635F9B">
        <w:t>boulevard soil trenches</w:t>
      </w:r>
      <w:r w:rsidR="00B11001">
        <w:t xml:space="preserve"> shall be completed under </w:t>
      </w:r>
      <w:r w:rsidR="00B11001" w:rsidRPr="003F21EF">
        <w:rPr>
          <w:highlight w:val="cyan"/>
        </w:rPr>
        <w:t>Item R</w:t>
      </w:r>
      <w:r w:rsidR="00B11001">
        <w:rPr>
          <w:highlight w:val="cyan"/>
        </w:rPr>
        <w:t>210</w:t>
      </w:r>
      <w:r w:rsidR="00B11001" w:rsidRPr="003F21EF">
        <w:rPr>
          <w:highlight w:val="cyan"/>
        </w:rPr>
        <w:t xml:space="preserve"> </w:t>
      </w:r>
      <w:r w:rsidR="00FF1899">
        <w:rPr>
          <w:highlight w:val="cyan"/>
        </w:rPr>
        <w:t>–</w:t>
      </w:r>
      <w:r w:rsidR="00B11001" w:rsidRPr="003F21EF">
        <w:rPr>
          <w:highlight w:val="cyan"/>
        </w:rPr>
        <w:t xml:space="preserve"> Earth Excavation</w:t>
      </w:r>
      <w:r w:rsidR="00B11001">
        <w:rPr>
          <w:highlight w:val="cyan"/>
        </w:rPr>
        <w:t xml:space="preserve"> and Preparation </w:t>
      </w:r>
      <w:r w:rsidR="00B11001" w:rsidRPr="003F21EF">
        <w:rPr>
          <w:highlight w:val="cyan"/>
        </w:rPr>
        <w:t>for Boulevard Soil Trench</w:t>
      </w:r>
      <w:r w:rsidR="00B11001">
        <w:t xml:space="preserve">. </w:t>
      </w:r>
    </w:p>
    <w:p w14:paraId="7DBBAD8E" w14:textId="4701694C" w:rsidR="00635F9B" w:rsidRDefault="00635F9B" w:rsidP="00CF6757">
      <w:pPr>
        <w:pStyle w:val="TRNSpecNormal"/>
      </w:pPr>
      <w:r>
        <w:t xml:space="preserve">For boulevard soil trenches directly adjacent to the roadway, pipe subdrains </w:t>
      </w:r>
      <w:r w:rsidR="005B01A7">
        <w:t>shall</w:t>
      </w:r>
      <w:r>
        <w:t xml:space="preserve"> be installed and connected to storm infrastructure and shall be constructed prior to the install</w:t>
      </w:r>
      <w:r w:rsidR="005B01A7">
        <w:t>ation</w:t>
      </w:r>
      <w:r>
        <w:t xml:space="preserve"> of engineered growing media and constructed under </w:t>
      </w:r>
      <w:r w:rsidRPr="003F21EF">
        <w:rPr>
          <w:highlight w:val="cyan"/>
        </w:rPr>
        <w:t xml:space="preserve">Item R401 </w:t>
      </w:r>
      <w:r w:rsidR="00FF1899">
        <w:rPr>
          <w:highlight w:val="cyan"/>
        </w:rPr>
        <w:t>–</w:t>
      </w:r>
      <w:r>
        <w:rPr>
          <w:highlight w:val="cyan"/>
        </w:rPr>
        <w:t xml:space="preserve"> </w:t>
      </w:r>
      <w:r w:rsidRPr="003F21EF">
        <w:rPr>
          <w:highlight w:val="cyan"/>
        </w:rPr>
        <w:t>Pipe Subdrains</w:t>
      </w:r>
      <w:r>
        <w:t xml:space="preserve"> in accordance with NHF-200.</w:t>
      </w:r>
    </w:p>
    <w:p w14:paraId="23FE1CAB" w14:textId="77777777" w:rsidR="00635F9B" w:rsidRPr="00CF6757" w:rsidRDefault="00635F9B" w:rsidP="00CF6757">
      <w:pPr>
        <w:pStyle w:val="TRNSpecNormal"/>
        <w:rPr>
          <w:b/>
          <w:bCs/>
          <w:i/>
          <w:iCs/>
          <w:color w:val="C00000"/>
        </w:rPr>
      </w:pPr>
      <w:r w:rsidRPr="00CF6757">
        <w:rPr>
          <w:b/>
          <w:bCs/>
          <w:i/>
          <w:iCs/>
          <w:color w:val="C00000"/>
          <w:highlight w:val="green"/>
        </w:rPr>
        <w:t>[Include the below sentence for projects with proposed planting in landscaped center median planters, boulevard planters, tree grate planters, or other enhanced planting beds outside of a boulevard soil trench for tree planting]</w:t>
      </w:r>
    </w:p>
    <w:p w14:paraId="669E9E2A" w14:textId="2DEB23D4" w:rsidR="00635F9B" w:rsidRDefault="00635F9B" w:rsidP="00CF6757">
      <w:pPr>
        <w:pStyle w:val="TRNSpecNormal"/>
      </w:pPr>
      <w:r w:rsidRPr="003A1C6E">
        <w:rPr>
          <w:highlight w:val="green"/>
        </w:rPr>
        <w:t xml:space="preserve">For </w:t>
      </w:r>
      <w:r w:rsidR="003A1C6E" w:rsidRPr="003A1C6E">
        <w:rPr>
          <w:highlight w:val="green"/>
        </w:rPr>
        <w:t>center medians, boulevard planters, tree grate planters and other planting beds</w:t>
      </w:r>
      <w:r w:rsidRPr="003A1C6E">
        <w:rPr>
          <w:highlight w:val="green"/>
        </w:rPr>
        <w:t xml:space="preserve">, the </w:t>
      </w:r>
      <w:r>
        <w:rPr>
          <w:highlight w:val="green"/>
        </w:rPr>
        <w:t xml:space="preserve">Contractor </w:t>
      </w:r>
      <w:r w:rsidR="005B01A7">
        <w:rPr>
          <w:highlight w:val="green"/>
        </w:rPr>
        <w:t xml:space="preserve">shall be </w:t>
      </w:r>
      <w:r>
        <w:rPr>
          <w:highlight w:val="green"/>
        </w:rPr>
        <w:t>responsible for ensuring that these areas are prepared and constructed in accordance with the</w:t>
      </w:r>
      <w:r w:rsidR="003A1C6E">
        <w:rPr>
          <w:highlight w:val="green"/>
        </w:rPr>
        <w:t xml:space="preserve"> Drawing</w:t>
      </w:r>
      <w:r>
        <w:rPr>
          <w:highlight w:val="green"/>
        </w:rPr>
        <w:t xml:space="preserve"> and</w:t>
      </w:r>
      <w:r w:rsidR="003A1C6E">
        <w:rPr>
          <w:highlight w:val="green"/>
        </w:rPr>
        <w:t xml:space="preserve"> are</w:t>
      </w:r>
      <w:r>
        <w:rPr>
          <w:highlight w:val="green"/>
        </w:rPr>
        <w:t xml:space="preserve"> approved by the Owner prior to the installation of engineered growing </w:t>
      </w:r>
      <w:r w:rsidRPr="005616DB">
        <w:rPr>
          <w:highlight w:val="green"/>
        </w:rPr>
        <w:t xml:space="preserve">media. </w:t>
      </w:r>
      <w:r w:rsidRPr="003F21EF">
        <w:rPr>
          <w:highlight w:val="green"/>
        </w:rPr>
        <w:t>If any deficiencies are present, the deficiencies shall be rectified as required prior to installation of the engineered growing media.</w:t>
      </w:r>
    </w:p>
    <w:p w14:paraId="6E26AD7D" w14:textId="77777777" w:rsidR="00635F9B" w:rsidRPr="00CF6757" w:rsidRDefault="00635F9B" w:rsidP="00CF6757">
      <w:pPr>
        <w:pStyle w:val="TRNSpecNormal"/>
        <w:rPr>
          <w:u w:val="single"/>
        </w:rPr>
      </w:pPr>
      <w:r w:rsidRPr="00CF6757">
        <w:rPr>
          <w:u w:val="single"/>
        </w:rPr>
        <w:t>Placement of Engineered Growing Media</w:t>
      </w:r>
    </w:p>
    <w:p w14:paraId="5CDA7464" w14:textId="77777777" w:rsidR="00635F9B" w:rsidRPr="00DC60A4" w:rsidRDefault="00635F9B" w:rsidP="00CF6757">
      <w:pPr>
        <w:pStyle w:val="TRNSpecNormal"/>
      </w:pPr>
      <w:r w:rsidRPr="00DC60A4">
        <w:t>Engineered growing media shall only be installed during periods when mix and subgrade soils are friable. Engineered growing media shall not be installed when saturated, frozen or excessively dry. Engineered growing media shall be installed as soon as the subgrade preparation is completed.</w:t>
      </w:r>
    </w:p>
    <w:p w14:paraId="43B01464" w14:textId="77777777" w:rsidR="00635F9B" w:rsidRPr="00DC60A4" w:rsidRDefault="00635F9B" w:rsidP="00CF6757">
      <w:pPr>
        <w:pStyle w:val="TRNSpecNormal"/>
      </w:pPr>
      <w:r w:rsidRPr="00DC60A4">
        <w:lastRenderedPageBreak/>
        <w:t xml:space="preserve">For boulevard soil trench areas, tracked or large-tired equipment shall be used to install the engineered growing media, and repeated passes over areas of soil installation shall be avoided to the greatest extent possible. </w:t>
      </w:r>
    </w:p>
    <w:p w14:paraId="550B2807" w14:textId="77777777" w:rsidR="00635F9B" w:rsidRPr="00DC60A4" w:rsidRDefault="00635F9B" w:rsidP="00CF6757">
      <w:pPr>
        <w:pStyle w:val="TRNSpecNormal"/>
      </w:pPr>
      <w:r w:rsidRPr="00DC60A4">
        <w:t>For all areas to be installed with engineered growing media, cranes or conveyors shall be used to deliver engineered growing media from stockpiles to the installation area, where possible. Slinger trucks may be used to install engineered growing media. Soil blowers and soil pumps shall not be used to install the engineered growing media.</w:t>
      </w:r>
    </w:p>
    <w:p w14:paraId="280B7D5F" w14:textId="77777777" w:rsidR="00635F9B" w:rsidRPr="00DC60A4" w:rsidRDefault="00635F9B" w:rsidP="00CF6757">
      <w:pPr>
        <w:pStyle w:val="TRNSpecNormal"/>
      </w:pPr>
      <w:r w:rsidRPr="00DC60A4">
        <w:t>Engineered growing media shall be installed in lifts as specified below:</w:t>
      </w:r>
    </w:p>
    <w:p w14:paraId="5BD55D68" w14:textId="4AD9F798" w:rsidR="00635F9B" w:rsidRPr="004579A0" w:rsidRDefault="00635F9B" w:rsidP="004579A0">
      <w:pPr>
        <w:pStyle w:val="TRNSpecBullet"/>
      </w:pPr>
      <w:r w:rsidRPr="004579A0">
        <w:t>Finished subgrade soil shall be scarified using a toothbar attachment on an excavator or other Owner-approved equivalent equipment to a depth of 100</w:t>
      </w:r>
      <w:r w:rsidR="00D61CD2" w:rsidRPr="004579A0">
        <w:t xml:space="preserve"> </w:t>
      </w:r>
      <w:r w:rsidRPr="004579A0">
        <w:t>mm or greater prior to installation of the first lift of the engineered growing media. Scarification will improve the transition between soil types, facilitate movement of water and nutrients, and improve root penetration into lower soil profiles.</w:t>
      </w:r>
    </w:p>
    <w:p w14:paraId="236D4BF4" w14:textId="77777777" w:rsidR="00635F9B" w:rsidRPr="004579A0" w:rsidRDefault="00635F9B" w:rsidP="004579A0">
      <w:pPr>
        <w:pStyle w:val="TRNSpecBullet"/>
      </w:pPr>
      <w:r w:rsidRPr="004579A0">
        <w:t xml:space="preserve">The first lift of the engineered growing media shall be placed to a depth of 25 mm to 50 mm. The first lift shall be tilled into subgrade soil using a toothbar attachment on an excavator or other Owner-approved equivalent equipment </w:t>
      </w:r>
      <w:proofErr w:type="gramStart"/>
      <w:r w:rsidRPr="004579A0">
        <w:t>in order to</w:t>
      </w:r>
      <w:proofErr w:type="gramEnd"/>
      <w:r w:rsidRPr="004579A0">
        <w:t xml:space="preserve"> provide a gradual transition between the engineered growing media and subgrade soil.</w:t>
      </w:r>
    </w:p>
    <w:p w14:paraId="33079C12" w14:textId="4AC103E8" w:rsidR="00635F9B" w:rsidRPr="004579A0" w:rsidRDefault="00635F9B" w:rsidP="004579A0">
      <w:pPr>
        <w:pStyle w:val="TRNSpecBullet"/>
      </w:pPr>
      <w:r w:rsidRPr="004579A0">
        <w:t xml:space="preserve">Remaining engineered growing media shall be installed in multiple lifts of 150 mm to 300 mm. A minimum of </w:t>
      </w:r>
      <w:r w:rsidR="00700484" w:rsidRPr="004579A0">
        <w:t>two (</w:t>
      </w:r>
      <w:r w:rsidRPr="004579A0">
        <w:t>2</w:t>
      </w:r>
      <w:r w:rsidR="00700484" w:rsidRPr="004579A0">
        <w:t>)</w:t>
      </w:r>
      <w:r w:rsidRPr="004579A0">
        <w:t xml:space="preserve"> lifts is required.</w:t>
      </w:r>
    </w:p>
    <w:p w14:paraId="45FB1C81" w14:textId="77777777" w:rsidR="00635F9B" w:rsidRPr="004579A0" w:rsidRDefault="00635F9B" w:rsidP="004579A0">
      <w:pPr>
        <w:pStyle w:val="TRNSpecBullet"/>
      </w:pPr>
      <w:r w:rsidRPr="004579A0">
        <w:t xml:space="preserve">Lifts and compaction shall be repeated until the soil depth, including any organic material which has been added, meets the requirements of the final grading.   </w:t>
      </w:r>
    </w:p>
    <w:p w14:paraId="4D816305" w14:textId="77777777" w:rsidR="00635F9B" w:rsidRPr="004579A0" w:rsidRDefault="00635F9B" w:rsidP="004579A0">
      <w:pPr>
        <w:pStyle w:val="TRNSpecBullet"/>
      </w:pPr>
      <w:r w:rsidRPr="004579A0">
        <w:t>The engineered growing media shall be compacted to between 75% and 80% of maximum dry density (Proctor).</w:t>
      </w:r>
    </w:p>
    <w:p w14:paraId="77C08EB4" w14:textId="30CA551B" w:rsidR="00635F9B" w:rsidRPr="004579A0" w:rsidRDefault="00635F9B" w:rsidP="004579A0">
      <w:pPr>
        <w:pStyle w:val="TRNSpecBullet"/>
      </w:pPr>
      <w:r w:rsidRPr="004579A0">
        <w:t>Installation of the engineered growing media shall be suspended if the engineered growing media becomes overly saturated, overly dry or frozen. The engineered growing media shall not be placed on wet or frozen subgrade soil.</w:t>
      </w:r>
    </w:p>
    <w:p w14:paraId="312F9211" w14:textId="77777777" w:rsidR="00635F9B" w:rsidRPr="00CF6757" w:rsidRDefault="00635F9B" w:rsidP="00CF6757">
      <w:pPr>
        <w:pStyle w:val="TRNSpecNormal"/>
        <w:rPr>
          <w:u w:val="single"/>
        </w:rPr>
      </w:pPr>
      <w:r w:rsidRPr="00CF6757">
        <w:rPr>
          <w:u w:val="single"/>
        </w:rPr>
        <w:t>Addition of Compost into Installed Engineered Growing Media Mix</w:t>
      </w:r>
    </w:p>
    <w:p w14:paraId="090367A0" w14:textId="5D2FC586" w:rsidR="00635F9B" w:rsidRDefault="00635F9B" w:rsidP="00CF6757">
      <w:pPr>
        <w:pStyle w:val="TRNSpecNormal"/>
      </w:pPr>
      <w:r>
        <w:t xml:space="preserve">The Contractor shall till an additional 40 mm of organic matter (compost) into the top layer of the installed engineered growing media to a depth of 60 mm </w:t>
      </w:r>
      <w:r w:rsidR="00700484">
        <w:t>to</w:t>
      </w:r>
      <w:r>
        <w:t xml:space="preserve"> 90 mm.</w:t>
      </w:r>
    </w:p>
    <w:p w14:paraId="62AB299C" w14:textId="43B9DEDA" w:rsidR="00635F9B" w:rsidRDefault="00635F9B" w:rsidP="00CF6757">
      <w:pPr>
        <w:pStyle w:val="TRNSpecNormal"/>
      </w:pPr>
      <w:r>
        <w:t>As an alternative to tilling</w:t>
      </w:r>
      <w:r w:rsidR="00700484">
        <w:t>,</w:t>
      </w:r>
      <w:r>
        <w:t xml:space="preserve"> the Contractor may also directly apply a mixture of compost and </w:t>
      </w:r>
      <w:r w:rsidR="00700484">
        <w:t xml:space="preserve">engineered growing media </w:t>
      </w:r>
      <w:r>
        <w:t>for the top 60</w:t>
      </w:r>
      <w:r w:rsidR="00700484">
        <w:t xml:space="preserve"> to </w:t>
      </w:r>
      <w:r>
        <w:t>90</w:t>
      </w:r>
      <w:r w:rsidR="00D61CD2">
        <w:t xml:space="preserve"> </w:t>
      </w:r>
      <w:r>
        <w:t>mm layer of the trench being installed provided th</w:t>
      </w:r>
      <w:r w:rsidR="00136ACE">
        <w:t>e following requirements are met</w:t>
      </w:r>
      <w:r>
        <w:t>:</w:t>
      </w:r>
    </w:p>
    <w:p w14:paraId="5B682042" w14:textId="20EEC769" w:rsidR="00635F9B" w:rsidRPr="004579A0" w:rsidRDefault="00635F9B" w:rsidP="004579A0">
      <w:pPr>
        <w:pStyle w:val="TRNSpecBullet"/>
      </w:pPr>
      <w:r w:rsidRPr="004579A0">
        <w:t xml:space="preserve">The quantity of compost utilized is not </w:t>
      </w:r>
      <w:proofErr w:type="gramStart"/>
      <w:r w:rsidRPr="004579A0">
        <w:t>altered, and</w:t>
      </w:r>
      <w:proofErr w:type="gramEnd"/>
      <w:r w:rsidRPr="004579A0">
        <w:t xml:space="preserve"> is equal to the quantity that would be required for a 40</w:t>
      </w:r>
      <w:r w:rsidR="00D61CD2" w:rsidRPr="004579A0">
        <w:t xml:space="preserve"> </w:t>
      </w:r>
      <w:r w:rsidRPr="004579A0">
        <w:t>mm top dressing of compost applied to the entire trench area.</w:t>
      </w:r>
    </w:p>
    <w:p w14:paraId="44AA74F8" w14:textId="254ED917" w:rsidR="00635F9B" w:rsidRPr="004579A0" w:rsidRDefault="00635F9B" w:rsidP="004579A0">
      <w:pPr>
        <w:pStyle w:val="TRNSpecBullet"/>
      </w:pPr>
      <w:r w:rsidRPr="004579A0">
        <w:t xml:space="preserve">The finished surface of a boulevard soil trench shall be smooth, uniform and firm, and </w:t>
      </w:r>
      <w:r w:rsidR="00700484" w:rsidRPr="004579A0">
        <w:t xml:space="preserve">be </w:t>
      </w:r>
      <w:r w:rsidRPr="004579A0">
        <w:t>50</w:t>
      </w:r>
      <w:r w:rsidR="00700484" w:rsidRPr="004579A0">
        <w:t xml:space="preserve"> to </w:t>
      </w:r>
      <w:r w:rsidRPr="004579A0">
        <w:t>75</w:t>
      </w:r>
      <w:r w:rsidR="00D61CD2" w:rsidRPr="004579A0">
        <w:t xml:space="preserve"> </w:t>
      </w:r>
      <w:r w:rsidRPr="004579A0">
        <w:t xml:space="preserve">mm higher than the surrounding boulevard to allow for settlement in the first year. </w:t>
      </w:r>
    </w:p>
    <w:p w14:paraId="5A5624A2" w14:textId="5CEB0C23" w:rsidR="00635F9B" w:rsidRPr="004579A0" w:rsidRDefault="00635F9B" w:rsidP="004579A0">
      <w:pPr>
        <w:pStyle w:val="TRNSpecBullet"/>
      </w:pPr>
      <w:r w:rsidRPr="004579A0">
        <w:rPr>
          <w:b/>
          <w:bCs/>
          <w:i/>
          <w:iCs/>
          <w:color w:val="C00000"/>
          <w:highlight w:val="green"/>
        </w:rPr>
        <w:t xml:space="preserve">[Include this bullet for projects with proposed planting in landscaped center median planters, boulevard planters, tree grate planters, or other enhanced planting beds </w:t>
      </w:r>
      <w:r w:rsidRPr="004579A0">
        <w:rPr>
          <w:b/>
          <w:bCs/>
          <w:i/>
          <w:iCs/>
          <w:color w:val="C00000"/>
          <w:highlight w:val="green"/>
        </w:rPr>
        <w:lastRenderedPageBreak/>
        <w:t>outside of a boulevard soil trench for tree planting]</w:t>
      </w:r>
      <w:r w:rsidRPr="004579A0">
        <w:rPr>
          <w:color w:val="C00000"/>
        </w:rPr>
        <w:t xml:space="preserve"> </w:t>
      </w:r>
      <w:r w:rsidRPr="004579A0">
        <w:t>The finished surface of the installed engineered growing media for other planting areas shall be 50</w:t>
      </w:r>
      <w:r w:rsidR="00700484" w:rsidRPr="004579A0">
        <w:t xml:space="preserve"> to </w:t>
      </w:r>
      <w:r w:rsidRPr="004579A0">
        <w:t>75</w:t>
      </w:r>
      <w:r w:rsidR="00D61CD2" w:rsidRPr="004579A0">
        <w:t xml:space="preserve"> </w:t>
      </w:r>
      <w:r w:rsidRPr="004579A0">
        <w:t xml:space="preserve">mm higher than the intended finished grade to allow for settlement. </w:t>
      </w:r>
    </w:p>
    <w:p w14:paraId="35C85330" w14:textId="403D912D" w:rsidR="00635F9B" w:rsidRPr="00CF6757" w:rsidRDefault="00635F9B" w:rsidP="00CF6757">
      <w:pPr>
        <w:pStyle w:val="TRNSpecNormal"/>
        <w:rPr>
          <w:u w:val="single"/>
        </w:rPr>
      </w:pPr>
      <w:r w:rsidRPr="00CF6757">
        <w:rPr>
          <w:u w:val="single"/>
        </w:rPr>
        <w:t>Fine Grading and Boulevard Restoration</w:t>
      </w:r>
    </w:p>
    <w:p w14:paraId="612C2756" w14:textId="77777777" w:rsidR="00635F9B" w:rsidRDefault="00635F9B" w:rsidP="00CF6757">
      <w:pPr>
        <w:pStyle w:val="TRNSpecNormal"/>
      </w:pPr>
      <w:r>
        <w:t xml:space="preserve">The engineered growing media shall be fine graded to eliminate rough spots or low areas and to ensure positive drainage and all areas shall be prepared by means of cultivation and subsequent raking. </w:t>
      </w:r>
    </w:p>
    <w:p w14:paraId="75EDF258" w14:textId="1144B8F7" w:rsidR="00635F9B" w:rsidRDefault="00635F9B" w:rsidP="00CF6757">
      <w:pPr>
        <w:pStyle w:val="TRNSpecNormal"/>
      </w:pPr>
      <w:r>
        <w:t>Finished surfaces shall be 50</w:t>
      </w:r>
      <w:r w:rsidR="00D61CD2">
        <w:t xml:space="preserve"> </w:t>
      </w:r>
      <w:r>
        <w:t>mm to 75 mm higher than the final grades to allow for settlement in the first year. All finished grades shall be smooth, uniform and firm against deep foot printing.</w:t>
      </w:r>
    </w:p>
    <w:p w14:paraId="44770D95" w14:textId="6E25E899" w:rsidR="00635F9B" w:rsidRPr="00463FEC" w:rsidRDefault="00635F9B" w:rsidP="00CF6757">
      <w:pPr>
        <w:pStyle w:val="TRNSpecNormal"/>
      </w:pPr>
      <w:r>
        <w:t xml:space="preserve">Once the installation is complete, the Contractor </w:t>
      </w:r>
      <w:r w:rsidR="00CE6B21">
        <w:t xml:space="preserve">shall be </w:t>
      </w:r>
      <w:r>
        <w:t xml:space="preserve">responsible for the restoration of the area surrounding boulevard soil trenches, with the placement of topsoil and sod </w:t>
      </w:r>
      <w:r w:rsidR="00F82A7D">
        <w:t>in accordance with</w:t>
      </w:r>
      <w:r>
        <w:t xml:space="preserve"> the Contract. </w:t>
      </w:r>
    </w:p>
    <w:p w14:paraId="2650F176" w14:textId="77777777" w:rsidR="00635F9B" w:rsidRPr="00CF6757" w:rsidRDefault="00635F9B" w:rsidP="00CF6757">
      <w:pPr>
        <w:pStyle w:val="TRNSpecNormal"/>
        <w:rPr>
          <w:u w:val="single"/>
        </w:rPr>
      </w:pPr>
      <w:r w:rsidRPr="00CF6757">
        <w:rPr>
          <w:u w:val="single"/>
        </w:rPr>
        <w:t>Warranty Period</w:t>
      </w:r>
    </w:p>
    <w:p w14:paraId="0A4BF7AA" w14:textId="1FBF8CE6" w:rsidR="00635F9B" w:rsidRDefault="00635F9B" w:rsidP="00CF6757">
      <w:pPr>
        <w:pStyle w:val="TRNSpecNormal"/>
      </w:pPr>
      <w:r w:rsidRPr="001473BF">
        <w:t xml:space="preserve">During the </w:t>
      </w:r>
      <w:r w:rsidR="00CE6B21" w:rsidRPr="000C7A5B">
        <w:t>warranty period</w:t>
      </w:r>
      <w:r w:rsidRPr="000C7A5B">
        <w:t xml:space="preserve">, </w:t>
      </w:r>
      <w:r w:rsidRPr="001473BF">
        <w:t xml:space="preserve">or at such other time(s) as the </w:t>
      </w:r>
      <w:r>
        <w:t>Owner</w:t>
      </w:r>
      <w:r w:rsidRPr="001473BF">
        <w:t xml:space="preserve"> may deem appropriate, the </w:t>
      </w:r>
      <w:r>
        <w:t>Owner</w:t>
      </w:r>
      <w:r w:rsidRPr="001473BF">
        <w:t xml:space="preserve"> may inspect the </w:t>
      </w:r>
      <w:r>
        <w:t>engineered growing media</w:t>
      </w:r>
      <w:r w:rsidRPr="001473BF">
        <w:t xml:space="preserve"> </w:t>
      </w:r>
      <w:r>
        <w:t>site</w:t>
      </w:r>
      <w:r w:rsidRPr="001473BF">
        <w:t xml:space="preserve">s and identify those areas in which grades have settled below the </w:t>
      </w:r>
      <w:r>
        <w:t>expected grade</w:t>
      </w:r>
      <w:r w:rsidRPr="001473BF">
        <w:t xml:space="preserve">. Following the inspection, the </w:t>
      </w:r>
      <w:r>
        <w:t>Owner</w:t>
      </w:r>
      <w:r w:rsidRPr="001473BF">
        <w:t xml:space="preserve"> will supply the Contractor with a written list of </w:t>
      </w:r>
      <w:r>
        <w:t>areas</w:t>
      </w:r>
      <w:r w:rsidRPr="001473BF">
        <w:t xml:space="preserve"> which require additional engineered growing media. The Contractor shall remove and dispose of </w:t>
      </w:r>
      <w:r>
        <w:t>any</w:t>
      </w:r>
      <w:r w:rsidRPr="001473BF">
        <w:t xml:space="preserve"> existing sod</w:t>
      </w:r>
      <w:r>
        <w:t xml:space="preserve"> or other materials</w:t>
      </w:r>
      <w:r w:rsidRPr="001473BF">
        <w:t>, add soil and re</w:t>
      </w:r>
      <w:r>
        <w:t>store the area</w:t>
      </w:r>
      <w:r w:rsidRPr="001473BF">
        <w:t xml:space="preserve"> in accordance with the Specifications.</w:t>
      </w:r>
    </w:p>
    <w:p w14:paraId="1F68E64A" w14:textId="77777777" w:rsidR="00635F9B" w:rsidRPr="00CF6757" w:rsidRDefault="00635F9B" w:rsidP="00CF6757">
      <w:pPr>
        <w:pStyle w:val="TRNSpecNormal"/>
        <w:rPr>
          <w:rFonts w:eastAsia="Times New Roman" w:cs="Calibri"/>
          <w:b/>
          <w:bCs/>
          <w:szCs w:val="20"/>
          <w:lang w:val="en-CA" w:eastAsia="en-CA"/>
        </w:rPr>
      </w:pPr>
      <w:r w:rsidRPr="00CF6757">
        <w:rPr>
          <w:rFonts w:eastAsia="Times New Roman" w:cs="Calibri"/>
          <w:b/>
          <w:bCs/>
          <w:szCs w:val="20"/>
          <w:lang w:val="en-CA" w:eastAsia="en-CA"/>
        </w:rPr>
        <w:t>Measurement for Payment</w:t>
      </w:r>
    </w:p>
    <w:p w14:paraId="16575AD6" w14:textId="77276135" w:rsidR="00635F9B" w:rsidRPr="00EF00CC" w:rsidRDefault="00635F9B" w:rsidP="00CF6757">
      <w:pPr>
        <w:pStyle w:val="TRNSpecNormal"/>
      </w:pPr>
      <w:r w:rsidRPr="00EF00CC">
        <w:t xml:space="preserve">Measurement for payment shall be </w:t>
      </w:r>
      <w:r w:rsidR="00393D7A">
        <w:t>per</w:t>
      </w:r>
      <w:r w:rsidRPr="00EF00CC">
        <w:t xml:space="preserve"> cubic metre (m</w:t>
      </w:r>
      <w:r w:rsidRPr="00EF00CC">
        <w:rPr>
          <w:vertAlign w:val="superscript"/>
        </w:rPr>
        <w:t>3</w:t>
      </w:r>
      <w:r w:rsidRPr="00EF00CC">
        <w:t xml:space="preserve">) of </w:t>
      </w:r>
      <w:r>
        <w:t>engineered growing media supplied and installed</w:t>
      </w:r>
      <w:r w:rsidR="00F91D53">
        <w:t>.</w:t>
      </w:r>
    </w:p>
    <w:p w14:paraId="30446ED4" w14:textId="77777777" w:rsidR="00635F9B" w:rsidRPr="00CF6757" w:rsidRDefault="00635F9B" w:rsidP="00CF6757">
      <w:pPr>
        <w:pStyle w:val="TRNSpecNormal"/>
        <w:rPr>
          <w:rFonts w:cs="Calibri"/>
          <w:b/>
          <w:bCs/>
          <w:szCs w:val="20"/>
          <w:lang w:val="en-CA" w:eastAsia="en-CA"/>
        </w:rPr>
      </w:pPr>
      <w:r w:rsidRPr="00CF6757">
        <w:rPr>
          <w:rFonts w:cs="Calibri"/>
          <w:b/>
          <w:bCs/>
          <w:szCs w:val="20"/>
          <w:lang w:val="en-CA" w:eastAsia="en-CA"/>
        </w:rPr>
        <w:t>Basis of Payment</w:t>
      </w:r>
    </w:p>
    <w:p w14:paraId="2B82C672" w14:textId="1F730F3F" w:rsidR="00661365" w:rsidRDefault="00635F9B" w:rsidP="00CF6757">
      <w:pPr>
        <w:pStyle w:val="TRNSpecNormal"/>
      </w:pPr>
      <w:r w:rsidRPr="00EE2B48">
        <w:rPr>
          <w:rFonts w:eastAsia="Calibri"/>
        </w:rPr>
        <w:t xml:space="preserve">Payment shall be made at the unit price and shall be full compensation for all labour, equipment and materials necessary to complete </w:t>
      </w:r>
      <w:r w:rsidR="007D4101">
        <w:rPr>
          <w:rFonts w:eastAsia="Calibri"/>
        </w:rPr>
        <w:t>the work as specified</w:t>
      </w:r>
      <w:r w:rsidRPr="00EE2B48">
        <w:rPr>
          <w:rFonts w:eastAsia="Calibri"/>
        </w:rPr>
        <w:t>.</w:t>
      </w:r>
      <w:r w:rsidRPr="006604C1">
        <w:t xml:space="preserve"> </w:t>
      </w:r>
    </w:p>
    <w:p w14:paraId="3C2EEE8E" w14:textId="263A8594" w:rsidR="00CC0E05" w:rsidRDefault="00CC0E05" w:rsidP="008860DE">
      <w:pPr>
        <w:pStyle w:val="Heading3"/>
      </w:pPr>
      <w:bookmarkStart w:id="867" w:name="_Toc214264112"/>
      <w:r w:rsidRPr="00D16014">
        <w:t>Item R80</w:t>
      </w:r>
      <w:r w:rsidR="00E301AB">
        <w:t>6</w:t>
      </w:r>
      <w:r w:rsidRPr="00D16014">
        <w:tab/>
      </w:r>
      <w:r w:rsidR="00245875">
        <w:t xml:space="preserve">Barrier for </w:t>
      </w:r>
      <w:r w:rsidRPr="00D16014">
        <w:t>Tree Protection</w:t>
      </w:r>
      <w:r w:rsidR="00371755">
        <w:t xml:space="preserve"> </w:t>
      </w:r>
      <w:r w:rsidR="00A41A12">
        <w:rPr>
          <w:rFonts w:eastAsia="SimSun"/>
          <w:color w:val="FF0000"/>
        </w:rPr>
        <w:t>[New Construction]</w:t>
      </w:r>
      <w:bookmarkEnd w:id="867"/>
    </w:p>
    <w:p w14:paraId="05BC11EB" w14:textId="1BD058E6" w:rsidR="00906040" w:rsidRPr="006561B4" w:rsidRDefault="00906040" w:rsidP="00CF6757">
      <w:pPr>
        <w:pStyle w:val="TRNSpecItalics"/>
      </w:pPr>
      <w:r>
        <w:t>The following Standard Drawing</w:t>
      </w:r>
      <w:r w:rsidR="002503A1">
        <w:t>s</w:t>
      </w:r>
      <w:r>
        <w:t xml:space="preserve"> </w:t>
      </w:r>
      <w:r w:rsidR="002503A1">
        <w:t>are</w:t>
      </w:r>
      <w:r>
        <w:t xml:space="preserve"> applicable to </w:t>
      </w:r>
      <w:r w:rsidR="002503A1">
        <w:t>the above item</w:t>
      </w:r>
      <w:r>
        <w:t xml:space="preserve">: </w:t>
      </w:r>
      <w:r w:rsidRPr="006561B4">
        <w:t>NHF-400, NHF-401, NHF-402, NHF-404</w:t>
      </w:r>
      <w:r w:rsidR="002503A1">
        <w:t xml:space="preserve"> and</w:t>
      </w:r>
      <w:r w:rsidRPr="006561B4">
        <w:t xml:space="preserve"> NHF-405</w:t>
      </w:r>
      <w:r w:rsidR="002503A1">
        <w:t>.</w:t>
      </w:r>
      <w:r w:rsidRPr="006561B4">
        <w:t xml:space="preserve"> </w:t>
      </w:r>
    </w:p>
    <w:p w14:paraId="438CB5AD" w14:textId="7B2D33B3" w:rsidR="0013458B" w:rsidRDefault="0013458B" w:rsidP="00CF6757">
      <w:pPr>
        <w:pStyle w:val="TRNSpecItalics"/>
      </w:pPr>
      <w:r>
        <w:t>This Specification shall be read in conjunction with OPSS.MUNI 801 (Apr 2018)</w:t>
      </w:r>
      <w:r w:rsidR="006561B4">
        <w:t>.</w:t>
      </w:r>
    </w:p>
    <w:p w14:paraId="310F6D5A" w14:textId="309A1F7C" w:rsidR="0013458B" w:rsidRDefault="0013458B" w:rsidP="00CF6757">
      <w:pPr>
        <w:pStyle w:val="TRNSpecNormal"/>
      </w:pPr>
      <w:r>
        <w:t>T</w:t>
      </w:r>
      <w:r w:rsidR="00ED4D79">
        <w:t xml:space="preserve">he Contractor shall </w:t>
      </w:r>
      <w:r>
        <w:t>supply and install</w:t>
      </w:r>
      <w:r w:rsidR="00ED4D79">
        <w:t xml:space="preserve"> a </w:t>
      </w:r>
      <w:r w:rsidR="00245875">
        <w:t xml:space="preserve">barrier for </w:t>
      </w:r>
      <w:r>
        <w:t xml:space="preserve">tree </w:t>
      </w:r>
      <w:r w:rsidR="00245875">
        <w:t>protection</w:t>
      </w:r>
      <w:r w:rsidR="00906040">
        <w:t xml:space="preserve">, including required signage </w:t>
      </w:r>
      <w:r w:rsidR="006561B4">
        <w:t xml:space="preserve">as </w:t>
      </w:r>
      <w:r w:rsidR="00ED4D79">
        <w:t xml:space="preserve">shown on </w:t>
      </w:r>
      <w:r w:rsidR="00E07E74">
        <w:t xml:space="preserve">the </w:t>
      </w:r>
      <w:r w:rsidR="00ED4D79">
        <w:t>Drawings</w:t>
      </w:r>
      <w:r w:rsidR="00B07743" w:rsidRPr="00F52D25">
        <w:t>.</w:t>
      </w:r>
      <w:r>
        <w:t xml:space="preserve"> The minimum height of fence shall be 1.2 m</w:t>
      </w:r>
      <w:r w:rsidR="006561B4">
        <w:t xml:space="preserve"> </w:t>
      </w:r>
      <w:r w:rsidR="00F82A7D">
        <w:t>in accordance with</w:t>
      </w:r>
      <w:r w:rsidR="006561B4">
        <w:t xml:space="preserve"> NHF-400</w:t>
      </w:r>
      <w:r>
        <w:t>.</w:t>
      </w:r>
    </w:p>
    <w:p w14:paraId="7A20771D" w14:textId="0FBEC9A6" w:rsidR="00ED4D79" w:rsidRDefault="00ED4D79" w:rsidP="00CF6757">
      <w:pPr>
        <w:pStyle w:val="TRNSpecNormal"/>
        <w:rPr>
          <w:rFonts w:cstheme="minorHAnsi"/>
        </w:rPr>
      </w:pPr>
      <w:r w:rsidRPr="000C7A5B">
        <w:rPr>
          <w:rFonts w:cstheme="minorHAnsi"/>
        </w:rPr>
        <w:t xml:space="preserve">The Contractor shall arrange a </w:t>
      </w:r>
      <w:r w:rsidR="009E4B03">
        <w:rPr>
          <w:rFonts w:cstheme="minorHAnsi"/>
        </w:rPr>
        <w:t>Site</w:t>
      </w:r>
      <w:r w:rsidRPr="000C7A5B">
        <w:rPr>
          <w:rFonts w:cstheme="minorHAnsi"/>
        </w:rPr>
        <w:t xml:space="preserve"> walk with </w:t>
      </w:r>
      <w:r w:rsidR="004836FC">
        <w:rPr>
          <w:rFonts w:cstheme="minorHAnsi"/>
        </w:rPr>
        <w:t xml:space="preserve">the Owner and </w:t>
      </w:r>
      <w:r w:rsidRPr="000C7A5B">
        <w:rPr>
          <w:rFonts w:cstheme="minorHAnsi"/>
        </w:rPr>
        <w:t xml:space="preserve">a representative </w:t>
      </w:r>
      <w:r w:rsidRPr="000C5C85">
        <w:rPr>
          <w:rFonts w:cstheme="minorHAnsi"/>
        </w:rPr>
        <w:t xml:space="preserve">from </w:t>
      </w:r>
      <w:r w:rsidR="00DF168B">
        <w:rPr>
          <w:rFonts w:cstheme="minorHAnsi"/>
        </w:rPr>
        <w:t>the Owner</w:t>
      </w:r>
      <w:r w:rsidRPr="000C5C85">
        <w:rPr>
          <w:rFonts w:cstheme="minorHAnsi"/>
        </w:rPr>
        <w:t xml:space="preserve">’s Natural Heritage and Forestry </w:t>
      </w:r>
      <w:r w:rsidR="000C5C85" w:rsidRPr="000C5C85">
        <w:rPr>
          <w:rFonts w:cstheme="minorHAnsi"/>
        </w:rPr>
        <w:t>division</w:t>
      </w:r>
      <w:r w:rsidRPr="000C5C85">
        <w:rPr>
          <w:rFonts w:cstheme="minorHAnsi"/>
        </w:rPr>
        <w:t xml:space="preserve"> prior to installing the </w:t>
      </w:r>
      <w:r w:rsidR="00F57F6A" w:rsidRPr="000C5C85">
        <w:rPr>
          <w:rFonts w:cstheme="minorHAnsi"/>
        </w:rPr>
        <w:t>barrier for tree protection</w:t>
      </w:r>
      <w:r w:rsidRPr="000C5C85">
        <w:rPr>
          <w:rFonts w:cstheme="minorHAnsi"/>
        </w:rPr>
        <w:t xml:space="preserve">. A minimum of 48 hours’ notice is required </w:t>
      </w:r>
      <w:r w:rsidR="00D23727">
        <w:rPr>
          <w:rFonts w:cstheme="minorHAnsi"/>
        </w:rPr>
        <w:t>to</w:t>
      </w:r>
      <w:r w:rsidRPr="000C5C85">
        <w:rPr>
          <w:rFonts w:cstheme="minorHAnsi"/>
        </w:rPr>
        <w:t xml:space="preserve"> arrange the </w:t>
      </w:r>
      <w:r w:rsidR="009E4B03" w:rsidRPr="000C5C85">
        <w:rPr>
          <w:rFonts w:cstheme="minorHAnsi"/>
        </w:rPr>
        <w:t>Site</w:t>
      </w:r>
      <w:r w:rsidRPr="000C5C85">
        <w:rPr>
          <w:rFonts w:cstheme="minorHAnsi"/>
        </w:rPr>
        <w:t xml:space="preserve"> walk.</w:t>
      </w:r>
      <w:r w:rsidRPr="00A939B4">
        <w:rPr>
          <w:rFonts w:cstheme="minorHAnsi"/>
        </w:rPr>
        <w:t xml:space="preserve"> </w:t>
      </w:r>
    </w:p>
    <w:p w14:paraId="5E77A6A2" w14:textId="254AA12D" w:rsidR="000B2C41" w:rsidRPr="00A939B4" w:rsidRDefault="00D129A2" w:rsidP="00CF6757">
      <w:pPr>
        <w:pStyle w:val="TRNSpecNormal"/>
        <w:rPr>
          <w:rFonts w:cstheme="minorHAnsi"/>
        </w:rPr>
      </w:pPr>
      <w:r>
        <w:lastRenderedPageBreak/>
        <w:t xml:space="preserve">The Contractor shall inspect, repair and maintain tree protection measures </w:t>
      </w:r>
      <w:r w:rsidR="00906040">
        <w:t xml:space="preserve">on a </w:t>
      </w:r>
      <w:r w:rsidR="00546E9A">
        <w:t xml:space="preserve">weekly </w:t>
      </w:r>
      <w:r w:rsidR="00906040">
        <w:t>basis</w:t>
      </w:r>
      <w:r>
        <w:t xml:space="preserve"> to the satisfaction of the </w:t>
      </w:r>
      <w:r w:rsidR="00D16E99">
        <w:t>Owner</w:t>
      </w:r>
      <w:r>
        <w:t xml:space="preserve">. </w:t>
      </w:r>
    </w:p>
    <w:p w14:paraId="2958CF1C" w14:textId="3B15F3D8" w:rsidR="00245875" w:rsidRDefault="00245875" w:rsidP="00CF6757">
      <w:pPr>
        <w:pStyle w:val="TRNSpecNormal"/>
      </w:pPr>
      <w:r w:rsidRPr="00EB2DF1">
        <w:rPr>
          <w:b/>
        </w:rPr>
        <w:t>80</w:t>
      </w:r>
      <w:r>
        <w:rPr>
          <w:b/>
        </w:rPr>
        <w:t>1</w:t>
      </w:r>
      <w:r w:rsidRPr="00EB2DF1">
        <w:rPr>
          <w:b/>
        </w:rPr>
        <w:t>.10</w:t>
      </w:r>
      <w:r>
        <w:rPr>
          <w:b/>
        </w:rPr>
        <w:t>.01</w:t>
      </w:r>
      <w:r w:rsidRPr="00EB2DF1">
        <w:rPr>
          <w:b/>
        </w:rPr>
        <w:t xml:space="preserve"> </w:t>
      </w:r>
      <w:r w:rsidRPr="00245875">
        <w:rPr>
          <w:b/>
        </w:rPr>
        <w:t xml:space="preserve">Barrier for Tree Protection </w:t>
      </w:r>
      <w:r>
        <w:rPr>
          <w:b/>
        </w:rPr>
        <w:t>–</w:t>
      </w:r>
      <w:r w:rsidRPr="00245875">
        <w:rPr>
          <w:b/>
        </w:rPr>
        <w:t xml:space="preserve"> Item</w:t>
      </w:r>
      <w:r>
        <w:rPr>
          <w:b/>
        </w:rPr>
        <w:t xml:space="preserve"> </w:t>
      </w:r>
      <w:r>
        <w:rPr>
          <w:bCs/>
        </w:rPr>
        <w:t>i</w:t>
      </w:r>
      <w:r>
        <w:t xml:space="preserve">s deleted in its entirety and replaced </w:t>
      </w:r>
      <w:r w:rsidR="00850E80">
        <w:t>with</w:t>
      </w:r>
      <w:r>
        <w:t xml:space="preserve"> the following:</w:t>
      </w:r>
    </w:p>
    <w:p w14:paraId="09B316DB" w14:textId="3B4016AD" w:rsidR="00EA7BF0" w:rsidRPr="00CF6757" w:rsidRDefault="00EA7BF0" w:rsidP="00CF6757">
      <w:pPr>
        <w:pStyle w:val="TRNSpecIndent10"/>
        <w:rPr>
          <w:b/>
          <w:bCs/>
        </w:rPr>
      </w:pPr>
      <w:r w:rsidRPr="00CF6757">
        <w:rPr>
          <w:b/>
          <w:bCs/>
        </w:rPr>
        <w:t>801.10.01</w:t>
      </w:r>
      <w:r w:rsidRPr="00CF6757">
        <w:rPr>
          <w:b/>
          <w:bCs/>
        </w:rPr>
        <w:tab/>
        <w:t>Barrier for Tree Protection – Item</w:t>
      </w:r>
    </w:p>
    <w:p w14:paraId="7335FCCF" w14:textId="16398E38" w:rsidR="0013458B" w:rsidRPr="004579A0" w:rsidRDefault="0013458B" w:rsidP="00CF6757">
      <w:pPr>
        <w:pStyle w:val="TRNSpecIndent10"/>
      </w:pPr>
      <w:r w:rsidRPr="004579A0">
        <w:t>Payment shall be made at the unit price and shall be full compensation for all labour, equipment and materials necessary to complete the work as specified.</w:t>
      </w:r>
      <w:r w:rsidR="00E8479E" w:rsidRPr="004579A0">
        <w:t xml:space="preserve"> </w:t>
      </w:r>
      <w:r w:rsidRPr="004579A0">
        <w:t>Payment will be made as follows:</w:t>
      </w:r>
    </w:p>
    <w:p w14:paraId="192BCF96" w14:textId="7B498D77" w:rsidR="0013458B" w:rsidRPr="004579A0" w:rsidRDefault="0013458B" w:rsidP="00CF6757">
      <w:pPr>
        <w:pStyle w:val="TRNSpecIndentBullets"/>
      </w:pPr>
      <w:r w:rsidRPr="004579A0">
        <w:t xml:space="preserve">20% of the unit price </w:t>
      </w:r>
      <w:r w:rsidR="00582168" w:rsidRPr="004579A0">
        <w:t>upon satisfactory construction of</w:t>
      </w:r>
      <w:r w:rsidRPr="004579A0">
        <w:t xml:space="preserve"> the </w:t>
      </w:r>
      <w:r w:rsidR="002F301F" w:rsidRPr="004579A0">
        <w:t>barrier</w:t>
      </w:r>
      <w:r w:rsidRPr="004579A0">
        <w:t xml:space="preserve"> </w:t>
      </w:r>
    </w:p>
    <w:p w14:paraId="3C2A9867" w14:textId="30A83DBA" w:rsidR="0013458B" w:rsidRPr="004579A0" w:rsidRDefault="0013458B" w:rsidP="00CF6757">
      <w:pPr>
        <w:pStyle w:val="TRNSpecIndentBullets"/>
      </w:pPr>
      <w:r w:rsidRPr="004579A0">
        <w:t>60% of the unit price for repair</w:t>
      </w:r>
      <w:r w:rsidR="0005041C" w:rsidRPr="004579A0">
        <w:t>ing</w:t>
      </w:r>
      <w:r w:rsidRPr="004579A0">
        <w:t xml:space="preserve"> and </w:t>
      </w:r>
      <w:r w:rsidR="0005041C" w:rsidRPr="004579A0">
        <w:t>maintaining</w:t>
      </w:r>
      <w:r w:rsidRPr="004579A0">
        <w:t xml:space="preserve"> the </w:t>
      </w:r>
      <w:r w:rsidR="002F301F" w:rsidRPr="004579A0">
        <w:t>barrier</w:t>
      </w:r>
      <w:r w:rsidRPr="004579A0">
        <w:t xml:space="preserve"> during construction</w:t>
      </w:r>
      <w:r w:rsidR="002A6BA8" w:rsidRPr="004579A0">
        <w:t>;</w:t>
      </w:r>
      <w:r w:rsidRPr="004579A0">
        <w:t xml:space="preserve"> the actual amount to be decided by the </w:t>
      </w:r>
      <w:r w:rsidR="00D16E99" w:rsidRPr="004579A0">
        <w:t>Owner</w:t>
      </w:r>
      <w:r w:rsidRPr="004579A0">
        <w:t xml:space="preserve"> as described below</w:t>
      </w:r>
    </w:p>
    <w:p w14:paraId="492588C0" w14:textId="441C0605" w:rsidR="0013458B" w:rsidRPr="004579A0" w:rsidRDefault="0013458B" w:rsidP="00CF6757">
      <w:pPr>
        <w:pStyle w:val="TRNSpecIndentBullets"/>
      </w:pPr>
      <w:r w:rsidRPr="004579A0">
        <w:t xml:space="preserve">20% of the unit price </w:t>
      </w:r>
      <w:r w:rsidR="00582168" w:rsidRPr="004579A0">
        <w:t>upon</w:t>
      </w:r>
      <w:r w:rsidRPr="004579A0">
        <w:t xml:space="preserve"> </w:t>
      </w:r>
      <w:r w:rsidR="00582168" w:rsidRPr="004579A0">
        <w:t>satisfactory removal of the</w:t>
      </w:r>
      <w:r w:rsidR="00582168" w:rsidRPr="004579A0" w:rsidDel="002F301F">
        <w:t xml:space="preserve"> </w:t>
      </w:r>
      <w:r w:rsidR="002F301F" w:rsidRPr="004579A0">
        <w:t>barrier</w:t>
      </w:r>
    </w:p>
    <w:p w14:paraId="3065E8C3" w14:textId="1A15945E" w:rsidR="0035392F" w:rsidRPr="00CF6757" w:rsidRDefault="0069127C" w:rsidP="00CF6757">
      <w:pPr>
        <w:pStyle w:val="TRNSpecIndent10"/>
        <w:rPr>
          <w:highlight w:val="green"/>
        </w:rPr>
      </w:pPr>
      <w:r w:rsidRPr="004579A0">
        <w:t xml:space="preserve">The Contractor’s repair and maintenance activities will be documented to assess the value of payment each month. </w:t>
      </w:r>
      <w:r w:rsidR="0013458B" w:rsidRPr="004579A0">
        <w:t xml:space="preserve">Failure to repair and maintain tree protection measures to the satisfaction of the </w:t>
      </w:r>
      <w:r w:rsidR="00D16E99" w:rsidRPr="004579A0">
        <w:t>Owner</w:t>
      </w:r>
      <w:r w:rsidR="0013458B" w:rsidRPr="004579A0">
        <w:t xml:space="preserve"> may result in less than 100% payment for </w:t>
      </w:r>
      <w:r w:rsidR="0094316E" w:rsidRPr="004579A0">
        <w:t>this item</w:t>
      </w:r>
      <w:r w:rsidR="0013458B" w:rsidRPr="004579A0">
        <w:t xml:space="preserve"> </w:t>
      </w:r>
      <w:proofErr w:type="gramStart"/>
      <w:r w:rsidR="0013458B" w:rsidRPr="004579A0">
        <w:t>in the event that</w:t>
      </w:r>
      <w:proofErr w:type="gramEnd"/>
      <w:r w:rsidR="0013458B" w:rsidRPr="004579A0">
        <w:t xml:space="preserve"> the </w:t>
      </w:r>
      <w:r w:rsidR="00222CFF" w:rsidRPr="004579A0">
        <w:t>Owner</w:t>
      </w:r>
      <w:r w:rsidR="0013458B" w:rsidRPr="004579A0">
        <w:t xml:space="preserve"> deems that the Contractor did not perform adequate </w:t>
      </w:r>
      <w:r w:rsidR="00906040" w:rsidRPr="004579A0">
        <w:t xml:space="preserve">repairs </w:t>
      </w:r>
      <w:r w:rsidR="0013458B" w:rsidRPr="004579A0">
        <w:t>or maintenance.</w:t>
      </w:r>
      <w:bookmarkStart w:id="868" w:name="_Hlk117855476"/>
      <w:bookmarkEnd w:id="851"/>
    </w:p>
    <w:p w14:paraId="7CCE7077" w14:textId="1C1C9485" w:rsidR="00752DDD" w:rsidRPr="00723B37" w:rsidRDefault="00752DDD" w:rsidP="008860DE">
      <w:pPr>
        <w:pStyle w:val="Heading3"/>
        <w:rPr>
          <w:highlight w:val="yellow"/>
        </w:rPr>
      </w:pPr>
      <w:bookmarkStart w:id="869" w:name="_Toc224452091"/>
      <w:bookmarkStart w:id="870" w:name="_Toc224460172"/>
      <w:bookmarkStart w:id="871" w:name="_Toc224461856"/>
      <w:bookmarkStart w:id="872" w:name="_Toc224525303"/>
      <w:bookmarkStart w:id="873" w:name="_Toc225235964"/>
      <w:bookmarkStart w:id="874" w:name="_Toc226429289"/>
      <w:bookmarkStart w:id="875" w:name="_Toc226429614"/>
      <w:bookmarkStart w:id="876" w:name="_Toc226430244"/>
      <w:bookmarkStart w:id="877" w:name="_Toc227643453"/>
      <w:bookmarkStart w:id="878" w:name="_Toc227644777"/>
      <w:bookmarkStart w:id="879" w:name="_Toc227644946"/>
      <w:bookmarkStart w:id="880" w:name="_Toc229810144"/>
      <w:bookmarkStart w:id="881" w:name="_Toc232580862"/>
      <w:bookmarkStart w:id="882" w:name="_Toc39239573"/>
      <w:bookmarkStart w:id="883" w:name="_Toc501628998"/>
      <w:bookmarkStart w:id="884" w:name="_Toc211327267"/>
      <w:bookmarkStart w:id="885" w:name="_Toc214264113"/>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723B37">
        <w:rPr>
          <w:highlight w:val="yellow"/>
        </w:rPr>
        <w:t>Item R</w:t>
      </w:r>
      <w:r>
        <w:rPr>
          <w:highlight w:val="yellow"/>
        </w:rPr>
        <w:t>807</w:t>
      </w:r>
      <w:r w:rsidRPr="00723B37">
        <w:rPr>
          <w:highlight w:val="yellow"/>
        </w:rPr>
        <w:tab/>
        <w:t xml:space="preserve">Filter Sock </w:t>
      </w:r>
      <w:r w:rsidR="009C232C">
        <w:rPr>
          <w:highlight w:val="yellow"/>
        </w:rPr>
        <w:t>Fibre</w:t>
      </w:r>
      <w:r w:rsidRPr="00723B37">
        <w:rPr>
          <w:highlight w:val="yellow"/>
        </w:rPr>
        <w:t xml:space="preserve"> Roll</w:t>
      </w:r>
      <w:r w:rsidR="00A75CB1">
        <w:rPr>
          <w:highlight w:val="yellow"/>
        </w:rPr>
        <w:t>s</w:t>
      </w:r>
      <w:r w:rsidRPr="00723B37">
        <w:rPr>
          <w:highlight w:val="yellow"/>
        </w:rPr>
        <w:t xml:space="preserve"> – 600 mm</w:t>
      </w:r>
      <w:bookmarkEnd w:id="882"/>
      <w:r w:rsidRPr="00DC1E9A">
        <w:t xml:space="preserve"> </w:t>
      </w:r>
      <w:r>
        <w:rPr>
          <w:rFonts w:eastAsia="SimSun"/>
          <w:color w:val="FF0000"/>
        </w:rPr>
        <w:t>[Renewal / New Construction]</w:t>
      </w:r>
      <w:bookmarkEnd w:id="885"/>
    </w:p>
    <w:p w14:paraId="16BD7075" w14:textId="0F7A6160" w:rsidR="00752DDD" w:rsidRPr="00723B37" w:rsidRDefault="00752DDD" w:rsidP="008860DE">
      <w:pPr>
        <w:pStyle w:val="Heading3"/>
        <w:rPr>
          <w:highlight w:val="yellow"/>
        </w:rPr>
      </w:pPr>
      <w:bookmarkStart w:id="886" w:name="_Toc39239574"/>
      <w:bookmarkStart w:id="887" w:name="_Toc214264114"/>
      <w:r w:rsidRPr="00723B37">
        <w:rPr>
          <w:highlight w:val="yellow"/>
        </w:rPr>
        <w:t>Item R</w:t>
      </w:r>
      <w:r>
        <w:rPr>
          <w:highlight w:val="yellow"/>
        </w:rPr>
        <w:t>808</w:t>
      </w:r>
      <w:r w:rsidRPr="00723B37">
        <w:rPr>
          <w:highlight w:val="yellow"/>
        </w:rPr>
        <w:tab/>
        <w:t xml:space="preserve">Filter Sock </w:t>
      </w:r>
      <w:r w:rsidR="009C232C">
        <w:rPr>
          <w:highlight w:val="yellow"/>
        </w:rPr>
        <w:t>Fibre</w:t>
      </w:r>
      <w:r w:rsidRPr="00723B37">
        <w:rPr>
          <w:highlight w:val="yellow"/>
        </w:rPr>
        <w:t xml:space="preserve"> Roll Check Dams – 600 mm</w:t>
      </w:r>
      <w:bookmarkEnd w:id="883"/>
      <w:bookmarkEnd w:id="886"/>
      <w:r w:rsidRPr="00DC1E9A">
        <w:t xml:space="preserve"> </w:t>
      </w:r>
      <w:r>
        <w:rPr>
          <w:rFonts w:eastAsia="SimSun"/>
          <w:color w:val="FF0000"/>
        </w:rPr>
        <w:t>[Renewal / New Construction]</w:t>
      </w:r>
      <w:bookmarkEnd w:id="887"/>
    </w:p>
    <w:p w14:paraId="7C8FE947" w14:textId="19D5E643" w:rsidR="00752DDD" w:rsidRPr="003C7D31" w:rsidRDefault="00752DDD" w:rsidP="00CF6757">
      <w:pPr>
        <w:pStyle w:val="TRNSpecItalics"/>
        <w:rPr>
          <w:highlight w:val="cyan"/>
        </w:rPr>
      </w:pPr>
      <w:r w:rsidRPr="003C7D31">
        <w:rPr>
          <w:highlight w:val="cyan"/>
        </w:rPr>
        <w:t>The following Standard Drawing is applicable to Item R807: OPSD 219.120 (Nov 2021)</w:t>
      </w:r>
      <w:r w:rsidR="002503A1" w:rsidRPr="003C7D31">
        <w:rPr>
          <w:highlight w:val="cyan"/>
        </w:rPr>
        <w:t>.</w:t>
      </w:r>
    </w:p>
    <w:p w14:paraId="37F55283" w14:textId="6E0B8E95" w:rsidR="00752DDD" w:rsidRDefault="00752DDD" w:rsidP="00CF6757">
      <w:pPr>
        <w:pStyle w:val="TRNSpecItalics"/>
      </w:pPr>
      <w:r w:rsidRPr="003C7D31">
        <w:rPr>
          <w:highlight w:val="cyan"/>
        </w:rPr>
        <w:t>The following Standard Drawing is applicable to Item R808: OPSD 219.191 (Nov 2021)</w:t>
      </w:r>
      <w:r w:rsidR="002503A1" w:rsidRPr="003C7D31">
        <w:rPr>
          <w:highlight w:val="cyan"/>
        </w:rPr>
        <w:t>.</w:t>
      </w:r>
    </w:p>
    <w:p w14:paraId="596B4008" w14:textId="77777777" w:rsidR="00752DDD" w:rsidRPr="005760E3" w:rsidRDefault="00752DDD" w:rsidP="00CF6757">
      <w:pPr>
        <w:pStyle w:val="TRNSpecItalics"/>
      </w:pPr>
      <w:r>
        <w:t xml:space="preserve">This Specification shall be read in conjunction </w:t>
      </w:r>
      <w:r w:rsidRPr="005760E3">
        <w:t>with OPSS</w:t>
      </w:r>
      <w:r>
        <w:t>.MUNI</w:t>
      </w:r>
      <w:r w:rsidRPr="005760E3">
        <w:t xml:space="preserve"> 805 (Nov 20</w:t>
      </w:r>
      <w:r>
        <w:t>2</w:t>
      </w:r>
      <w:r w:rsidRPr="005760E3">
        <w:t>1)</w:t>
      </w:r>
      <w:r>
        <w:t>.</w:t>
      </w:r>
    </w:p>
    <w:p w14:paraId="028467F3" w14:textId="77777777" w:rsidR="00752DDD" w:rsidRPr="002E2FD3" w:rsidRDefault="00752DDD" w:rsidP="00CF6757">
      <w:pPr>
        <w:pStyle w:val="TRNSpecNormal"/>
      </w:pPr>
      <w:r w:rsidRPr="00CF6757">
        <w:rPr>
          <w:b/>
          <w:bCs/>
        </w:rPr>
        <w:t>805.07.02.03 Light-Duty Fibre Roll Barriers</w:t>
      </w:r>
      <w:r w:rsidRPr="005760E3">
        <w:t xml:space="preserve"> </w:t>
      </w:r>
      <w:r w:rsidRPr="002E2FD3">
        <w:t>and</w:t>
      </w:r>
      <w:r>
        <w:t xml:space="preserve"> </w:t>
      </w:r>
      <w:r w:rsidRPr="00CF6757">
        <w:rPr>
          <w:b/>
          <w:bCs/>
        </w:rPr>
        <w:t>805.07.05.02 Fibre Roll Flow Check Dams</w:t>
      </w:r>
      <w:r>
        <w:t xml:space="preserve"> </w:t>
      </w:r>
      <w:r w:rsidRPr="002E2FD3">
        <w:t>are amended by the addition of the following:</w:t>
      </w:r>
    </w:p>
    <w:p w14:paraId="2C947E1D" w14:textId="220473A9" w:rsidR="00752DDD" w:rsidRPr="005760E3" w:rsidRDefault="00752DDD" w:rsidP="00CF6757">
      <w:pPr>
        <w:pStyle w:val="TRNSpecIndent10"/>
      </w:pPr>
      <w:r w:rsidRPr="005760E3">
        <w:t xml:space="preserve">These items are for the supply, installation and maintenance of filter sock </w:t>
      </w:r>
      <w:r w:rsidR="009C232C">
        <w:t>fibre</w:t>
      </w:r>
      <w:r w:rsidRPr="005760E3">
        <w:t xml:space="preserve"> rolls and filter sock </w:t>
      </w:r>
      <w:r w:rsidR="009C232C">
        <w:t>fibre</w:t>
      </w:r>
      <w:r w:rsidRPr="005760E3">
        <w:t xml:space="preserve"> roll check dams.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made from clean filter media contained in a mesh tube that can be used to filter channel flow of sediment-laden runoff.  </w:t>
      </w:r>
    </w:p>
    <w:p w14:paraId="57B6F827" w14:textId="6A2A9FF4" w:rsidR="00752DDD" w:rsidRPr="005760E3" w:rsidRDefault="00752DDD" w:rsidP="00CF6757">
      <w:pPr>
        <w:pStyle w:val="TRNSpecIndent10"/>
      </w:pPr>
      <w:r w:rsidRPr="005760E3">
        <w:t xml:space="preserve">The </w:t>
      </w:r>
      <w:r>
        <w:t>Owner</w:t>
      </w:r>
      <w:r w:rsidRPr="005760E3">
        <w:t xml:space="preserve"> will notify the Contractor if any filter sock </w:t>
      </w:r>
      <w:r w:rsidR="009C232C">
        <w:t>fibre</w:t>
      </w:r>
      <w:r w:rsidRPr="005760E3">
        <w:t xml:space="preserve"> rolls and/or filter sock </w:t>
      </w:r>
      <w:r w:rsidR="009C232C">
        <w:t>fibre</w:t>
      </w:r>
      <w:r w:rsidRPr="005760E3">
        <w:t xml:space="preserve"> roll check dams are to remain as permanent installations.  Any installations not deemed to be permanent shall be removed by the Contractor. </w:t>
      </w:r>
    </w:p>
    <w:p w14:paraId="215AC3F1" w14:textId="00475199" w:rsidR="00752DDD" w:rsidRPr="005760E3" w:rsidRDefault="00752DDD" w:rsidP="00CF6757">
      <w:pPr>
        <w:pStyle w:val="TRNSpecIndent10"/>
      </w:pPr>
      <w:r w:rsidRPr="005760E3">
        <w:t xml:space="preserve">If a filter sock </w:t>
      </w:r>
      <w:r w:rsidR="009C232C">
        <w:t>fibre</w:t>
      </w:r>
      <w:r w:rsidRPr="005760E3">
        <w:t xml:space="preserve"> roll is to be left as a permanent filter, or part of the natural landscape, it may be seeded at the time of installation for establishment of permanent vegetation. </w:t>
      </w:r>
    </w:p>
    <w:p w14:paraId="321BAAE0" w14:textId="4B121B05" w:rsidR="00752DDD" w:rsidRPr="00382A7C" w:rsidRDefault="005F413B" w:rsidP="00CF6757">
      <w:pPr>
        <w:pStyle w:val="TRNSpecIndent10"/>
        <w:rPr>
          <w:bCs/>
        </w:rPr>
      </w:pPr>
      <w:r>
        <w:rPr>
          <w:b/>
          <w:bCs/>
        </w:rPr>
        <w:t xml:space="preserve">Filter Sock </w:t>
      </w:r>
      <w:r w:rsidR="00752DDD" w:rsidRPr="00CF6757">
        <w:rPr>
          <w:b/>
          <w:bCs/>
        </w:rPr>
        <w:t>Material</w:t>
      </w:r>
    </w:p>
    <w:p w14:paraId="77455D36" w14:textId="04A59033" w:rsidR="00752DDD" w:rsidRPr="005760E3" w:rsidRDefault="00752DDD" w:rsidP="00CF6757">
      <w:pPr>
        <w:pStyle w:val="TRNSpecIndent10"/>
      </w:pPr>
      <w:r w:rsidRPr="005760E3">
        <w:lastRenderedPageBreak/>
        <w:t xml:space="preserve">The filter sock </w:t>
      </w:r>
      <w:r w:rsidR="009C232C">
        <w:t>fibre</w:t>
      </w:r>
      <w:r w:rsidRPr="005760E3">
        <w:t xml:space="preserve"> roll material to be used shall be a Filtrexx® SiltSoxx™</w:t>
      </w:r>
      <w:r w:rsidR="00E24D7E">
        <w:t xml:space="preserve">, Silt Sock Canada, </w:t>
      </w:r>
      <w:r w:rsidRPr="005760E3">
        <w:t>or Equivalent. If the Contractor chooses to use a</w:t>
      </w:r>
      <w:r w:rsidR="006F4591">
        <w:t xml:space="preserve">n Equivalent </w:t>
      </w:r>
      <w:r w:rsidRPr="005760E3">
        <w:t xml:space="preserve">product, the Contractor shall submit </w:t>
      </w:r>
      <w:r w:rsidR="00E65DD4">
        <w:t xml:space="preserve">the </w:t>
      </w:r>
      <w:r w:rsidR="005101C5">
        <w:t>material specifications</w:t>
      </w:r>
      <w:r w:rsidR="0087020A">
        <w:t>,</w:t>
      </w:r>
      <w:r w:rsidR="005101C5">
        <w:t xml:space="preserve"> as set out in Table 1 below</w:t>
      </w:r>
      <w:r w:rsidR="0087020A">
        <w:t>,</w:t>
      </w:r>
      <w:r w:rsidR="002E1C6F">
        <w:t xml:space="preserve"> </w:t>
      </w:r>
      <w:r w:rsidR="00E65DD4" w:rsidRPr="005760E3">
        <w:t xml:space="preserve">to the </w:t>
      </w:r>
      <w:r w:rsidR="00E65DD4">
        <w:t>Owner</w:t>
      </w:r>
      <w:r w:rsidR="003136DB">
        <w:t xml:space="preserve"> for review and approval</w:t>
      </w:r>
      <w:r w:rsidR="00E65DD4">
        <w:t xml:space="preserve"> </w:t>
      </w:r>
      <w:r w:rsidRPr="005760E3">
        <w:t xml:space="preserve">prior to delivering the material to the Site.    </w:t>
      </w:r>
    </w:p>
    <w:p w14:paraId="5E703B8C" w14:textId="0906EA18" w:rsidR="00D630C1" w:rsidRPr="005760E3" w:rsidRDefault="00D630C1" w:rsidP="00DC1E9A">
      <w:pPr>
        <w:pStyle w:val="TRNSpecTableTitle"/>
        <w:spacing w:line="240" w:lineRule="auto"/>
      </w:pPr>
      <w:r w:rsidRPr="005760E3">
        <w:t xml:space="preserve">Table 1 </w:t>
      </w:r>
      <w:r>
        <w:t>–</w:t>
      </w:r>
      <w:r w:rsidRPr="005760E3">
        <w:t xml:space="preserve"> </w:t>
      </w:r>
      <w:r w:rsidR="006B2156">
        <w:t xml:space="preserve">Filter </w:t>
      </w:r>
      <w:r w:rsidR="005101C5">
        <w:t>Sock Material Specifications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D630C1" w14:paraId="6718D338" w14:textId="77777777" w:rsidTr="00854071">
        <w:tc>
          <w:tcPr>
            <w:tcW w:w="3964" w:type="dxa"/>
            <w:tcBorders>
              <w:top w:val="single" w:sz="4" w:space="0" w:color="auto"/>
              <w:left w:val="single" w:sz="4" w:space="0" w:color="auto"/>
              <w:bottom w:val="single" w:sz="4" w:space="0" w:color="auto"/>
              <w:right w:val="single" w:sz="4" w:space="0" w:color="auto"/>
            </w:tcBorders>
            <w:hideMark/>
          </w:tcPr>
          <w:p w14:paraId="12A952E9" w14:textId="77777777" w:rsidR="00D630C1" w:rsidRPr="008D7BEC" w:rsidRDefault="00D630C1" w:rsidP="0085407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04DE8173" w14:textId="2C5F156A" w:rsidR="00D630C1" w:rsidRPr="008D7BEC" w:rsidRDefault="00D630C1" w:rsidP="00854071">
            <w:pPr>
              <w:pStyle w:val="TRNSpecTable"/>
              <w:keepNext/>
              <w:spacing w:line="240" w:lineRule="auto"/>
              <w:jc w:val="center"/>
              <w:rPr>
                <w:b/>
                <w:bCs/>
              </w:rPr>
            </w:pPr>
            <w:r w:rsidRPr="008D7BEC">
              <w:rPr>
                <w:b/>
                <w:bCs/>
              </w:rPr>
              <w:t>Requirements</w:t>
            </w:r>
          </w:p>
        </w:tc>
      </w:tr>
      <w:tr w:rsidR="00D630C1" w14:paraId="518823BA" w14:textId="77777777" w:rsidTr="00DC1E9A">
        <w:tc>
          <w:tcPr>
            <w:tcW w:w="3964" w:type="dxa"/>
            <w:tcBorders>
              <w:top w:val="single" w:sz="4" w:space="0" w:color="auto"/>
              <w:left w:val="single" w:sz="4" w:space="0" w:color="auto"/>
              <w:bottom w:val="single" w:sz="4" w:space="0" w:color="auto"/>
              <w:right w:val="single" w:sz="4" w:space="0" w:color="auto"/>
            </w:tcBorders>
          </w:tcPr>
          <w:p w14:paraId="3E6BFF42" w14:textId="64D688C9" w:rsidR="00D630C1" w:rsidRPr="005760E3" w:rsidRDefault="00D630C1" w:rsidP="00854071">
            <w:pPr>
              <w:pStyle w:val="TRNSpecTable"/>
              <w:keepNext/>
              <w:spacing w:line="240" w:lineRule="auto"/>
              <w:jc w:val="center"/>
            </w:pPr>
            <w:r>
              <w:t>Material Type</w:t>
            </w:r>
          </w:p>
        </w:tc>
        <w:tc>
          <w:tcPr>
            <w:tcW w:w="2732" w:type="dxa"/>
            <w:tcBorders>
              <w:top w:val="single" w:sz="4" w:space="0" w:color="auto"/>
              <w:left w:val="single" w:sz="4" w:space="0" w:color="auto"/>
              <w:bottom w:val="single" w:sz="4" w:space="0" w:color="auto"/>
              <w:right w:val="single" w:sz="4" w:space="0" w:color="auto"/>
            </w:tcBorders>
          </w:tcPr>
          <w:p w14:paraId="502C60BD" w14:textId="2AD7AC8F" w:rsidR="00D630C1" w:rsidRPr="005760E3" w:rsidRDefault="00D630C1" w:rsidP="00854071">
            <w:pPr>
              <w:pStyle w:val="TRNSpecTable"/>
              <w:keepNext/>
              <w:spacing w:line="240" w:lineRule="auto"/>
              <w:jc w:val="center"/>
            </w:pPr>
            <w:r>
              <w:t>Multi</w:t>
            </w:r>
            <w:r w:rsidR="005101C5">
              <w:t>-</w:t>
            </w:r>
            <w:r>
              <w:t>Filament Polypropylene</w:t>
            </w:r>
          </w:p>
        </w:tc>
      </w:tr>
      <w:tr w:rsidR="00D630C1" w14:paraId="03829909" w14:textId="77777777" w:rsidTr="00DC1E9A">
        <w:tc>
          <w:tcPr>
            <w:tcW w:w="3964" w:type="dxa"/>
            <w:tcBorders>
              <w:top w:val="single" w:sz="4" w:space="0" w:color="auto"/>
              <w:left w:val="single" w:sz="4" w:space="0" w:color="auto"/>
              <w:bottom w:val="single" w:sz="4" w:space="0" w:color="auto"/>
              <w:right w:val="single" w:sz="4" w:space="0" w:color="auto"/>
            </w:tcBorders>
          </w:tcPr>
          <w:p w14:paraId="6ECF7414" w14:textId="4438E50D" w:rsidR="00D630C1" w:rsidRPr="005760E3" w:rsidRDefault="00D630C1" w:rsidP="00854071">
            <w:pPr>
              <w:pStyle w:val="TRNSpecTable"/>
              <w:keepNext/>
              <w:spacing w:line="240" w:lineRule="auto"/>
              <w:jc w:val="center"/>
            </w:pPr>
            <w:r>
              <w:t>Degradation Characteristics</w:t>
            </w:r>
          </w:p>
        </w:tc>
        <w:tc>
          <w:tcPr>
            <w:tcW w:w="2732" w:type="dxa"/>
            <w:tcBorders>
              <w:top w:val="single" w:sz="4" w:space="0" w:color="auto"/>
              <w:left w:val="single" w:sz="4" w:space="0" w:color="auto"/>
              <w:bottom w:val="single" w:sz="4" w:space="0" w:color="auto"/>
              <w:right w:val="single" w:sz="4" w:space="0" w:color="auto"/>
            </w:tcBorders>
          </w:tcPr>
          <w:p w14:paraId="27A5177B" w14:textId="6D2E2E15" w:rsidR="00D630C1" w:rsidRPr="005760E3" w:rsidRDefault="00D630C1" w:rsidP="00854071">
            <w:pPr>
              <w:pStyle w:val="TRNSpecTable"/>
              <w:keepNext/>
              <w:spacing w:line="240" w:lineRule="auto"/>
              <w:jc w:val="center"/>
            </w:pPr>
            <w:r>
              <w:t>Photodegradable</w:t>
            </w:r>
          </w:p>
        </w:tc>
      </w:tr>
      <w:tr w:rsidR="00D630C1" w14:paraId="393140D5" w14:textId="77777777" w:rsidTr="00DC1E9A">
        <w:tc>
          <w:tcPr>
            <w:tcW w:w="3964" w:type="dxa"/>
            <w:tcBorders>
              <w:top w:val="single" w:sz="4" w:space="0" w:color="auto"/>
              <w:left w:val="single" w:sz="4" w:space="0" w:color="auto"/>
              <w:bottom w:val="single" w:sz="4" w:space="0" w:color="auto"/>
              <w:right w:val="single" w:sz="4" w:space="0" w:color="auto"/>
            </w:tcBorders>
          </w:tcPr>
          <w:p w14:paraId="4435AF75" w14:textId="1F04AD02" w:rsidR="00D630C1" w:rsidRPr="005760E3" w:rsidRDefault="00D630C1" w:rsidP="00D630C1">
            <w:pPr>
              <w:pStyle w:val="TRNSpecTable"/>
              <w:keepNext/>
              <w:spacing w:line="240" w:lineRule="auto"/>
              <w:jc w:val="center"/>
            </w:pPr>
            <w:r>
              <w:t>Mesh Opening Size</w:t>
            </w:r>
          </w:p>
        </w:tc>
        <w:tc>
          <w:tcPr>
            <w:tcW w:w="2732" w:type="dxa"/>
            <w:tcBorders>
              <w:top w:val="single" w:sz="4" w:space="0" w:color="auto"/>
              <w:left w:val="single" w:sz="4" w:space="0" w:color="auto"/>
              <w:bottom w:val="single" w:sz="4" w:space="0" w:color="auto"/>
              <w:right w:val="single" w:sz="4" w:space="0" w:color="auto"/>
            </w:tcBorders>
          </w:tcPr>
          <w:p w14:paraId="5A98F664" w14:textId="42E11BA2" w:rsidR="00D630C1" w:rsidRPr="005760E3" w:rsidRDefault="00D630C1" w:rsidP="00D630C1">
            <w:pPr>
              <w:pStyle w:val="TRNSpecTable"/>
              <w:keepNext/>
              <w:spacing w:line="240" w:lineRule="auto"/>
              <w:jc w:val="center"/>
            </w:pPr>
            <w:r>
              <w:t>1/8 inch</w:t>
            </w:r>
          </w:p>
        </w:tc>
      </w:tr>
      <w:tr w:rsidR="005101C5" w14:paraId="60E48C43" w14:textId="77777777" w:rsidTr="00D630C1">
        <w:tc>
          <w:tcPr>
            <w:tcW w:w="3964" w:type="dxa"/>
            <w:tcBorders>
              <w:top w:val="single" w:sz="4" w:space="0" w:color="auto"/>
              <w:left w:val="single" w:sz="4" w:space="0" w:color="auto"/>
              <w:bottom w:val="single" w:sz="4" w:space="0" w:color="auto"/>
              <w:right w:val="single" w:sz="4" w:space="0" w:color="auto"/>
            </w:tcBorders>
          </w:tcPr>
          <w:p w14:paraId="4F8BEEE8" w14:textId="4C9F51E5" w:rsidR="005101C5" w:rsidRDefault="005101C5" w:rsidP="005101C5">
            <w:pPr>
              <w:pStyle w:val="TRNSpecTable"/>
              <w:keepNext/>
              <w:spacing w:line="240" w:lineRule="auto"/>
              <w:jc w:val="center"/>
            </w:pPr>
            <w:r>
              <w:t>Longevity (life expectancy of the material)</w:t>
            </w:r>
          </w:p>
        </w:tc>
        <w:tc>
          <w:tcPr>
            <w:tcW w:w="2732" w:type="dxa"/>
            <w:tcBorders>
              <w:top w:val="single" w:sz="4" w:space="0" w:color="auto"/>
              <w:left w:val="single" w:sz="4" w:space="0" w:color="auto"/>
              <w:bottom w:val="single" w:sz="4" w:space="0" w:color="auto"/>
              <w:right w:val="single" w:sz="4" w:space="0" w:color="auto"/>
            </w:tcBorders>
          </w:tcPr>
          <w:p w14:paraId="46590A14" w14:textId="17158B4C" w:rsidR="005101C5" w:rsidRDefault="005101C5" w:rsidP="005101C5">
            <w:pPr>
              <w:pStyle w:val="TRNSpecTable"/>
              <w:keepNext/>
              <w:spacing w:line="240" w:lineRule="auto"/>
              <w:jc w:val="center"/>
            </w:pPr>
            <w:r w:rsidRPr="005760E3">
              <w:t xml:space="preserve">2 </w:t>
            </w:r>
            <w:r>
              <w:t xml:space="preserve">to 4 </w:t>
            </w:r>
            <w:r w:rsidRPr="005760E3">
              <w:t>years</w:t>
            </w:r>
          </w:p>
        </w:tc>
      </w:tr>
      <w:tr w:rsidR="005101C5" w14:paraId="15B6CAB6" w14:textId="77777777" w:rsidTr="00DC1E9A">
        <w:tc>
          <w:tcPr>
            <w:tcW w:w="3964" w:type="dxa"/>
            <w:tcBorders>
              <w:top w:val="single" w:sz="4" w:space="0" w:color="auto"/>
              <w:left w:val="single" w:sz="4" w:space="0" w:color="auto"/>
              <w:bottom w:val="single" w:sz="4" w:space="0" w:color="auto"/>
              <w:right w:val="single" w:sz="4" w:space="0" w:color="auto"/>
            </w:tcBorders>
          </w:tcPr>
          <w:p w14:paraId="3190F170" w14:textId="02D62FE8" w:rsidR="005101C5" w:rsidRPr="005760E3" w:rsidRDefault="005101C5" w:rsidP="005101C5">
            <w:pPr>
              <w:pStyle w:val="TRNSpecTable"/>
              <w:keepNext/>
              <w:spacing w:line="240" w:lineRule="auto"/>
              <w:jc w:val="center"/>
            </w:pPr>
            <w:r>
              <w:t>Accepted Tensile Strength Tests</w:t>
            </w:r>
          </w:p>
        </w:tc>
        <w:tc>
          <w:tcPr>
            <w:tcW w:w="2732" w:type="dxa"/>
            <w:tcBorders>
              <w:top w:val="single" w:sz="4" w:space="0" w:color="auto"/>
              <w:left w:val="single" w:sz="4" w:space="0" w:color="auto"/>
              <w:bottom w:val="single" w:sz="4" w:space="0" w:color="auto"/>
              <w:right w:val="single" w:sz="4" w:space="0" w:color="auto"/>
            </w:tcBorders>
          </w:tcPr>
          <w:p w14:paraId="67C22E5E" w14:textId="77777777" w:rsidR="005101C5" w:rsidRDefault="005101C5" w:rsidP="005101C5">
            <w:pPr>
              <w:pStyle w:val="TRNSpecTable"/>
              <w:keepNext/>
              <w:spacing w:line="240" w:lineRule="auto"/>
              <w:jc w:val="center"/>
            </w:pPr>
            <w:r>
              <w:t>ASTM D4595</w:t>
            </w:r>
          </w:p>
          <w:p w14:paraId="16D37D34" w14:textId="77777777" w:rsidR="005101C5" w:rsidRDefault="005101C5" w:rsidP="005101C5">
            <w:pPr>
              <w:pStyle w:val="TRNSpecTable"/>
              <w:keepNext/>
              <w:spacing w:line="240" w:lineRule="auto"/>
              <w:jc w:val="center"/>
            </w:pPr>
            <w:r>
              <w:t>ASTM 6241</w:t>
            </w:r>
          </w:p>
          <w:p w14:paraId="208B2929" w14:textId="22F5BD75" w:rsidR="005101C5" w:rsidRPr="005760E3" w:rsidRDefault="005101C5" w:rsidP="005101C5">
            <w:pPr>
              <w:pStyle w:val="TRNSpecTable"/>
              <w:keepNext/>
              <w:spacing w:line="240" w:lineRule="auto"/>
              <w:jc w:val="center"/>
            </w:pPr>
            <w:r>
              <w:t>ASTM 5035</w:t>
            </w:r>
          </w:p>
        </w:tc>
      </w:tr>
    </w:tbl>
    <w:p w14:paraId="35B023E2" w14:textId="77777777" w:rsidR="00752DDD" w:rsidRPr="00382A7C" w:rsidRDefault="00752DDD" w:rsidP="00CF6757">
      <w:pPr>
        <w:pStyle w:val="TRNSpecIndent10"/>
        <w:rPr>
          <w:bCs/>
        </w:rPr>
      </w:pPr>
      <w:r w:rsidRPr="00CF6757">
        <w:rPr>
          <w:b/>
          <w:bCs/>
        </w:rPr>
        <w:t>Filter Media</w:t>
      </w:r>
    </w:p>
    <w:p w14:paraId="415D67F9" w14:textId="694F4C05" w:rsidR="00752DDD" w:rsidRPr="005760E3" w:rsidRDefault="00752DDD" w:rsidP="00CF6757">
      <w:pPr>
        <w:pStyle w:val="TRNSpecIndent10"/>
      </w:pPr>
      <w:r w:rsidRPr="005760E3">
        <w:t xml:space="preserve">Filter media shall be clean, weed free, non-invasive, natural material that, combined with the sock, </w:t>
      </w:r>
      <w:proofErr w:type="gramStart"/>
      <w:r w:rsidRPr="005760E3">
        <w:t>is capable of meeting</w:t>
      </w:r>
      <w:proofErr w:type="gramEnd"/>
      <w:r w:rsidRPr="005760E3">
        <w:t xml:space="preserve"> the minimum </w:t>
      </w:r>
      <w:r w:rsidR="00E65DD4" w:rsidRPr="005760E3">
        <w:t xml:space="preserve">testing and performance characteristics </w:t>
      </w:r>
      <w:r w:rsidRPr="005760E3">
        <w:t xml:space="preserve">as set out in Table </w:t>
      </w:r>
      <w:r w:rsidR="005101C5">
        <w:t>2</w:t>
      </w:r>
      <w:r w:rsidRPr="005760E3">
        <w:t xml:space="preserve"> below.</w:t>
      </w:r>
    </w:p>
    <w:p w14:paraId="376A9140" w14:textId="77777777" w:rsidR="00752DDD" w:rsidRPr="005760E3" w:rsidRDefault="00752DDD" w:rsidP="00CF6757">
      <w:pPr>
        <w:pStyle w:val="TRNSpecIndent10"/>
      </w:pPr>
      <w:r w:rsidRPr="005760E3">
        <w:t xml:space="preserve">The filter media shall be sized such that 60% of the material is retained by a 9.5 mm sieve.  </w:t>
      </w:r>
    </w:p>
    <w:p w14:paraId="0E531D45" w14:textId="3AB53637" w:rsidR="00752DDD" w:rsidRPr="005760E3" w:rsidRDefault="00752DDD" w:rsidP="00CF6757">
      <w:pPr>
        <w:pStyle w:val="TRNSpecIndent10"/>
      </w:pPr>
      <w:r w:rsidRPr="005760E3">
        <w:t xml:space="preserve">Testing shall be in accordance with ASTM D-7351-13 and ASTM D-6459-15 and shall be completed by a </w:t>
      </w:r>
      <w:r w:rsidR="006F4591" w:rsidRPr="005760E3">
        <w:t>third-party</w:t>
      </w:r>
      <w:r w:rsidRPr="005760E3">
        <w:t xml:space="preserve"> institution or testing body approved by the </w:t>
      </w:r>
      <w:r>
        <w:t>Owner</w:t>
      </w:r>
      <w:r w:rsidRPr="005760E3">
        <w:t>.</w:t>
      </w:r>
    </w:p>
    <w:p w14:paraId="25968B74" w14:textId="46405B64" w:rsidR="00752DDD" w:rsidRPr="005760E3" w:rsidRDefault="00752DDD" w:rsidP="00CF6757">
      <w:pPr>
        <w:pStyle w:val="TRNSpecIndent10"/>
      </w:pPr>
      <w:r w:rsidRPr="005760E3">
        <w:t xml:space="preserve">Sock material and performance characteristics shall be supported by third party scientific testing/studies approved by the </w:t>
      </w:r>
      <w:r>
        <w:t>Owner</w:t>
      </w:r>
      <w:r w:rsidRPr="005760E3">
        <w:t xml:space="preserve">. </w:t>
      </w:r>
    </w:p>
    <w:p w14:paraId="1B709B23" w14:textId="22244997" w:rsidR="00752DDD" w:rsidRPr="005760E3" w:rsidRDefault="00752DDD" w:rsidP="003C7D31">
      <w:pPr>
        <w:pStyle w:val="TRNSpecTableTitle"/>
        <w:spacing w:line="240" w:lineRule="auto"/>
      </w:pPr>
      <w:r w:rsidRPr="005760E3">
        <w:lastRenderedPageBreak/>
        <w:t xml:space="preserve">Table </w:t>
      </w:r>
      <w:r w:rsidR="00D630C1">
        <w:t>2</w:t>
      </w:r>
      <w:r w:rsidRPr="005760E3">
        <w:t xml:space="preserve"> </w:t>
      </w:r>
      <w:r w:rsidR="00763AFD">
        <w:t>–</w:t>
      </w:r>
      <w:r w:rsidRPr="005760E3">
        <w:t xml:space="preserve"> </w:t>
      </w:r>
      <w:r w:rsidR="00D630C1">
        <w:t xml:space="preserve">Filter Media </w:t>
      </w:r>
      <w:r w:rsidRPr="005760E3">
        <w:t>Testing and Performance Characteristics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752DDD" w14:paraId="58A4D453"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9FC57D2" w14:textId="77777777" w:rsidR="00752DDD" w:rsidRPr="008D7BEC" w:rsidRDefault="00752DDD" w:rsidP="003C7D3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70C1DF6A" w14:textId="77777777" w:rsidR="00752DDD" w:rsidRPr="008D7BEC" w:rsidRDefault="00752DDD" w:rsidP="003C7D31">
            <w:pPr>
              <w:pStyle w:val="TRNSpecTable"/>
              <w:keepNext/>
              <w:spacing w:line="240" w:lineRule="auto"/>
              <w:jc w:val="center"/>
              <w:rPr>
                <w:b/>
                <w:bCs/>
              </w:rPr>
            </w:pPr>
            <w:r w:rsidRPr="008D7BEC">
              <w:rPr>
                <w:b/>
                <w:bCs/>
              </w:rPr>
              <w:t>Minimum Requirements</w:t>
            </w:r>
          </w:p>
        </w:tc>
      </w:tr>
      <w:tr w:rsidR="00752DDD" w14:paraId="32FBA30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67266DE" w14:textId="77777777" w:rsidR="00752DDD" w:rsidRPr="005760E3" w:rsidRDefault="00752DDD" w:rsidP="003C7D31">
            <w:pPr>
              <w:pStyle w:val="TRNSpecTable"/>
              <w:keepNext/>
              <w:spacing w:line="240" w:lineRule="auto"/>
              <w:jc w:val="center"/>
            </w:pPr>
            <w:r w:rsidRPr="005760E3">
              <w:t>Total Solids Removal</w:t>
            </w:r>
          </w:p>
        </w:tc>
        <w:tc>
          <w:tcPr>
            <w:tcW w:w="2732" w:type="dxa"/>
            <w:tcBorders>
              <w:top w:val="single" w:sz="4" w:space="0" w:color="auto"/>
              <w:left w:val="single" w:sz="4" w:space="0" w:color="auto"/>
              <w:bottom w:val="single" w:sz="4" w:space="0" w:color="auto"/>
              <w:right w:val="single" w:sz="4" w:space="0" w:color="auto"/>
            </w:tcBorders>
            <w:hideMark/>
          </w:tcPr>
          <w:p w14:paraId="2DE13003" w14:textId="77777777" w:rsidR="00752DDD" w:rsidRPr="005760E3" w:rsidRDefault="00752DDD" w:rsidP="003C7D31">
            <w:pPr>
              <w:pStyle w:val="TRNSpecTable"/>
              <w:keepNext/>
              <w:spacing w:line="240" w:lineRule="auto"/>
              <w:jc w:val="center"/>
            </w:pPr>
            <w:r w:rsidRPr="005760E3">
              <w:t>90%</w:t>
            </w:r>
          </w:p>
        </w:tc>
      </w:tr>
      <w:tr w:rsidR="00752DDD" w14:paraId="6BB7762A"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AA934E0" w14:textId="77777777" w:rsidR="00752DDD" w:rsidRPr="005760E3" w:rsidRDefault="00752DDD" w:rsidP="003C7D31">
            <w:pPr>
              <w:pStyle w:val="TRNSpecTable"/>
              <w:keepNext/>
              <w:spacing w:line="240" w:lineRule="auto"/>
              <w:jc w:val="center"/>
            </w:pPr>
            <w:r w:rsidRPr="005760E3">
              <w:t>Total Suspended Solids Removal</w:t>
            </w:r>
          </w:p>
        </w:tc>
        <w:tc>
          <w:tcPr>
            <w:tcW w:w="2732" w:type="dxa"/>
            <w:tcBorders>
              <w:top w:val="single" w:sz="4" w:space="0" w:color="auto"/>
              <w:left w:val="single" w:sz="4" w:space="0" w:color="auto"/>
              <w:bottom w:val="single" w:sz="4" w:space="0" w:color="auto"/>
              <w:right w:val="single" w:sz="4" w:space="0" w:color="auto"/>
            </w:tcBorders>
            <w:hideMark/>
          </w:tcPr>
          <w:p w14:paraId="485E7B92" w14:textId="77777777" w:rsidR="00752DDD" w:rsidRPr="005760E3" w:rsidRDefault="00752DDD" w:rsidP="003C7D31">
            <w:pPr>
              <w:pStyle w:val="TRNSpecTable"/>
              <w:keepNext/>
              <w:spacing w:line="240" w:lineRule="auto"/>
              <w:jc w:val="center"/>
            </w:pPr>
            <w:r w:rsidRPr="005760E3">
              <w:t>75%</w:t>
            </w:r>
          </w:p>
        </w:tc>
      </w:tr>
      <w:tr w:rsidR="00752DDD" w14:paraId="28D6361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83D1933" w14:textId="77777777" w:rsidR="00752DDD" w:rsidRPr="005760E3" w:rsidRDefault="00752DDD" w:rsidP="003C7D31">
            <w:pPr>
              <w:pStyle w:val="TRNSpecTable"/>
              <w:keepNext/>
              <w:spacing w:line="240" w:lineRule="auto"/>
              <w:jc w:val="center"/>
            </w:pPr>
            <w:r w:rsidRPr="005760E3">
              <w:t xml:space="preserve">Turbidity Reduction </w:t>
            </w:r>
          </w:p>
        </w:tc>
        <w:tc>
          <w:tcPr>
            <w:tcW w:w="2732" w:type="dxa"/>
            <w:tcBorders>
              <w:top w:val="single" w:sz="4" w:space="0" w:color="auto"/>
              <w:left w:val="single" w:sz="4" w:space="0" w:color="auto"/>
              <w:bottom w:val="single" w:sz="4" w:space="0" w:color="auto"/>
              <w:right w:val="single" w:sz="4" w:space="0" w:color="auto"/>
            </w:tcBorders>
            <w:hideMark/>
          </w:tcPr>
          <w:p w14:paraId="5AFCA1C0" w14:textId="77777777" w:rsidR="00752DDD" w:rsidRPr="005760E3" w:rsidRDefault="00752DDD" w:rsidP="003C7D31">
            <w:pPr>
              <w:pStyle w:val="TRNSpecTable"/>
              <w:keepNext/>
              <w:spacing w:line="240" w:lineRule="auto"/>
              <w:jc w:val="center"/>
            </w:pPr>
            <w:r w:rsidRPr="005760E3">
              <w:t>60%</w:t>
            </w:r>
          </w:p>
        </w:tc>
      </w:tr>
      <w:tr w:rsidR="00752DDD" w14:paraId="6E81477D"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3CE4F28F" w14:textId="0BC4A432" w:rsidR="00752DDD" w:rsidRPr="005760E3" w:rsidRDefault="00752DDD" w:rsidP="003C7D31">
            <w:pPr>
              <w:pStyle w:val="TRNSpecTable"/>
              <w:keepNext/>
              <w:spacing w:line="240" w:lineRule="auto"/>
              <w:jc w:val="center"/>
            </w:pPr>
            <w:r w:rsidRPr="005760E3">
              <w:t xml:space="preserve">Total Silt Removal (0.002 </w:t>
            </w:r>
            <w:r w:rsidR="00700484">
              <w:t>to</w:t>
            </w:r>
            <w:r w:rsidRPr="005760E3">
              <w:t xml:space="preserve"> 0.05</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363A1D42" w14:textId="77777777" w:rsidR="00752DDD" w:rsidRPr="005760E3" w:rsidRDefault="00752DDD" w:rsidP="003C7D31">
            <w:pPr>
              <w:pStyle w:val="TRNSpecTable"/>
              <w:keepNext/>
              <w:spacing w:line="240" w:lineRule="auto"/>
              <w:jc w:val="center"/>
            </w:pPr>
            <w:r w:rsidRPr="005760E3">
              <w:t>60%</w:t>
            </w:r>
          </w:p>
        </w:tc>
      </w:tr>
      <w:tr w:rsidR="00752DDD" w14:paraId="45FB9774"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0A0706E" w14:textId="318130A3" w:rsidR="00752DDD" w:rsidRPr="005760E3" w:rsidRDefault="00752DDD" w:rsidP="003C7D31">
            <w:pPr>
              <w:pStyle w:val="TRNSpecTable"/>
              <w:keepNext/>
              <w:spacing w:line="240" w:lineRule="auto"/>
              <w:jc w:val="center"/>
            </w:pPr>
            <w:r w:rsidRPr="005760E3">
              <w:t>Total Clay Removal (&lt;0.002</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56062D10" w14:textId="77777777" w:rsidR="00752DDD" w:rsidRPr="005760E3" w:rsidRDefault="00752DDD" w:rsidP="003C7D31">
            <w:pPr>
              <w:pStyle w:val="TRNSpecTable"/>
              <w:keepNext/>
              <w:spacing w:line="240" w:lineRule="auto"/>
              <w:jc w:val="center"/>
            </w:pPr>
            <w:r w:rsidRPr="005760E3">
              <w:t>60%</w:t>
            </w:r>
          </w:p>
        </w:tc>
      </w:tr>
      <w:tr w:rsidR="00752DDD" w14:paraId="3439AB9E"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5FEE1268" w14:textId="77777777" w:rsidR="00752DDD" w:rsidRPr="005760E3" w:rsidRDefault="00752DDD" w:rsidP="003C7D31">
            <w:pPr>
              <w:pStyle w:val="TRNSpecTable"/>
              <w:keepNext/>
              <w:spacing w:line="240" w:lineRule="auto"/>
              <w:jc w:val="center"/>
            </w:pPr>
            <w:r w:rsidRPr="005760E3">
              <w:t xml:space="preserve">Hydraulic Flow Through Rate </w:t>
            </w:r>
            <w:r w:rsidRPr="005760E3">
              <w:br/>
              <w:t>(Per Inch of Filter Sock Diameter)</w:t>
            </w:r>
          </w:p>
        </w:tc>
        <w:tc>
          <w:tcPr>
            <w:tcW w:w="2732" w:type="dxa"/>
            <w:tcBorders>
              <w:top w:val="single" w:sz="4" w:space="0" w:color="auto"/>
              <w:left w:val="single" w:sz="4" w:space="0" w:color="auto"/>
              <w:bottom w:val="single" w:sz="4" w:space="0" w:color="auto"/>
              <w:right w:val="single" w:sz="4" w:space="0" w:color="auto"/>
            </w:tcBorders>
            <w:hideMark/>
          </w:tcPr>
          <w:p w14:paraId="4B4514BE" w14:textId="11DBD5E7" w:rsidR="00752DDD" w:rsidRPr="005760E3" w:rsidRDefault="00752DDD" w:rsidP="003C7D31">
            <w:pPr>
              <w:pStyle w:val="TRNSpecTable"/>
              <w:keepNext/>
              <w:spacing w:line="240" w:lineRule="auto"/>
              <w:jc w:val="center"/>
            </w:pPr>
            <w:r w:rsidRPr="005760E3">
              <w:t xml:space="preserve">180 </w:t>
            </w:r>
            <w:r w:rsidR="00700484">
              <w:t>to</w:t>
            </w:r>
            <w:r w:rsidRPr="005760E3">
              <w:t xml:space="preserve"> 228 litres/second</w:t>
            </w:r>
          </w:p>
        </w:tc>
      </w:tr>
      <w:tr w:rsidR="00752DDD" w14:paraId="1EE39E16"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2379AA23" w14:textId="77777777" w:rsidR="00752DDD" w:rsidRPr="005760E3" w:rsidRDefault="00752DDD" w:rsidP="003C7D31">
            <w:pPr>
              <w:pStyle w:val="TRNSpecTable"/>
              <w:spacing w:line="240" w:lineRule="auto"/>
              <w:jc w:val="center"/>
            </w:pPr>
            <w:r w:rsidRPr="005760E3">
              <w:t>Minimum Functional Longevity</w:t>
            </w:r>
          </w:p>
        </w:tc>
        <w:tc>
          <w:tcPr>
            <w:tcW w:w="2732" w:type="dxa"/>
            <w:tcBorders>
              <w:top w:val="single" w:sz="4" w:space="0" w:color="auto"/>
              <w:left w:val="single" w:sz="4" w:space="0" w:color="auto"/>
              <w:bottom w:val="single" w:sz="4" w:space="0" w:color="auto"/>
              <w:right w:val="single" w:sz="4" w:space="0" w:color="auto"/>
            </w:tcBorders>
            <w:hideMark/>
          </w:tcPr>
          <w:p w14:paraId="0D80BD1C" w14:textId="77777777" w:rsidR="00752DDD" w:rsidRPr="005760E3" w:rsidRDefault="00752DDD" w:rsidP="003C7D31">
            <w:pPr>
              <w:pStyle w:val="TRNSpecTable"/>
              <w:spacing w:line="240" w:lineRule="auto"/>
              <w:jc w:val="center"/>
            </w:pPr>
            <w:r w:rsidRPr="005760E3">
              <w:t>2 years</w:t>
            </w:r>
          </w:p>
        </w:tc>
      </w:tr>
    </w:tbl>
    <w:p w14:paraId="1D346D56" w14:textId="4561BCB2" w:rsidR="00752DDD" w:rsidRPr="005760E3" w:rsidRDefault="00752DDD" w:rsidP="00CF6757">
      <w:pPr>
        <w:pStyle w:val="TRNSpecIndent10"/>
      </w:pPr>
      <w:r w:rsidRPr="005760E3">
        <w:t xml:space="preserve">The Contractor shall also obtain approval of </w:t>
      </w:r>
      <w:r>
        <w:t>an Equivalent p</w:t>
      </w:r>
      <w:r w:rsidRPr="005760E3">
        <w:t xml:space="preserve">roduct from </w:t>
      </w:r>
      <w:r>
        <w:t>the</w:t>
      </w:r>
      <w:r w:rsidR="006F4591">
        <w:t xml:space="preserve"> conservation authority</w:t>
      </w:r>
      <w:r>
        <w:t>,</w:t>
      </w:r>
      <w:r w:rsidRPr="00757F32">
        <w:t xml:space="preserve"> </w:t>
      </w:r>
      <w:r w:rsidRPr="005760E3">
        <w:t>M</w:t>
      </w:r>
      <w:r w:rsidR="006F4591">
        <w:t>ECP</w:t>
      </w:r>
      <w:r w:rsidRPr="005760E3">
        <w:t>, DFO</w:t>
      </w:r>
      <w:r w:rsidR="00664F33">
        <w:t>,</w:t>
      </w:r>
      <w:r w:rsidRPr="005760E3">
        <w:t xml:space="preserve"> MNR and any other applicable environmental agencies.  The Contractor shall also be responsible for updating the permit drawing(s), resubmitting the application(s) and obtaining revised permit(s).  Work shall not proceed until the </w:t>
      </w:r>
      <w:r w:rsidR="006F4591">
        <w:t>d</w:t>
      </w:r>
      <w:r w:rsidRPr="005760E3">
        <w:t xml:space="preserve">rawings have been approved, in writing, by the </w:t>
      </w:r>
      <w:r>
        <w:t>Owner</w:t>
      </w:r>
      <w:r w:rsidR="00664F33">
        <w:t>,</w:t>
      </w:r>
      <w:r w:rsidRPr="005760E3">
        <w:t xml:space="preserve"> </w:t>
      </w:r>
      <w:r w:rsidR="006F4591">
        <w:t>conservation authority</w:t>
      </w:r>
      <w:r w:rsidRPr="005760E3">
        <w:t xml:space="preserve">, </w:t>
      </w:r>
      <w:r w:rsidR="00664F33" w:rsidRPr="005760E3">
        <w:t>M</w:t>
      </w:r>
      <w:r w:rsidR="00664F33">
        <w:t>ECP</w:t>
      </w:r>
      <w:r w:rsidRPr="005760E3">
        <w:t xml:space="preserve">, DFO and MNR, as applicable.  Two </w:t>
      </w:r>
      <w:r>
        <w:t xml:space="preserve">(2) </w:t>
      </w:r>
      <w:r w:rsidRPr="005760E3">
        <w:t xml:space="preserve">copies of the revised permit(s) and associated drawings shall be provided to the </w:t>
      </w:r>
      <w:r>
        <w:t>Owner</w:t>
      </w:r>
      <w:r w:rsidRPr="005760E3">
        <w:t xml:space="preserve"> within 10 Days of approval for filing and an additional copy shall be provided to the </w:t>
      </w:r>
      <w:r>
        <w:t>Owner</w:t>
      </w:r>
      <w:r w:rsidRPr="005760E3">
        <w:t xml:space="preserve">’s Site office and be available for </w:t>
      </w:r>
      <w:proofErr w:type="gramStart"/>
      <w:r w:rsidRPr="005760E3">
        <w:t>viewing at all times</w:t>
      </w:r>
      <w:proofErr w:type="gramEnd"/>
      <w:r w:rsidRPr="005760E3">
        <w:t xml:space="preserve">. </w:t>
      </w:r>
    </w:p>
    <w:p w14:paraId="7F5350AF" w14:textId="77777777" w:rsidR="00752DDD" w:rsidRPr="00382A7C" w:rsidRDefault="00752DDD" w:rsidP="00CF6757">
      <w:pPr>
        <w:pStyle w:val="TRNSpecIndent10"/>
        <w:rPr>
          <w:bCs/>
        </w:rPr>
      </w:pPr>
      <w:r w:rsidRPr="00CF6757">
        <w:rPr>
          <w:b/>
          <w:bCs/>
        </w:rPr>
        <w:t>Construction</w:t>
      </w:r>
    </w:p>
    <w:p w14:paraId="3A4B3E9D" w14:textId="6ABA86A6" w:rsidR="00752DDD" w:rsidRPr="005760E3" w:rsidRDefault="00752DDD" w:rsidP="00CF6757">
      <w:pPr>
        <w:pStyle w:val="TRNSpecIndent10"/>
      </w:pPr>
      <w:r w:rsidRPr="005760E3">
        <w:t xml:space="preserve">The standard size of filter sock </w:t>
      </w:r>
      <w:r w:rsidR="009C232C">
        <w:t>fibre</w:t>
      </w:r>
      <w:r w:rsidRPr="005760E3">
        <w:t xml:space="preserve"> roll for normal protection shall be 600 mm in diameter.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constructed of a continuous tubular sock where possible.  When breaks are </w:t>
      </w:r>
      <w:proofErr w:type="gramStart"/>
      <w:r w:rsidRPr="005760E3">
        <w:t>required</w:t>
      </w:r>
      <w:proofErr w:type="gramEnd"/>
      <w:r w:rsidRPr="005760E3">
        <w:t xml:space="preserve"> there must be an overlap at the joints of at least </w:t>
      </w:r>
      <w:r>
        <w:t xml:space="preserve">1 </w:t>
      </w:r>
      <w:r w:rsidRPr="005760E3">
        <w:t xml:space="preserve">m.  </w:t>
      </w:r>
    </w:p>
    <w:p w14:paraId="73ADDC62" w14:textId="77777777" w:rsidR="00752DDD" w:rsidRPr="005760E3" w:rsidRDefault="00752DDD" w:rsidP="00CF6757">
      <w:pPr>
        <w:pStyle w:val="TRNSpecIndent10"/>
      </w:pPr>
      <w:r w:rsidRPr="005760E3">
        <w:t xml:space="preserve">Filter media shall be blown into the </w:t>
      </w:r>
      <w:proofErr w:type="gramStart"/>
      <w:r w:rsidRPr="005760E3">
        <w:t>sock</w:t>
      </w:r>
      <w:proofErr w:type="gramEnd"/>
      <w:r w:rsidRPr="005760E3">
        <w:t xml:space="preserve"> and the sock shall be constructed in a continuous manner.</w:t>
      </w:r>
    </w:p>
    <w:p w14:paraId="6FEC8326" w14:textId="0DC119BC" w:rsidR="00752DDD" w:rsidRPr="005760E3" w:rsidRDefault="00752DDD" w:rsidP="00CF6757">
      <w:pPr>
        <w:pStyle w:val="TRNSpecIndent10"/>
      </w:pPr>
      <w:r w:rsidRPr="005760E3">
        <w:t xml:space="preserve">The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anchored to the soil using wooden or T-bar stakes, where required. Stakes should be installed on the opposite side of water flow. </w:t>
      </w:r>
    </w:p>
    <w:p w14:paraId="5F704A34" w14:textId="77777777" w:rsidR="00752DDD" w:rsidRPr="00382A7C" w:rsidRDefault="00752DDD" w:rsidP="00CF6757">
      <w:pPr>
        <w:pStyle w:val="TRNSpecIndent10"/>
        <w:rPr>
          <w:bCs/>
        </w:rPr>
      </w:pPr>
      <w:r w:rsidRPr="00CF6757">
        <w:rPr>
          <w:b/>
          <w:bCs/>
        </w:rPr>
        <w:t>Maintenance</w:t>
      </w:r>
    </w:p>
    <w:p w14:paraId="71DBA167" w14:textId="62D04DAF" w:rsidR="00752DDD" w:rsidRPr="005760E3" w:rsidRDefault="00752DDD" w:rsidP="00CF6757">
      <w:pPr>
        <w:pStyle w:val="TRNSpecIndent10"/>
      </w:pPr>
      <w:r w:rsidRPr="005760E3">
        <w:t xml:space="preserve">The Contractor shall maintain filter sock </w:t>
      </w:r>
      <w:r w:rsidR="009C232C">
        <w:t>fibre</w:t>
      </w:r>
      <w:r w:rsidRPr="005760E3">
        <w:t xml:space="preserve"> rolls and filter sock </w:t>
      </w:r>
      <w:r w:rsidR="009C232C">
        <w:t>fibre</w:t>
      </w:r>
      <w:r w:rsidRPr="005760E3">
        <w:t xml:space="preserve"> </w:t>
      </w:r>
      <w:proofErr w:type="gramStart"/>
      <w:r w:rsidRPr="005760E3">
        <w:t>roll check dams in a functional condition at all times</w:t>
      </w:r>
      <w:proofErr w:type="gramEnd"/>
      <w:r w:rsidRPr="005760E3">
        <w:t xml:space="preserve"> during construction. The Contractor shall inspect filter sock </w:t>
      </w:r>
      <w:r w:rsidR="009C232C">
        <w:t>fibre</w:t>
      </w:r>
      <w:r w:rsidRPr="005760E3">
        <w:t xml:space="preserve"> rolls and filter sock </w:t>
      </w:r>
      <w:r w:rsidR="009C232C">
        <w:t>fibre</w:t>
      </w:r>
      <w:r w:rsidRPr="005760E3">
        <w:t xml:space="preserve"> roll check dams before and after all rain or melt events. Maintenance shall include cleaning silt and debris accumulations, and repairing or replacing damaged sections as required at no additional cost to the </w:t>
      </w:r>
      <w:r>
        <w:t>Owner</w:t>
      </w:r>
      <w:r w:rsidRPr="005760E3">
        <w:t xml:space="preserve">. The Contractor shall remove sediments collected at the base of the filter sock </w:t>
      </w:r>
      <w:r w:rsidR="009C232C">
        <w:t>fibre</w:t>
      </w:r>
      <w:r w:rsidRPr="005760E3">
        <w:t xml:space="preserve"> rolls and filter sock </w:t>
      </w:r>
      <w:r w:rsidR="009C232C">
        <w:t>fibre</w:t>
      </w:r>
      <w:r w:rsidRPr="005760E3">
        <w:t xml:space="preserve"> roll check dams when they reach 50% of the exposed height of the </w:t>
      </w:r>
      <w:r w:rsidR="009C232C">
        <w:t>fibre</w:t>
      </w:r>
      <w:r w:rsidRPr="005760E3">
        <w:t xml:space="preserve"> roll, or as otherwise </w:t>
      </w:r>
      <w:r w:rsidR="003D3AE2">
        <w:t>indicated</w:t>
      </w:r>
      <w:r w:rsidRPr="005760E3">
        <w:t xml:space="preserve"> by the </w:t>
      </w:r>
      <w:r>
        <w:t>Owner</w:t>
      </w:r>
      <w:r w:rsidRPr="005760E3">
        <w:t xml:space="preserve">. </w:t>
      </w:r>
    </w:p>
    <w:p w14:paraId="11CBD792" w14:textId="77777777" w:rsidR="00752DDD" w:rsidRDefault="00752DDD" w:rsidP="00CF6757">
      <w:pPr>
        <w:pStyle w:val="TRNSpecNormal"/>
      </w:pPr>
      <w:r w:rsidRPr="00CF6757">
        <w:rPr>
          <w:rFonts w:eastAsia="Times New Roman" w:cs="Calibri"/>
          <w:b/>
          <w:bCs/>
          <w:szCs w:val="20"/>
          <w:lang w:val="en-CA" w:eastAsia="en-CA"/>
        </w:rPr>
        <w:lastRenderedPageBreak/>
        <w:t>805.09.01 Actual Measurement</w:t>
      </w:r>
      <w:r>
        <w:t xml:space="preserve"> </w:t>
      </w:r>
      <w:r w:rsidRPr="00EB2DF1">
        <w:t>is amended by the addition of the follow</w:t>
      </w:r>
      <w:r>
        <w:t xml:space="preserve">ing to the list of Items in </w:t>
      </w:r>
      <w:r w:rsidRPr="00CF6757">
        <w:rPr>
          <w:rFonts w:eastAsia="Times New Roman" w:cs="Calibri"/>
          <w:b/>
          <w:szCs w:val="20"/>
          <w:lang w:val="en-CA" w:eastAsia="en-CA"/>
        </w:rPr>
        <w:t>805.09.01.01</w:t>
      </w:r>
      <w:r w:rsidRPr="00EB2DF1">
        <w:t>:</w:t>
      </w:r>
    </w:p>
    <w:p w14:paraId="5419A5EC" w14:textId="6C4110FB" w:rsidR="00752DDD" w:rsidRPr="00CF6757" w:rsidRDefault="00752DDD" w:rsidP="00CF6757">
      <w:pPr>
        <w:pStyle w:val="TRNSpecIndent10"/>
        <w:rPr>
          <w:b/>
          <w:bCs/>
        </w:rPr>
      </w:pPr>
      <w:r w:rsidRPr="00CF6757">
        <w:rPr>
          <w:b/>
          <w:bCs/>
        </w:rPr>
        <w:t xml:space="preserve">Filter Sock </w:t>
      </w:r>
      <w:r w:rsidR="009C232C">
        <w:rPr>
          <w:b/>
          <w:bCs/>
        </w:rPr>
        <w:t>Fibre</w:t>
      </w:r>
      <w:r w:rsidRPr="00CF6757">
        <w:rPr>
          <w:b/>
          <w:bCs/>
        </w:rPr>
        <w:t xml:space="preserve"> Roll – 600 mm</w:t>
      </w:r>
    </w:p>
    <w:p w14:paraId="76FF3D2D" w14:textId="77777777" w:rsidR="00752DDD" w:rsidRDefault="00752DDD" w:rsidP="00CF6757">
      <w:pPr>
        <w:pStyle w:val="TRNSpecNormal"/>
      </w:pPr>
      <w:r w:rsidRPr="00EB2DF1">
        <w:rPr>
          <w:b/>
        </w:rPr>
        <w:t>805.09.01</w:t>
      </w:r>
      <w:r>
        <w:rPr>
          <w:b/>
        </w:rPr>
        <w:t xml:space="preserve"> Actual Measurement</w:t>
      </w:r>
      <w:r>
        <w:t xml:space="preserve"> is amended by the addition of the following to the list of Items in </w:t>
      </w:r>
      <w:r w:rsidRPr="00DC0877">
        <w:rPr>
          <w:b/>
          <w:bCs/>
        </w:rPr>
        <w:t>805.09.01.02</w:t>
      </w:r>
      <w:r>
        <w:t>:</w:t>
      </w:r>
    </w:p>
    <w:p w14:paraId="38DADD83" w14:textId="1735684B" w:rsidR="00752DDD" w:rsidRPr="00CF6757" w:rsidRDefault="00752DDD" w:rsidP="00CF6757">
      <w:pPr>
        <w:pStyle w:val="TRNSpecIndent10"/>
        <w:rPr>
          <w:b/>
          <w:bCs/>
        </w:rPr>
      </w:pPr>
      <w:r w:rsidRPr="00CF6757">
        <w:rPr>
          <w:b/>
          <w:bCs/>
        </w:rPr>
        <w:t xml:space="preserve">Filter Sock </w:t>
      </w:r>
      <w:r w:rsidR="009C232C">
        <w:rPr>
          <w:b/>
          <w:bCs/>
        </w:rPr>
        <w:t>Fibre</w:t>
      </w:r>
      <w:r w:rsidRPr="00CF6757">
        <w:rPr>
          <w:b/>
          <w:bCs/>
        </w:rPr>
        <w:t xml:space="preserve"> Roll Check Dams – 600 mm </w:t>
      </w:r>
    </w:p>
    <w:p w14:paraId="3F70AF4D" w14:textId="2DA976C8" w:rsidR="00752DDD" w:rsidRDefault="00752DDD" w:rsidP="00CF6757">
      <w:pPr>
        <w:pStyle w:val="TRNSpecNormal"/>
      </w:pPr>
      <w:r w:rsidRPr="00EB2DF1">
        <w:rPr>
          <w:b/>
        </w:rPr>
        <w:t>805.10 BASIS OF PAYMENT</w:t>
      </w:r>
      <w:r>
        <w:t xml:space="preserve"> is deleted in its entirety and replaced </w:t>
      </w:r>
      <w:r w:rsidR="00850E80">
        <w:t>with</w:t>
      </w:r>
      <w:r>
        <w:t xml:space="preserve"> the following:</w:t>
      </w:r>
    </w:p>
    <w:p w14:paraId="6101E61A" w14:textId="77777777" w:rsidR="00752DDD" w:rsidRPr="00CF6757" w:rsidRDefault="00752DDD" w:rsidP="00CF6757">
      <w:pPr>
        <w:pStyle w:val="TRNSpecIndent10"/>
        <w:rPr>
          <w:b/>
          <w:bCs/>
        </w:rPr>
      </w:pPr>
      <w:r w:rsidRPr="00CF6757">
        <w:rPr>
          <w:b/>
          <w:bCs/>
        </w:rPr>
        <w:t>805.10</w:t>
      </w:r>
      <w:r w:rsidRPr="00CF6757">
        <w:rPr>
          <w:b/>
          <w:bCs/>
        </w:rPr>
        <w:tab/>
        <w:t>BASIS OF PAYMENT</w:t>
      </w:r>
    </w:p>
    <w:p w14:paraId="20E55814" w14:textId="76EEC981" w:rsidR="00752DDD" w:rsidRPr="00CF6757" w:rsidRDefault="00752DDD" w:rsidP="00CF6757">
      <w:pPr>
        <w:pStyle w:val="TRNSpecIndent10"/>
        <w:spacing w:after="0" w:line="240" w:lineRule="auto"/>
        <w:rPr>
          <w:b/>
          <w:bCs/>
        </w:rPr>
      </w:pPr>
      <w:r w:rsidRPr="00CF6757">
        <w:rPr>
          <w:b/>
          <w:bCs/>
        </w:rPr>
        <w:t xml:space="preserve">Filter Sock </w:t>
      </w:r>
      <w:r w:rsidR="009C232C">
        <w:rPr>
          <w:b/>
          <w:bCs/>
        </w:rPr>
        <w:t>Fibre</w:t>
      </w:r>
      <w:r w:rsidRPr="00CF6757">
        <w:rPr>
          <w:b/>
          <w:bCs/>
        </w:rPr>
        <w:t xml:space="preserve"> Roll – 600 mm </w:t>
      </w:r>
      <w:r w:rsidR="00763AFD" w:rsidRPr="00CF6757">
        <w:rPr>
          <w:b/>
          <w:bCs/>
        </w:rPr>
        <w:t>–</w:t>
      </w:r>
      <w:r w:rsidRPr="00CF6757">
        <w:rPr>
          <w:b/>
          <w:bCs/>
        </w:rPr>
        <w:t xml:space="preserve"> Item</w:t>
      </w:r>
    </w:p>
    <w:p w14:paraId="1970A892" w14:textId="41B545E9" w:rsidR="00752DDD" w:rsidRPr="00CF6757" w:rsidRDefault="00752DDD" w:rsidP="00CF6757">
      <w:pPr>
        <w:pStyle w:val="TRNSpecIndent10"/>
        <w:spacing w:before="0" w:line="240" w:lineRule="auto"/>
        <w:rPr>
          <w:b/>
          <w:bCs/>
        </w:rPr>
      </w:pPr>
      <w:r w:rsidRPr="00CF6757">
        <w:rPr>
          <w:b/>
          <w:bCs/>
        </w:rPr>
        <w:t xml:space="preserve">Filter Sock </w:t>
      </w:r>
      <w:r w:rsidR="009C232C">
        <w:rPr>
          <w:b/>
          <w:bCs/>
        </w:rPr>
        <w:t>Fibre</w:t>
      </w:r>
      <w:r w:rsidRPr="00CF6757">
        <w:rPr>
          <w:b/>
          <w:bCs/>
        </w:rPr>
        <w:t xml:space="preserve"> Roll Check Dams – 600 mm </w:t>
      </w:r>
      <w:r w:rsidR="00763AFD" w:rsidRPr="00CF6757">
        <w:rPr>
          <w:b/>
          <w:bCs/>
        </w:rPr>
        <w:t xml:space="preserve">– </w:t>
      </w:r>
      <w:r w:rsidRPr="00CF6757">
        <w:rPr>
          <w:b/>
          <w:bCs/>
        </w:rPr>
        <w:t>Item</w:t>
      </w:r>
    </w:p>
    <w:p w14:paraId="11FFB073" w14:textId="6247D2C9" w:rsidR="00752DDD" w:rsidRPr="005760E3" w:rsidRDefault="00752DDD" w:rsidP="00CF6757">
      <w:pPr>
        <w:pStyle w:val="TRNSpecIndent10"/>
      </w:pPr>
      <w:r w:rsidRPr="005760E3">
        <w:t>Payment shall be made at the unit price</w:t>
      </w:r>
      <w:r w:rsidR="002F301F" w:rsidRPr="002F301F">
        <w:t xml:space="preserve"> </w:t>
      </w:r>
      <w:r w:rsidR="002F301F">
        <w:t xml:space="preserve">and </w:t>
      </w:r>
      <w:r w:rsidR="002F301F" w:rsidRPr="002F301F">
        <w:t xml:space="preserve">shall be full compensation for all labour, equipment and materials necessary to complete </w:t>
      </w:r>
      <w:r w:rsidR="007D4101">
        <w:t>the work as specified</w:t>
      </w:r>
      <w:r w:rsidR="002F301F">
        <w:t>. Payment will be made</w:t>
      </w:r>
      <w:r w:rsidRPr="005760E3">
        <w:t xml:space="preserve"> as follows:   </w:t>
      </w:r>
    </w:p>
    <w:p w14:paraId="1920E33A" w14:textId="23677DE7" w:rsidR="00752DDD" w:rsidRPr="005760E3" w:rsidRDefault="00752DDD" w:rsidP="00CF6757">
      <w:pPr>
        <w:pStyle w:val="TRNSpecIndentBullets"/>
      </w:pPr>
      <w:r w:rsidRPr="005760E3">
        <w:t>20%</w:t>
      </w:r>
      <w:r>
        <w:t xml:space="preserve"> </w:t>
      </w:r>
      <w:r w:rsidRPr="005760E3">
        <w:t xml:space="preserve">of the unit price </w:t>
      </w:r>
      <w:r w:rsidR="00582168">
        <w:t>upon</w:t>
      </w:r>
      <w:r w:rsidRPr="005760E3">
        <w:t xml:space="preserve"> </w:t>
      </w:r>
      <w:r w:rsidR="0005041C">
        <w:t>satisfactory</w:t>
      </w:r>
      <w:r w:rsidRPr="005760E3">
        <w:t xml:space="preserve"> construct</w:t>
      </w:r>
      <w:r w:rsidR="00582168">
        <w:t>ion of</w:t>
      </w:r>
      <w:r w:rsidR="00582168" w:rsidRPr="00582168">
        <w:t xml:space="preserve"> </w:t>
      </w:r>
      <w:r w:rsidR="00582168" w:rsidRPr="005760E3">
        <w:t>the item</w:t>
      </w:r>
    </w:p>
    <w:p w14:paraId="1DB9EB6F" w14:textId="375E9CDE" w:rsidR="00752DDD" w:rsidRPr="005760E3" w:rsidRDefault="00752DDD" w:rsidP="00CF6757">
      <w:pPr>
        <w:pStyle w:val="TRNSpecIndentBullets"/>
      </w:pPr>
      <w:r w:rsidRPr="005760E3">
        <w:t>60%</w:t>
      </w:r>
      <w:r>
        <w:t xml:space="preserve"> </w:t>
      </w:r>
      <w:r w:rsidRPr="005760E3">
        <w:t xml:space="preserve">of the unit price for cleaning and maintaining </w:t>
      </w:r>
      <w:r>
        <w:t xml:space="preserve">the item </w:t>
      </w:r>
      <w:r w:rsidRPr="005760E3">
        <w:t>during construction</w:t>
      </w:r>
      <w:r w:rsidR="002A6BA8">
        <w:t>;</w:t>
      </w:r>
      <w:r w:rsidRPr="005760E3">
        <w:t xml:space="preserve"> the actual amount to be decided by the </w:t>
      </w:r>
      <w:r>
        <w:t>Owner as described below</w:t>
      </w:r>
    </w:p>
    <w:p w14:paraId="0089C01E" w14:textId="5B59E12F" w:rsidR="00752DDD" w:rsidRPr="005760E3" w:rsidRDefault="00752DDD" w:rsidP="00CF6757">
      <w:pPr>
        <w:pStyle w:val="TRNSpecIndentBullets"/>
      </w:pPr>
      <w:r w:rsidRPr="005760E3">
        <w:t>20%</w:t>
      </w:r>
      <w:r>
        <w:t xml:space="preserve"> </w:t>
      </w:r>
      <w:r w:rsidRPr="005760E3">
        <w:t xml:space="preserve">of the unit price </w:t>
      </w:r>
      <w:r w:rsidR="00582168">
        <w:t>upon</w:t>
      </w:r>
      <w:r w:rsidR="0005041C">
        <w:t xml:space="preserve"> </w:t>
      </w:r>
      <w:r w:rsidR="00582168">
        <w:t>satisfactory</w:t>
      </w:r>
      <w:r w:rsidR="00582168" w:rsidRPr="005760E3">
        <w:t xml:space="preserve"> remov</w:t>
      </w:r>
      <w:r w:rsidR="00582168">
        <w:t>al of</w:t>
      </w:r>
      <w:r w:rsidR="00582168" w:rsidRPr="005760E3">
        <w:t xml:space="preserve"> </w:t>
      </w:r>
      <w:r w:rsidR="0005041C">
        <w:t xml:space="preserve">the item </w:t>
      </w:r>
      <w:r w:rsidRPr="005760E3">
        <w:t>(for temporary filter sock locations) or upon completion of the Work (for permanent filter sock locations which are not removed)</w:t>
      </w:r>
    </w:p>
    <w:p w14:paraId="3F9BFA9E" w14:textId="59E1D4D1" w:rsidR="00752DDD" w:rsidRPr="005760E3" w:rsidRDefault="00752DDD" w:rsidP="00CF6757">
      <w:pPr>
        <w:pStyle w:val="TRNSpecIndent10"/>
      </w:pPr>
      <w:r w:rsidRPr="005760E3">
        <w:t xml:space="preserve">The Contractor shall clean out the silt deposits if the control measures become more than 50% full at any time.  The Contractor’s cleaning and maintenance activities will be documented to assess the value of payment each month.  Failure to clean and maintain the control measures to the satisfaction of the </w:t>
      </w:r>
      <w:r>
        <w:t>Owner</w:t>
      </w:r>
      <w:r w:rsidRPr="005760E3">
        <w:t xml:space="preserve"> may result in less than 100% payment for these items </w:t>
      </w:r>
      <w:proofErr w:type="gramStart"/>
      <w:r w:rsidRPr="005760E3">
        <w:t>in the event that</w:t>
      </w:r>
      <w:proofErr w:type="gramEnd"/>
      <w:r w:rsidRPr="005760E3">
        <w:t xml:space="preserve"> the </w:t>
      </w:r>
      <w:r>
        <w:t>Owner</w:t>
      </w:r>
      <w:r w:rsidRPr="005760E3">
        <w:t xml:space="preserve"> deems that the Contractor did not perform adequate cleaning or maintenance.</w:t>
      </w:r>
    </w:p>
    <w:p w14:paraId="04449EAC" w14:textId="05BF921A" w:rsidR="002459D8" w:rsidRPr="006D6459" w:rsidRDefault="002459D8" w:rsidP="008860DE">
      <w:pPr>
        <w:pStyle w:val="Heading3"/>
        <w:rPr>
          <w:rFonts w:eastAsiaTheme="majorEastAsia"/>
        </w:rPr>
      </w:pPr>
      <w:bookmarkStart w:id="888" w:name="_Toc214264115"/>
      <w:r w:rsidRPr="005E4F3B">
        <w:rPr>
          <w:rFonts w:eastAsiaTheme="majorEastAsia"/>
          <w:highlight w:val="yellow"/>
        </w:rPr>
        <w:t>Item R</w:t>
      </w:r>
      <w:r>
        <w:rPr>
          <w:rFonts w:eastAsiaTheme="majorEastAsia"/>
          <w:highlight w:val="yellow"/>
        </w:rPr>
        <w:t>8</w:t>
      </w:r>
      <w:r w:rsidR="003F3399">
        <w:rPr>
          <w:rFonts w:eastAsiaTheme="majorEastAsia"/>
          <w:highlight w:val="yellow"/>
        </w:rPr>
        <w:t>0</w:t>
      </w:r>
      <w:r w:rsidR="00752DDD">
        <w:rPr>
          <w:rFonts w:eastAsiaTheme="majorEastAsia"/>
          <w:highlight w:val="yellow"/>
        </w:rPr>
        <w:t>9</w:t>
      </w:r>
      <w:r w:rsidRPr="005E4F3B">
        <w:rPr>
          <w:rFonts w:eastAsiaTheme="majorEastAsia"/>
          <w:highlight w:val="yellow"/>
        </w:rPr>
        <w:tab/>
        <w:t>Silt Barrier Socks for Catch Basin Inlet Protection</w:t>
      </w:r>
      <w:r>
        <w:rPr>
          <w:rFonts w:eastAsiaTheme="majorEastAsia"/>
        </w:rPr>
        <w:t xml:space="preserve"> </w:t>
      </w:r>
      <w:r w:rsidR="00A41A12">
        <w:rPr>
          <w:rFonts w:eastAsiaTheme="majorEastAsia"/>
          <w:color w:val="FF0000"/>
        </w:rPr>
        <w:t>[Renewal]</w:t>
      </w:r>
      <w:bookmarkEnd w:id="888"/>
    </w:p>
    <w:p w14:paraId="5787DAF0" w14:textId="445B1027" w:rsidR="002459D8" w:rsidRPr="006D6459" w:rsidRDefault="002459D8" w:rsidP="00CF6757">
      <w:pPr>
        <w:pStyle w:val="TRNSpecNormal"/>
      </w:pPr>
      <w:r w:rsidRPr="006D6459">
        <w:t>Under this item, the Contractor shall supply, install and maintain water permeable filter</w:t>
      </w:r>
      <w:r w:rsidR="00800F28">
        <w:t xml:space="preserve"> </w:t>
      </w:r>
      <w:r w:rsidRPr="006D6459">
        <w:t>media silt socks</w:t>
      </w:r>
      <w:r w:rsidR="00CD632F">
        <w:t xml:space="preserve"> as indicated by the </w:t>
      </w:r>
      <w:r w:rsidR="00BA72CD">
        <w:t>Owner</w:t>
      </w:r>
      <w:r w:rsidRPr="006D6459">
        <w:t>.</w:t>
      </w:r>
    </w:p>
    <w:p w14:paraId="11E71AB5" w14:textId="47AE2E6A" w:rsidR="002459D8" w:rsidRPr="006D6459" w:rsidRDefault="002459D8" w:rsidP="00CF6757">
      <w:pPr>
        <w:pStyle w:val="TRNSpecNormal"/>
      </w:pPr>
      <w:r w:rsidRPr="006D6459">
        <w:t>Silt barrier socks, such as Filtrexx® SiltSoxx</w:t>
      </w:r>
      <w:r w:rsidRPr="003C7D31">
        <w:rPr>
          <w:vertAlign w:val="superscript"/>
        </w:rPr>
        <w:t>TM</w:t>
      </w:r>
      <w:r w:rsidRPr="006D6459">
        <w:t xml:space="preserve"> (200 mm typical diameter), or an Equivalent product approved by the </w:t>
      </w:r>
      <w:r w:rsidR="00D16E99">
        <w:t>Owner</w:t>
      </w:r>
      <w:r w:rsidRPr="006D6459">
        <w:t xml:space="preserve">, shall be installed at all catch basins within the </w:t>
      </w:r>
      <w:r w:rsidR="009539A6">
        <w:t>C</w:t>
      </w:r>
      <w:r w:rsidRPr="006D6459">
        <w:t>ontract limits to prevent sediment created during construction from entering adjacent watercourses through the storm sewer.</w:t>
      </w:r>
    </w:p>
    <w:p w14:paraId="69F84C58" w14:textId="77777777" w:rsidR="002459D8" w:rsidRPr="006D6459" w:rsidRDefault="002459D8" w:rsidP="00CF6757">
      <w:pPr>
        <w:pStyle w:val="TRNSpecNormal"/>
      </w:pPr>
      <w:r w:rsidRPr="006D6459">
        <w:t>The Contractor shall remove sediments collected at the base of the silt socks when they reach half the height of the silt sock. The silt socks shall be inspected weekly and after all rainfall events to ensure that they are in working order.</w:t>
      </w:r>
    </w:p>
    <w:p w14:paraId="7595CDD1" w14:textId="64EBC270" w:rsidR="002459D8" w:rsidRPr="006D6459" w:rsidRDefault="002459D8" w:rsidP="00CF6757">
      <w:pPr>
        <w:pStyle w:val="TRNSpecNormal"/>
      </w:pPr>
      <w:r w:rsidRPr="006D6459">
        <w:lastRenderedPageBreak/>
        <w:t xml:space="preserve">When construction is completed, the silt socks shall be removed from the Site and disposed of at the Contractor’s </w:t>
      </w:r>
      <w:r w:rsidR="00450671">
        <w:t xml:space="preserve">own </w:t>
      </w:r>
      <w:r w:rsidRPr="006D6459">
        <w:t>expense.</w:t>
      </w:r>
    </w:p>
    <w:p w14:paraId="0F05C2D0" w14:textId="77777777" w:rsidR="002459D8" w:rsidRPr="006D6459" w:rsidRDefault="002459D8" w:rsidP="00CF6757">
      <w:pPr>
        <w:pStyle w:val="TRNSpecNormal"/>
        <w:rPr>
          <w:b/>
        </w:rPr>
      </w:pPr>
      <w:r w:rsidRPr="006D6459">
        <w:rPr>
          <w:b/>
        </w:rPr>
        <w:t>Measurement for Payment</w:t>
      </w:r>
    </w:p>
    <w:p w14:paraId="6B0F7103" w14:textId="0AACD351" w:rsidR="002459D8" w:rsidRPr="006D6459" w:rsidRDefault="002459D8" w:rsidP="00CF6757">
      <w:pPr>
        <w:pStyle w:val="TRNSpecNormal"/>
      </w:pPr>
      <w:r w:rsidRPr="006D6459">
        <w:t xml:space="preserve">Measurement for payment shall be a count of each catch basin where silt barrier sock is installed. </w:t>
      </w:r>
    </w:p>
    <w:p w14:paraId="4A6F7CEC" w14:textId="00378635" w:rsidR="002459D8" w:rsidRPr="006D6459" w:rsidRDefault="002459D8" w:rsidP="00CF6757">
      <w:pPr>
        <w:pStyle w:val="TRNSpecNormal"/>
        <w:rPr>
          <w:b/>
        </w:rPr>
      </w:pPr>
      <w:r w:rsidRPr="006D6459">
        <w:rPr>
          <w:b/>
        </w:rPr>
        <w:t xml:space="preserve">Basis </w:t>
      </w:r>
      <w:r w:rsidR="009D6F67">
        <w:rPr>
          <w:b/>
        </w:rPr>
        <w:t>of</w:t>
      </w:r>
      <w:r w:rsidRPr="006D6459">
        <w:rPr>
          <w:b/>
        </w:rPr>
        <w:t xml:space="preserve"> Payment  </w:t>
      </w:r>
    </w:p>
    <w:p w14:paraId="321834E3" w14:textId="77777777" w:rsidR="002459D8" w:rsidRDefault="002459D8" w:rsidP="00CF6757">
      <w:pPr>
        <w:pStyle w:val="TRNSpecNormal"/>
      </w:pPr>
      <w:r w:rsidRPr="006D6459">
        <w:t>Payment shall be made at the unit price and shall be full compensation for all labour, equipment and materials necessary to complete the work as specified.</w:t>
      </w:r>
    </w:p>
    <w:p w14:paraId="52E35503" w14:textId="3CC9241E" w:rsidR="00A324CD" w:rsidRDefault="00A324CD" w:rsidP="00A324CD">
      <w:pPr>
        <w:pStyle w:val="Heading3"/>
        <w:rPr>
          <w:rFonts w:eastAsia="SimSun"/>
          <w:color w:val="FF0000"/>
        </w:rPr>
      </w:pPr>
      <w:bookmarkStart w:id="889" w:name="_Toc198645006"/>
      <w:bookmarkStart w:id="890" w:name="_Toc214264116"/>
      <w:r w:rsidRPr="00BB2858">
        <w:rPr>
          <w:lang w:val="en-CA" w:eastAsia="en-CA"/>
        </w:rPr>
        <w:t>Item</w:t>
      </w:r>
      <w:r>
        <w:rPr>
          <w:lang w:val="en-CA" w:eastAsia="en-CA"/>
        </w:rPr>
        <w:t xml:space="preserve"> R810</w:t>
      </w:r>
      <w:r w:rsidR="008C632B">
        <w:rPr>
          <w:lang w:val="en-CA" w:eastAsia="en-CA"/>
        </w:rPr>
        <w:tab/>
      </w:r>
      <w:r>
        <w:t>Structural Soil</w:t>
      </w:r>
      <w:r w:rsidRPr="00BB2858">
        <w:t xml:space="preserve"> </w:t>
      </w:r>
      <w:r w:rsidRPr="00BB2858">
        <w:rPr>
          <w:rFonts w:eastAsia="SimSun"/>
          <w:color w:val="FF0000"/>
        </w:rPr>
        <w:t>[New Construction]</w:t>
      </w:r>
      <w:bookmarkEnd w:id="889"/>
      <w:bookmarkEnd w:id="890"/>
      <w:r>
        <w:rPr>
          <w:rFonts w:eastAsia="SimSun"/>
          <w:color w:val="FF0000"/>
        </w:rPr>
        <w:t xml:space="preserve"> </w:t>
      </w:r>
    </w:p>
    <w:p w14:paraId="76413771" w14:textId="109B7F1E" w:rsidR="00A324CD" w:rsidRDefault="00A324CD" w:rsidP="00A324CD">
      <w:pPr>
        <w:pStyle w:val="TRNSpecNormal"/>
        <w:rPr>
          <w:lang w:val="en-CA"/>
        </w:rPr>
      </w:pPr>
      <w:r w:rsidRPr="006B656F">
        <w:rPr>
          <w:i/>
          <w:iCs/>
          <w:lang w:val="en-CA"/>
        </w:rPr>
        <w:t xml:space="preserve">The following Standard Drawings are applicable to the above item: </w:t>
      </w:r>
      <w:r w:rsidRPr="002E1DA3">
        <w:rPr>
          <w:i/>
          <w:iCs/>
          <w:highlight w:val="green"/>
          <w:lang w:val="en-CA"/>
        </w:rPr>
        <w:t>NHF-206 and NHF-207</w:t>
      </w:r>
      <w:r w:rsidRPr="006B656F">
        <w:rPr>
          <w:i/>
          <w:iCs/>
          <w:lang w:val="en-CA"/>
        </w:rPr>
        <w:t>.</w:t>
      </w:r>
      <w:r w:rsidRPr="002B7A9B">
        <w:rPr>
          <w:lang w:val="en-CA"/>
        </w:rPr>
        <w:t> </w:t>
      </w:r>
    </w:p>
    <w:p w14:paraId="3EF8E4B5" w14:textId="64E191D3" w:rsidR="00A324CD" w:rsidRPr="002E1DA3" w:rsidRDefault="00C01CEF" w:rsidP="002E1DA3">
      <w:pPr>
        <w:pStyle w:val="TRNSpecItalics"/>
      </w:pPr>
      <w:r w:rsidRPr="00F27494">
        <w:t>This Specification shall be read in conjunction with OPSS.MUNI 18</w:t>
      </w:r>
      <w:r>
        <w:t>6</w:t>
      </w:r>
      <w:r w:rsidRPr="00F27494">
        <w:t>0 (</w:t>
      </w:r>
      <w:r>
        <w:t xml:space="preserve">Nov 2018). </w:t>
      </w:r>
    </w:p>
    <w:p w14:paraId="375DBADF" w14:textId="0B7B621A" w:rsidR="00A324CD" w:rsidRPr="00BB2858" w:rsidRDefault="00A324CD" w:rsidP="00A324CD">
      <w:pPr>
        <w:pStyle w:val="TRNSpecNormal"/>
        <w:rPr>
          <w:lang w:val="en-CA"/>
        </w:rPr>
      </w:pPr>
      <w:r w:rsidRPr="00BB2858">
        <w:rPr>
          <w:lang w:val="en-CA"/>
        </w:rPr>
        <w:t>This</w:t>
      </w:r>
      <w:r w:rsidR="00241F45">
        <w:rPr>
          <w:lang w:val="en-CA"/>
        </w:rPr>
        <w:t xml:space="preserve"> </w:t>
      </w:r>
      <w:r w:rsidR="003B6B5B">
        <w:rPr>
          <w:lang w:val="en-CA"/>
        </w:rPr>
        <w:t>item</w:t>
      </w:r>
      <w:r w:rsidR="00241F45">
        <w:rPr>
          <w:lang w:val="en-CA"/>
        </w:rPr>
        <w:t xml:space="preserve"> </w:t>
      </w:r>
      <w:r w:rsidRPr="00BB2858">
        <w:rPr>
          <w:lang w:val="en-CA"/>
        </w:rPr>
        <w:t>covers the requirement</w:t>
      </w:r>
      <w:r w:rsidR="008B1B1D">
        <w:rPr>
          <w:lang w:val="en-CA"/>
        </w:rPr>
        <w:t>s</w:t>
      </w:r>
      <w:r w:rsidRPr="00BB2858">
        <w:rPr>
          <w:lang w:val="en-CA"/>
        </w:rPr>
        <w:t xml:space="preserve"> for the mixing and installation of </w:t>
      </w:r>
      <w:r w:rsidRPr="00B706A0">
        <w:rPr>
          <w:lang w:val="en-CA"/>
        </w:rPr>
        <w:t>structural soil</w:t>
      </w:r>
      <w:r w:rsidRPr="00BB2858">
        <w:rPr>
          <w:lang w:val="en-CA"/>
        </w:rPr>
        <w:t xml:space="preserve"> </w:t>
      </w:r>
      <w:r w:rsidR="00745ED5">
        <w:rPr>
          <w:lang w:val="en-CA"/>
        </w:rPr>
        <w:t xml:space="preserve">under </w:t>
      </w:r>
      <w:r w:rsidR="003B6B5B">
        <w:rPr>
          <w:lang w:val="en-CA"/>
        </w:rPr>
        <w:t xml:space="preserve">the </w:t>
      </w:r>
      <w:r w:rsidR="00D02B4E">
        <w:rPr>
          <w:lang w:val="en-CA"/>
        </w:rPr>
        <w:t>paved boulevard l</w:t>
      </w:r>
      <w:r w:rsidR="00745ED5">
        <w:rPr>
          <w:lang w:val="en-CA"/>
        </w:rPr>
        <w:t xml:space="preserve">ocated adjacent to </w:t>
      </w:r>
      <w:r w:rsidR="00D02B4E">
        <w:rPr>
          <w:lang w:val="en-CA"/>
        </w:rPr>
        <w:t xml:space="preserve">existing or </w:t>
      </w:r>
      <w:r w:rsidR="00745ED5">
        <w:rPr>
          <w:lang w:val="en-CA"/>
        </w:rPr>
        <w:t xml:space="preserve">proposed </w:t>
      </w:r>
      <w:r w:rsidR="00D02B4E">
        <w:rPr>
          <w:lang w:val="en-CA"/>
        </w:rPr>
        <w:t xml:space="preserve">street </w:t>
      </w:r>
      <w:r w:rsidR="00745ED5">
        <w:rPr>
          <w:lang w:val="en-CA"/>
        </w:rPr>
        <w:t>tree</w:t>
      </w:r>
      <w:r w:rsidR="00D02B4E">
        <w:rPr>
          <w:lang w:val="en-CA"/>
        </w:rPr>
        <w:t>s</w:t>
      </w:r>
      <w:r w:rsidR="00745ED5">
        <w:rPr>
          <w:lang w:val="en-CA"/>
        </w:rPr>
        <w:t xml:space="preserve">. </w:t>
      </w:r>
      <w:r w:rsidRPr="00BB2858">
        <w:rPr>
          <w:lang w:val="en-CA"/>
        </w:rPr>
        <w:t xml:space="preserve">Structural soil is a blend of soil and granular material that serves as a growing medium for tree roots </w:t>
      </w:r>
      <w:r w:rsidR="00745ED5">
        <w:rPr>
          <w:lang w:val="en-CA"/>
        </w:rPr>
        <w:t xml:space="preserve">while providing a base for </w:t>
      </w:r>
      <w:r w:rsidR="008B1B1D">
        <w:rPr>
          <w:lang w:val="en-CA"/>
        </w:rPr>
        <w:t xml:space="preserve">the </w:t>
      </w:r>
      <w:r w:rsidR="008F02CF">
        <w:rPr>
          <w:lang w:val="en-CA"/>
        </w:rPr>
        <w:t>paved</w:t>
      </w:r>
      <w:r w:rsidR="00D02B4E">
        <w:rPr>
          <w:lang w:val="en-CA"/>
        </w:rPr>
        <w:t xml:space="preserve"> boul</w:t>
      </w:r>
      <w:r w:rsidR="003C5206">
        <w:rPr>
          <w:lang w:val="en-CA"/>
        </w:rPr>
        <w:t>e</w:t>
      </w:r>
      <w:r w:rsidR="00D02B4E">
        <w:rPr>
          <w:lang w:val="en-CA"/>
        </w:rPr>
        <w:t>vard</w:t>
      </w:r>
      <w:r w:rsidR="00745ED5">
        <w:rPr>
          <w:lang w:val="en-CA"/>
        </w:rPr>
        <w:t>.</w:t>
      </w:r>
      <w:r w:rsidRPr="00BB2858">
        <w:rPr>
          <w:lang w:val="en-CA"/>
        </w:rPr>
        <w:t> </w:t>
      </w:r>
    </w:p>
    <w:p w14:paraId="21D6D1C2" w14:textId="77777777" w:rsidR="00A324CD" w:rsidRDefault="00A324CD" w:rsidP="00A324CD">
      <w:pPr>
        <w:pStyle w:val="TRNSpecNormal"/>
        <w:rPr>
          <w:lang w:val="en-CA"/>
        </w:rPr>
      </w:pPr>
      <w:r w:rsidRPr="00BB2858">
        <w:rPr>
          <w:b/>
          <w:bCs/>
          <w:lang w:val="en-CA"/>
        </w:rPr>
        <w:t>Materials</w:t>
      </w:r>
      <w:r w:rsidRPr="00BB2858">
        <w:rPr>
          <w:lang w:val="en-CA"/>
        </w:rPr>
        <w:t> </w:t>
      </w:r>
    </w:p>
    <w:p w14:paraId="4939C3A9" w14:textId="69F8AD9E" w:rsidR="00A324CD" w:rsidRDefault="00A324CD" w:rsidP="00A324CD">
      <w:pPr>
        <w:pStyle w:val="TRNSpecNormal"/>
      </w:pPr>
      <w:r>
        <w:t>The Contractor shall prepare structural soil</w:t>
      </w:r>
      <w:r w:rsidR="0069368A">
        <w:t xml:space="preserve"> utilizing </w:t>
      </w:r>
      <w:r>
        <w:t>components in accordance with the following requirements:</w:t>
      </w:r>
    </w:p>
    <w:p w14:paraId="48140F79" w14:textId="77777777" w:rsidR="00A324CD" w:rsidRDefault="00A324CD" w:rsidP="00A324CD">
      <w:pPr>
        <w:pStyle w:val="TRNSpecNormal"/>
        <w:rPr>
          <w:u w:val="single"/>
        </w:rPr>
      </w:pPr>
      <w:r w:rsidRPr="004F4994">
        <w:rPr>
          <w:u w:val="single"/>
        </w:rPr>
        <w:t>Clay Loam</w:t>
      </w:r>
      <w:r>
        <w:rPr>
          <w:u w:val="single"/>
        </w:rPr>
        <w:t xml:space="preserve"> Component</w:t>
      </w:r>
    </w:p>
    <w:p w14:paraId="44A27012" w14:textId="77777777" w:rsidR="00A324CD" w:rsidRPr="004F4994" w:rsidRDefault="00A324CD" w:rsidP="00A324CD">
      <w:pPr>
        <w:pStyle w:val="TRNSpecNormal"/>
      </w:pPr>
      <w:r w:rsidRPr="004F4994">
        <w:t xml:space="preserve">Clay loam used to manufacture structural soil shall meet the following requirements: </w:t>
      </w:r>
    </w:p>
    <w:p w14:paraId="26B23796" w14:textId="1BF8D471" w:rsidR="00A324CD" w:rsidRPr="00BB2858" w:rsidRDefault="00A324CD" w:rsidP="002E1DA3">
      <w:pPr>
        <w:pStyle w:val="TRNSpecBullet"/>
        <w:rPr>
          <w:lang w:val="en-CA"/>
        </w:rPr>
      </w:pPr>
      <w:r w:rsidRPr="00BB2858">
        <w:rPr>
          <w:lang w:val="en-CA"/>
        </w:rPr>
        <w:t xml:space="preserve">The soil component shall be </w:t>
      </w:r>
      <w:r w:rsidR="009D70CF">
        <w:rPr>
          <w:lang w:val="en-CA"/>
        </w:rPr>
        <w:t>c</w:t>
      </w:r>
      <w:r w:rsidRPr="00BB2858">
        <w:rPr>
          <w:lang w:val="en-CA"/>
        </w:rPr>
        <w:t>lay loam as determined by mechanical</w:t>
      </w:r>
      <w:r>
        <w:rPr>
          <w:lang w:val="en-CA"/>
        </w:rPr>
        <w:t xml:space="preserve"> </w:t>
      </w:r>
      <w:r w:rsidRPr="00BB2858">
        <w:rPr>
          <w:lang w:val="en-CA"/>
        </w:rPr>
        <w:t>and chemical analyses. Clay loam shall be of uniform composition, without admixture of subsoil</w:t>
      </w:r>
      <w:r>
        <w:rPr>
          <w:lang w:val="en-CA"/>
        </w:rPr>
        <w:t xml:space="preserve"> and</w:t>
      </w:r>
      <w:r w:rsidRPr="00BB2858">
        <w:rPr>
          <w:lang w:val="en-CA"/>
        </w:rPr>
        <w:t xml:space="preserve"> shall be free of stones greater than 12</w:t>
      </w:r>
      <w:r>
        <w:rPr>
          <w:lang w:val="en-CA"/>
        </w:rPr>
        <w:t xml:space="preserve"> </w:t>
      </w:r>
      <w:r w:rsidRPr="00BB2858">
        <w:rPr>
          <w:lang w:val="en-CA"/>
        </w:rPr>
        <w:t>mm, lumps, plants and their roots, debris and other extraneous matter over 25</w:t>
      </w:r>
      <w:r>
        <w:rPr>
          <w:lang w:val="en-CA"/>
        </w:rPr>
        <w:t xml:space="preserve"> </w:t>
      </w:r>
      <w:r w:rsidRPr="00BB2858">
        <w:rPr>
          <w:lang w:val="en-CA"/>
        </w:rPr>
        <w:t xml:space="preserve">mm in diameter or excess of smaller pieces of the same materials. </w:t>
      </w:r>
      <w:r>
        <w:rPr>
          <w:lang w:val="en-CA"/>
        </w:rPr>
        <w:t xml:space="preserve">Clay loam </w:t>
      </w:r>
      <w:r w:rsidRPr="00BB2858">
        <w:rPr>
          <w:lang w:val="en-CA"/>
        </w:rPr>
        <w:t>shall not contain toxic substances harmful to plant growth. </w:t>
      </w:r>
      <w:r>
        <w:rPr>
          <w:lang w:val="en-CA"/>
        </w:rPr>
        <w:t>Clay loam shall be obtained from naturally well-drained areas, never stripped of topsoil with a history of vegetative growth. Clay loam shall contain not less than 2% nor more than 5% organic matter as determined by the loss of ignition of oven-dried samples. Test samples shall be oven-dried to a constant weight at a temperature of 110 degrees Celsius, plus or minus nine (9) degrees.</w:t>
      </w:r>
    </w:p>
    <w:p w14:paraId="1E0B2F30" w14:textId="7C21C81F" w:rsidR="00A324CD" w:rsidRPr="00BB2858" w:rsidRDefault="00A324CD" w:rsidP="002E1DA3">
      <w:pPr>
        <w:pStyle w:val="TRNSpecBullet"/>
        <w:rPr>
          <w:lang w:val="en-CA"/>
        </w:rPr>
      </w:pPr>
      <w:r w:rsidRPr="00BB2858">
        <w:rPr>
          <w:lang w:val="en-CA"/>
        </w:rPr>
        <w:t>Mechanical analysis for clay loam shall be as follows</w:t>
      </w:r>
      <w:r w:rsidR="000A33FA">
        <w:rPr>
          <w:lang w:val="en-CA"/>
        </w:rPr>
        <w:t>:</w:t>
      </w:r>
      <w:r w:rsidRPr="00BB2858">
        <w:rPr>
          <w:lang w:val="en-C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400"/>
      </w:tblGrid>
      <w:tr w:rsidR="00A324CD" w:rsidRPr="00BB2858" w14:paraId="1A8CC947"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2E1E1908" w14:textId="3A2B8A13" w:rsidR="00A324CD" w:rsidRPr="00BB2858" w:rsidRDefault="00A324CD" w:rsidP="002E1DA3">
            <w:pPr>
              <w:pStyle w:val="TRNSpecNormal"/>
              <w:jc w:val="center"/>
              <w:rPr>
                <w:lang w:val="en-CA"/>
              </w:rPr>
            </w:pPr>
            <w:r w:rsidRPr="00BB2858">
              <w:rPr>
                <w:b/>
                <w:bCs/>
                <w:lang w:val="en-CA"/>
              </w:rPr>
              <w:t>Textural Class</w:t>
            </w:r>
          </w:p>
        </w:tc>
        <w:tc>
          <w:tcPr>
            <w:tcW w:w="2400" w:type="dxa"/>
            <w:tcBorders>
              <w:top w:val="single" w:sz="4" w:space="0" w:color="auto"/>
              <w:left w:val="single" w:sz="4" w:space="0" w:color="auto"/>
              <w:bottom w:val="single" w:sz="4" w:space="0" w:color="auto"/>
              <w:right w:val="single" w:sz="4" w:space="0" w:color="auto"/>
            </w:tcBorders>
            <w:hideMark/>
          </w:tcPr>
          <w:p w14:paraId="53B32484" w14:textId="335CBBF1" w:rsidR="00A324CD" w:rsidRPr="00BB2858" w:rsidRDefault="00A324CD" w:rsidP="002E1DA3">
            <w:pPr>
              <w:pStyle w:val="TRNSpecNormal"/>
              <w:jc w:val="center"/>
              <w:rPr>
                <w:lang w:val="en-CA"/>
              </w:rPr>
            </w:pPr>
            <w:r w:rsidRPr="00BB2858">
              <w:rPr>
                <w:b/>
                <w:bCs/>
                <w:lang w:val="en-CA"/>
              </w:rPr>
              <w:t>% of Total Weight</w:t>
            </w:r>
          </w:p>
        </w:tc>
      </w:tr>
      <w:tr w:rsidR="00A324CD" w:rsidRPr="00BB2858" w14:paraId="7CC5D548"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26125CCC" w14:textId="54C3DF48" w:rsidR="00A324CD" w:rsidRPr="00BB2858" w:rsidRDefault="00A324CD" w:rsidP="002E1DA3">
            <w:pPr>
              <w:pStyle w:val="TRNSpecNormal"/>
              <w:spacing w:before="0" w:after="0"/>
              <w:jc w:val="center"/>
              <w:rPr>
                <w:lang w:val="en-CA"/>
              </w:rPr>
            </w:pPr>
            <w:r w:rsidRPr="00BB2858">
              <w:rPr>
                <w:lang w:val="en-CA"/>
              </w:rPr>
              <w:t>Gravel</w:t>
            </w:r>
          </w:p>
        </w:tc>
        <w:tc>
          <w:tcPr>
            <w:tcW w:w="2400" w:type="dxa"/>
            <w:tcBorders>
              <w:top w:val="single" w:sz="4" w:space="0" w:color="auto"/>
              <w:left w:val="single" w:sz="4" w:space="0" w:color="auto"/>
              <w:bottom w:val="single" w:sz="4" w:space="0" w:color="auto"/>
              <w:right w:val="single" w:sz="4" w:space="0" w:color="auto"/>
            </w:tcBorders>
            <w:hideMark/>
          </w:tcPr>
          <w:p w14:paraId="297EB3D6" w14:textId="05430A15" w:rsidR="00A324CD" w:rsidRPr="00BB2858" w:rsidRDefault="00A324CD" w:rsidP="002E1DA3">
            <w:pPr>
              <w:pStyle w:val="TRNSpecNormal"/>
              <w:spacing w:before="0" w:after="0"/>
              <w:jc w:val="center"/>
              <w:rPr>
                <w:lang w:val="en-CA"/>
              </w:rPr>
            </w:pPr>
            <w:r w:rsidRPr="00BB2858">
              <w:rPr>
                <w:lang w:val="en-CA"/>
              </w:rPr>
              <w:t>Less than 5%</w:t>
            </w:r>
          </w:p>
        </w:tc>
      </w:tr>
      <w:tr w:rsidR="00A324CD" w:rsidRPr="00BB2858" w14:paraId="4ED2C119"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4C94225E" w14:textId="7959A1D2" w:rsidR="00A324CD" w:rsidRPr="00BB2858" w:rsidRDefault="00A324CD" w:rsidP="002E1DA3">
            <w:pPr>
              <w:pStyle w:val="TRNSpecNormal"/>
              <w:spacing w:before="0" w:after="0"/>
              <w:jc w:val="center"/>
              <w:rPr>
                <w:lang w:val="en-CA"/>
              </w:rPr>
            </w:pPr>
            <w:r w:rsidRPr="00BB2858">
              <w:rPr>
                <w:lang w:val="en-CA"/>
              </w:rPr>
              <w:t>Sand</w:t>
            </w:r>
          </w:p>
        </w:tc>
        <w:tc>
          <w:tcPr>
            <w:tcW w:w="2400" w:type="dxa"/>
            <w:tcBorders>
              <w:top w:val="single" w:sz="4" w:space="0" w:color="auto"/>
              <w:left w:val="single" w:sz="4" w:space="0" w:color="auto"/>
              <w:bottom w:val="single" w:sz="4" w:space="0" w:color="auto"/>
              <w:right w:val="single" w:sz="4" w:space="0" w:color="auto"/>
            </w:tcBorders>
            <w:hideMark/>
          </w:tcPr>
          <w:p w14:paraId="69F749AF" w14:textId="176F32B3" w:rsidR="00A324CD" w:rsidRPr="00BB2858" w:rsidRDefault="00A324CD" w:rsidP="002E1DA3">
            <w:pPr>
              <w:pStyle w:val="TRNSpecNormal"/>
              <w:spacing w:before="0" w:after="0"/>
              <w:jc w:val="center"/>
              <w:rPr>
                <w:lang w:val="en-CA"/>
              </w:rPr>
            </w:pPr>
            <w:r w:rsidRPr="00BB2858">
              <w:rPr>
                <w:lang w:val="en-CA"/>
              </w:rPr>
              <w:t>20</w:t>
            </w:r>
            <w:r w:rsidR="00BB27F4">
              <w:rPr>
                <w:lang w:val="en-CA"/>
              </w:rPr>
              <w:t xml:space="preserve">% to </w:t>
            </w:r>
            <w:r>
              <w:rPr>
                <w:lang w:val="en-CA"/>
              </w:rPr>
              <w:t>5</w:t>
            </w:r>
            <w:r w:rsidRPr="00BB2858">
              <w:rPr>
                <w:lang w:val="en-CA"/>
              </w:rPr>
              <w:t>5%</w:t>
            </w:r>
          </w:p>
        </w:tc>
      </w:tr>
      <w:tr w:rsidR="00A324CD" w:rsidRPr="00BB2858" w14:paraId="7D9923C5"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0646C5F6" w14:textId="7EA1FF3B" w:rsidR="00A324CD" w:rsidRPr="00BB2858" w:rsidRDefault="00A324CD" w:rsidP="002E1DA3">
            <w:pPr>
              <w:pStyle w:val="TRNSpecNormal"/>
              <w:spacing w:before="0" w:after="0"/>
              <w:jc w:val="center"/>
              <w:rPr>
                <w:lang w:val="en-CA"/>
              </w:rPr>
            </w:pPr>
            <w:r w:rsidRPr="00BB2858">
              <w:rPr>
                <w:lang w:val="en-CA"/>
              </w:rPr>
              <w:t>Silt</w:t>
            </w:r>
          </w:p>
        </w:tc>
        <w:tc>
          <w:tcPr>
            <w:tcW w:w="2400" w:type="dxa"/>
            <w:tcBorders>
              <w:top w:val="single" w:sz="4" w:space="0" w:color="auto"/>
              <w:left w:val="single" w:sz="4" w:space="0" w:color="auto"/>
              <w:bottom w:val="single" w:sz="4" w:space="0" w:color="auto"/>
              <w:right w:val="single" w:sz="4" w:space="0" w:color="auto"/>
            </w:tcBorders>
            <w:hideMark/>
          </w:tcPr>
          <w:p w14:paraId="642514BB" w14:textId="1FF8B9CC" w:rsidR="00A324CD" w:rsidRPr="00BB2858" w:rsidRDefault="00A324CD" w:rsidP="002E1DA3">
            <w:pPr>
              <w:pStyle w:val="TRNSpecNormal"/>
              <w:spacing w:before="0" w:after="0"/>
              <w:jc w:val="center"/>
              <w:rPr>
                <w:lang w:val="en-CA"/>
              </w:rPr>
            </w:pPr>
            <w:r w:rsidRPr="00BB2858">
              <w:rPr>
                <w:lang w:val="en-CA"/>
              </w:rPr>
              <w:t>20</w:t>
            </w:r>
            <w:r w:rsidR="00BB27F4">
              <w:rPr>
                <w:lang w:val="en-CA"/>
              </w:rPr>
              <w:t xml:space="preserve">% to </w:t>
            </w:r>
            <w:r>
              <w:rPr>
                <w:lang w:val="en-CA"/>
              </w:rPr>
              <w:t>4</w:t>
            </w:r>
            <w:r w:rsidRPr="00BB2858">
              <w:rPr>
                <w:lang w:val="en-CA"/>
              </w:rPr>
              <w:t>0%</w:t>
            </w:r>
          </w:p>
        </w:tc>
      </w:tr>
      <w:tr w:rsidR="00A324CD" w:rsidRPr="00BB2858" w14:paraId="32555E49"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76FE3499" w14:textId="27C963B6" w:rsidR="00A324CD" w:rsidRPr="00BB2858" w:rsidRDefault="00A324CD" w:rsidP="002E1DA3">
            <w:pPr>
              <w:pStyle w:val="TRNSpecNormal"/>
              <w:spacing w:before="0" w:after="0"/>
              <w:jc w:val="center"/>
              <w:rPr>
                <w:lang w:val="en-CA"/>
              </w:rPr>
            </w:pPr>
            <w:r w:rsidRPr="00BB2858">
              <w:rPr>
                <w:lang w:val="en-CA"/>
              </w:rPr>
              <w:lastRenderedPageBreak/>
              <w:t>Clay</w:t>
            </w:r>
          </w:p>
        </w:tc>
        <w:tc>
          <w:tcPr>
            <w:tcW w:w="2400" w:type="dxa"/>
            <w:tcBorders>
              <w:top w:val="single" w:sz="4" w:space="0" w:color="auto"/>
              <w:left w:val="single" w:sz="4" w:space="0" w:color="auto"/>
              <w:bottom w:val="single" w:sz="4" w:space="0" w:color="auto"/>
              <w:right w:val="single" w:sz="4" w:space="0" w:color="auto"/>
            </w:tcBorders>
            <w:hideMark/>
          </w:tcPr>
          <w:p w14:paraId="1134D17D" w14:textId="23FC8680" w:rsidR="00A324CD" w:rsidRPr="00BB2858" w:rsidRDefault="00A324CD" w:rsidP="002E1DA3">
            <w:pPr>
              <w:pStyle w:val="TRNSpecNormal"/>
              <w:spacing w:before="0" w:after="0"/>
              <w:jc w:val="center"/>
              <w:rPr>
                <w:lang w:val="en-CA"/>
              </w:rPr>
            </w:pPr>
            <w:r w:rsidRPr="00BB2858">
              <w:rPr>
                <w:lang w:val="en-CA"/>
              </w:rPr>
              <w:t>20</w:t>
            </w:r>
            <w:r w:rsidR="00BB27F4">
              <w:rPr>
                <w:lang w:val="en-CA"/>
              </w:rPr>
              <w:t xml:space="preserve">% to </w:t>
            </w:r>
            <w:r w:rsidRPr="00BB2858">
              <w:rPr>
                <w:lang w:val="en-CA"/>
              </w:rPr>
              <w:t>40%</w:t>
            </w:r>
          </w:p>
        </w:tc>
      </w:tr>
    </w:tbl>
    <w:p w14:paraId="100EE100" w14:textId="0F372C79" w:rsidR="00A324CD" w:rsidRPr="00BB2858" w:rsidRDefault="00A324CD" w:rsidP="002E1DA3">
      <w:pPr>
        <w:pStyle w:val="TRNSpecBullet"/>
        <w:rPr>
          <w:lang w:val="en-CA"/>
        </w:rPr>
      </w:pPr>
      <w:r w:rsidRPr="00BB2858">
        <w:rPr>
          <w:lang w:val="en-CA"/>
        </w:rPr>
        <w:t>Chemical analysis</w:t>
      </w:r>
      <w:r w:rsidR="000A33FA">
        <w:rPr>
          <w:lang w:val="en-CA"/>
        </w:rPr>
        <w:t>:</w:t>
      </w:r>
      <w:r w:rsidRPr="00BB2858">
        <w:rPr>
          <w:lang w:val="en-CA"/>
        </w:rPr>
        <w:t> </w:t>
      </w:r>
    </w:p>
    <w:p w14:paraId="25DA859C" w14:textId="29C0A99A" w:rsidR="00A324CD" w:rsidRPr="00BB2858" w:rsidRDefault="00A324CD" w:rsidP="002E1DA3">
      <w:pPr>
        <w:pStyle w:val="TRNNormalBullets"/>
        <w:numPr>
          <w:ilvl w:val="0"/>
          <w:numId w:val="72"/>
        </w:numPr>
        <w:rPr>
          <w:lang w:val="en-CA"/>
        </w:rPr>
      </w:pPr>
      <w:r w:rsidRPr="00BB2858">
        <w:rPr>
          <w:lang w:val="en-CA"/>
        </w:rPr>
        <w:t xml:space="preserve">pH between </w:t>
      </w:r>
      <w:r>
        <w:rPr>
          <w:lang w:val="en-CA"/>
        </w:rPr>
        <w:t xml:space="preserve">6 </w:t>
      </w:r>
      <w:r w:rsidR="00BB27F4">
        <w:rPr>
          <w:lang w:val="en-CA"/>
        </w:rPr>
        <w:t>and</w:t>
      </w:r>
      <w:r>
        <w:rPr>
          <w:lang w:val="en-CA"/>
        </w:rPr>
        <w:t xml:space="preserve"> 7.8</w:t>
      </w:r>
      <w:r w:rsidRPr="00BB2858">
        <w:rPr>
          <w:lang w:val="en-CA"/>
        </w:rPr>
        <w:t>. </w:t>
      </w:r>
    </w:p>
    <w:p w14:paraId="4B446586" w14:textId="77777777" w:rsidR="00A324CD" w:rsidRDefault="00A324CD" w:rsidP="002E1DA3">
      <w:pPr>
        <w:pStyle w:val="TRNNormalBullets"/>
        <w:numPr>
          <w:ilvl w:val="0"/>
          <w:numId w:val="72"/>
        </w:numPr>
        <w:rPr>
          <w:lang w:val="en-CA"/>
        </w:rPr>
      </w:pPr>
      <w:r w:rsidRPr="00BB2858">
        <w:rPr>
          <w:lang w:val="en-CA"/>
        </w:rPr>
        <w:t>Percent organic matter 2% to 5% by dry weight. </w:t>
      </w:r>
    </w:p>
    <w:p w14:paraId="19F793D5" w14:textId="4EE17B4B" w:rsidR="00A324CD" w:rsidRPr="000471D5" w:rsidRDefault="00A324CD" w:rsidP="002E1DA3">
      <w:pPr>
        <w:pStyle w:val="TRNNormalBullets"/>
        <w:numPr>
          <w:ilvl w:val="0"/>
          <w:numId w:val="72"/>
        </w:numPr>
        <w:rPr>
          <w:lang w:val="en-CA"/>
        </w:rPr>
      </w:pPr>
      <w:r w:rsidRPr="000471D5">
        <w:rPr>
          <w:lang w:val="en-CA"/>
        </w:rPr>
        <w:t>Nutrient levels as required by the testing laboratory recommendations for the type of plants to be grown in the soil</w:t>
      </w:r>
      <w:r w:rsidR="00BB27F4">
        <w:rPr>
          <w:lang w:val="en-CA"/>
        </w:rPr>
        <w:t>.</w:t>
      </w:r>
    </w:p>
    <w:p w14:paraId="49EF172A" w14:textId="77777777" w:rsidR="00A324CD" w:rsidRDefault="00A324CD" w:rsidP="002E1DA3">
      <w:pPr>
        <w:pStyle w:val="TRNNormalBullets"/>
        <w:numPr>
          <w:ilvl w:val="0"/>
          <w:numId w:val="72"/>
        </w:numPr>
        <w:rPr>
          <w:lang w:val="en-CA"/>
        </w:rPr>
      </w:pPr>
      <w:r>
        <w:rPr>
          <w:lang w:val="en-CA"/>
        </w:rPr>
        <w:t>Toxic elements and compounds below the United States Environmental Protection Agency Standards for Exception Quality sludge or local standard; whichever is more stringent.</w:t>
      </w:r>
    </w:p>
    <w:p w14:paraId="7458765A" w14:textId="77777777" w:rsidR="00A324CD" w:rsidRDefault="00A324CD" w:rsidP="002E1DA3">
      <w:pPr>
        <w:pStyle w:val="TRNNormalBullets"/>
        <w:numPr>
          <w:ilvl w:val="0"/>
          <w:numId w:val="72"/>
        </w:numPr>
        <w:rPr>
          <w:lang w:val="en-CA"/>
        </w:rPr>
      </w:pPr>
      <w:r>
        <w:rPr>
          <w:lang w:val="en-CA"/>
        </w:rPr>
        <w:t>Soluble salt less than 1.0 Millimho per centimeter.</w:t>
      </w:r>
    </w:p>
    <w:p w14:paraId="00C16192" w14:textId="50242F92" w:rsidR="00A324CD" w:rsidRDefault="00A324CD" w:rsidP="002E1DA3">
      <w:pPr>
        <w:pStyle w:val="TRNNormalBullets"/>
        <w:numPr>
          <w:ilvl w:val="0"/>
          <w:numId w:val="72"/>
        </w:numPr>
        <w:rPr>
          <w:lang w:val="en-CA"/>
        </w:rPr>
      </w:pPr>
      <w:r>
        <w:rPr>
          <w:lang w:val="en-CA"/>
        </w:rPr>
        <w:t>C</w:t>
      </w:r>
      <w:r w:rsidR="00B55814">
        <w:rPr>
          <w:lang w:val="en-CA"/>
        </w:rPr>
        <w:t>EC</w:t>
      </w:r>
      <w:r>
        <w:rPr>
          <w:lang w:val="en-CA"/>
        </w:rPr>
        <w:t xml:space="preserve"> greater than 10</w:t>
      </w:r>
      <w:r w:rsidR="00BB27F4">
        <w:rPr>
          <w:lang w:val="en-CA"/>
        </w:rPr>
        <w:t>.</w:t>
      </w:r>
    </w:p>
    <w:p w14:paraId="15C8CFB8" w14:textId="6DAFC6F4" w:rsidR="00A324CD" w:rsidRPr="000716E9" w:rsidRDefault="00A324CD" w:rsidP="002E1DA3">
      <w:pPr>
        <w:pStyle w:val="TRNNormalBullets"/>
        <w:numPr>
          <w:ilvl w:val="0"/>
          <w:numId w:val="72"/>
        </w:numPr>
        <w:rPr>
          <w:lang w:val="en-CA"/>
        </w:rPr>
      </w:pPr>
      <w:r w:rsidRPr="000716E9">
        <w:rPr>
          <w:lang w:val="en-CA"/>
        </w:rPr>
        <w:t>Carbon/Nitrogen Ratio less tha</w:t>
      </w:r>
      <w:r>
        <w:rPr>
          <w:lang w:val="en-CA"/>
        </w:rPr>
        <w:t>n 33.1</w:t>
      </w:r>
      <w:r w:rsidR="00BB27F4">
        <w:rPr>
          <w:lang w:val="en-CA"/>
        </w:rPr>
        <w:t>.</w:t>
      </w:r>
    </w:p>
    <w:p w14:paraId="53D589BB" w14:textId="77777777" w:rsidR="00A324CD" w:rsidRDefault="00A324CD" w:rsidP="00A324CD">
      <w:pPr>
        <w:pStyle w:val="TRNSpecNormal"/>
        <w:rPr>
          <w:u w:val="single"/>
        </w:rPr>
      </w:pPr>
      <w:r w:rsidRPr="00226A46">
        <w:rPr>
          <w:u w:val="single"/>
        </w:rPr>
        <w:t>Granular Material Component</w:t>
      </w:r>
    </w:p>
    <w:p w14:paraId="42119FA4" w14:textId="77777777" w:rsidR="00A324CD" w:rsidRPr="00B220F0" w:rsidRDefault="00A324CD" w:rsidP="00A324CD">
      <w:pPr>
        <w:pStyle w:val="TRNSpecNormal"/>
      </w:pPr>
      <w:r w:rsidRPr="00B220F0">
        <w:t>Granular material used to manufacture structural soil shall meet the following requirements:</w:t>
      </w:r>
    </w:p>
    <w:p w14:paraId="39262A80" w14:textId="4F4BE727" w:rsidR="00A324CD" w:rsidRPr="000471D5" w:rsidRDefault="00A324CD" w:rsidP="002E1DA3">
      <w:pPr>
        <w:pStyle w:val="TRNSpecBullet"/>
        <w:rPr>
          <w:lang w:val="en-CA"/>
        </w:rPr>
      </w:pPr>
      <w:r w:rsidRPr="000471D5">
        <w:rPr>
          <w:lang w:val="en-CA"/>
        </w:rPr>
        <w:t>Granular material shall consist of natural gravel, crushed stone or other materials of similar characteristics having clean, hard, strong, durable, uncoated particles free from injurious amounts of soft, friable, thin, elongated or laminated pieces, alkali organic or other deleterious matter. Quarried limestone and dolomite are not acceptable</w:t>
      </w:r>
      <w:r w:rsidR="004A09A6">
        <w:rPr>
          <w:lang w:val="en-CA"/>
        </w:rPr>
        <w:t>.</w:t>
      </w:r>
    </w:p>
    <w:p w14:paraId="083934C3" w14:textId="77777777" w:rsidR="00A324CD" w:rsidRDefault="00A324CD" w:rsidP="002E1DA3">
      <w:pPr>
        <w:pStyle w:val="TRNSpecBullet"/>
        <w:rPr>
          <w:lang w:val="en-CA"/>
        </w:rPr>
      </w:pPr>
      <w:r w:rsidRPr="000471D5">
        <w:rPr>
          <w:lang w:val="en-CA"/>
        </w:rPr>
        <w:t>Gradation requirements shall be as follows:</w:t>
      </w:r>
    </w:p>
    <w:tbl>
      <w:tblPr>
        <w:tblW w:w="5801"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2977"/>
      </w:tblGrid>
      <w:tr w:rsidR="00A324CD" w:rsidRPr="00BB2858" w14:paraId="653A6CE7"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hideMark/>
          </w:tcPr>
          <w:p w14:paraId="15A9E287" w14:textId="6F003FC9" w:rsidR="00A324CD" w:rsidRPr="00BB2858" w:rsidRDefault="00A324CD" w:rsidP="002E1DA3">
            <w:pPr>
              <w:pStyle w:val="TRNSpecNormal"/>
              <w:spacing w:before="0" w:after="0"/>
              <w:jc w:val="center"/>
              <w:rPr>
                <w:lang w:val="en-CA"/>
              </w:rPr>
            </w:pPr>
            <w:r>
              <w:rPr>
                <w:b/>
                <w:bCs/>
                <w:lang w:val="en-CA"/>
              </w:rPr>
              <w:t>Sieve Size</w:t>
            </w:r>
          </w:p>
        </w:tc>
        <w:tc>
          <w:tcPr>
            <w:tcW w:w="2977" w:type="dxa"/>
            <w:tcBorders>
              <w:top w:val="single" w:sz="4" w:space="0" w:color="auto"/>
              <w:left w:val="single" w:sz="4" w:space="0" w:color="auto"/>
              <w:bottom w:val="single" w:sz="4" w:space="0" w:color="auto"/>
              <w:right w:val="single" w:sz="4" w:space="0" w:color="auto"/>
            </w:tcBorders>
            <w:hideMark/>
          </w:tcPr>
          <w:p w14:paraId="316405AC" w14:textId="779BEA8B" w:rsidR="00A324CD" w:rsidRPr="00BB2858" w:rsidRDefault="00A324CD" w:rsidP="002E1DA3">
            <w:pPr>
              <w:pStyle w:val="TRNSpecNormal"/>
              <w:spacing w:before="0" w:after="0"/>
              <w:jc w:val="center"/>
              <w:rPr>
                <w:lang w:val="en-CA"/>
              </w:rPr>
            </w:pPr>
            <w:r>
              <w:rPr>
                <w:b/>
                <w:bCs/>
                <w:lang w:val="en-CA"/>
              </w:rPr>
              <w:t>Percent of Total Dry Weight Passing Each Sieve</w:t>
            </w:r>
          </w:p>
        </w:tc>
      </w:tr>
      <w:tr w:rsidR="00A324CD" w:rsidRPr="00BB2858" w14:paraId="01ACCE43"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hideMark/>
          </w:tcPr>
          <w:p w14:paraId="0D70B675" w14:textId="77777777" w:rsidR="00A324CD" w:rsidRPr="00BB2858" w:rsidRDefault="00A324CD" w:rsidP="002E1DA3">
            <w:pPr>
              <w:pStyle w:val="TRNSpecNormal"/>
              <w:spacing w:before="0" w:after="0"/>
              <w:jc w:val="center"/>
              <w:rPr>
                <w:lang w:val="en-CA"/>
              </w:rPr>
            </w:pPr>
            <w:r>
              <w:rPr>
                <w:lang w:val="en-CA"/>
              </w:rPr>
              <w:t>40.0</w:t>
            </w:r>
            <w:r w:rsidRPr="00BB2858">
              <w:rPr>
                <w:lang w:val="en-CA"/>
              </w:rPr>
              <w:t> </w:t>
            </w:r>
            <w:r>
              <w:rPr>
                <w:lang w:val="en-CA"/>
              </w:rPr>
              <w:t>mm</w:t>
            </w:r>
          </w:p>
        </w:tc>
        <w:tc>
          <w:tcPr>
            <w:tcW w:w="2977" w:type="dxa"/>
            <w:tcBorders>
              <w:top w:val="single" w:sz="4" w:space="0" w:color="auto"/>
              <w:left w:val="single" w:sz="4" w:space="0" w:color="auto"/>
              <w:bottom w:val="single" w:sz="4" w:space="0" w:color="auto"/>
              <w:right w:val="single" w:sz="4" w:space="0" w:color="auto"/>
            </w:tcBorders>
            <w:hideMark/>
          </w:tcPr>
          <w:p w14:paraId="3814667E" w14:textId="3381BF52" w:rsidR="00A324CD" w:rsidRPr="00BB2858" w:rsidRDefault="00A324CD" w:rsidP="002E1DA3">
            <w:pPr>
              <w:pStyle w:val="TRNSpecNormal"/>
              <w:spacing w:before="0" w:after="0"/>
              <w:jc w:val="center"/>
              <w:rPr>
                <w:lang w:val="en-CA"/>
              </w:rPr>
            </w:pPr>
            <w:r>
              <w:rPr>
                <w:lang w:val="en-CA"/>
              </w:rPr>
              <w:t>100</w:t>
            </w:r>
            <w:r w:rsidRPr="00BB2858">
              <w:rPr>
                <w:lang w:val="en-CA"/>
              </w:rPr>
              <w:t>%</w:t>
            </w:r>
          </w:p>
        </w:tc>
      </w:tr>
      <w:tr w:rsidR="00A324CD" w:rsidRPr="00BB2858" w14:paraId="30F2573E"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hideMark/>
          </w:tcPr>
          <w:p w14:paraId="5D7195B0" w14:textId="13958B20" w:rsidR="00A324CD" w:rsidRPr="00BB2858" w:rsidRDefault="00A324CD" w:rsidP="002E1DA3">
            <w:pPr>
              <w:pStyle w:val="TRNSpecNormal"/>
              <w:spacing w:before="0" w:after="0"/>
              <w:jc w:val="center"/>
              <w:rPr>
                <w:lang w:val="en-CA"/>
              </w:rPr>
            </w:pPr>
            <w:r>
              <w:rPr>
                <w:lang w:val="en-CA"/>
              </w:rPr>
              <w:t>25.0 mm</w:t>
            </w:r>
          </w:p>
        </w:tc>
        <w:tc>
          <w:tcPr>
            <w:tcW w:w="2977" w:type="dxa"/>
            <w:tcBorders>
              <w:top w:val="single" w:sz="4" w:space="0" w:color="auto"/>
              <w:left w:val="single" w:sz="4" w:space="0" w:color="auto"/>
              <w:bottom w:val="single" w:sz="4" w:space="0" w:color="auto"/>
              <w:right w:val="single" w:sz="4" w:space="0" w:color="auto"/>
            </w:tcBorders>
            <w:hideMark/>
          </w:tcPr>
          <w:p w14:paraId="6988675D" w14:textId="5F374F43" w:rsidR="00A324CD" w:rsidRPr="00BB2858" w:rsidRDefault="00A324CD" w:rsidP="002E1DA3">
            <w:pPr>
              <w:pStyle w:val="TRNSpecNormal"/>
              <w:spacing w:before="0" w:after="0"/>
              <w:jc w:val="center"/>
              <w:rPr>
                <w:lang w:val="en-CA"/>
              </w:rPr>
            </w:pPr>
            <w:r>
              <w:rPr>
                <w:lang w:val="en-CA"/>
              </w:rPr>
              <w:t>50</w:t>
            </w:r>
            <w:r w:rsidR="004A09A6">
              <w:rPr>
                <w:lang w:val="en-CA"/>
              </w:rPr>
              <w:t xml:space="preserve">% to </w:t>
            </w:r>
            <w:r>
              <w:rPr>
                <w:lang w:val="en-CA"/>
              </w:rPr>
              <w:t>80</w:t>
            </w:r>
            <w:r w:rsidRPr="00BB2858">
              <w:rPr>
                <w:lang w:val="en-CA"/>
              </w:rPr>
              <w:t>%</w:t>
            </w:r>
          </w:p>
        </w:tc>
      </w:tr>
      <w:tr w:rsidR="00A324CD" w:rsidRPr="00BB2858" w14:paraId="579E0067"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hideMark/>
          </w:tcPr>
          <w:p w14:paraId="5C09B40C" w14:textId="77777777" w:rsidR="00A324CD" w:rsidRPr="00BB2858" w:rsidRDefault="00A324CD" w:rsidP="002E1DA3">
            <w:pPr>
              <w:pStyle w:val="TRNSpecNormal"/>
              <w:spacing w:before="0" w:after="0"/>
              <w:jc w:val="center"/>
              <w:rPr>
                <w:lang w:val="en-CA"/>
              </w:rPr>
            </w:pPr>
            <w:r>
              <w:rPr>
                <w:lang w:val="en-CA"/>
              </w:rPr>
              <w:t>20.0 mm</w:t>
            </w:r>
          </w:p>
        </w:tc>
        <w:tc>
          <w:tcPr>
            <w:tcW w:w="2977" w:type="dxa"/>
            <w:tcBorders>
              <w:top w:val="single" w:sz="4" w:space="0" w:color="auto"/>
              <w:left w:val="single" w:sz="4" w:space="0" w:color="auto"/>
              <w:bottom w:val="single" w:sz="4" w:space="0" w:color="auto"/>
              <w:right w:val="single" w:sz="4" w:space="0" w:color="auto"/>
            </w:tcBorders>
            <w:hideMark/>
          </w:tcPr>
          <w:p w14:paraId="7B4D17FB" w14:textId="67E8A0C4" w:rsidR="00A324CD" w:rsidRPr="00BB2858" w:rsidRDefault="00A324CD" w:rsidP="002E1DA3">
            <w:pPr>
              <w:pStyle w:val="TRNSpecNormal"/>
              <w:spacing w:before="0" w:after="0"/>
              <w:jc w:val="center"/>
              <w:rPr>
                <w:lang w:val="en-CA"/>
              </w:rPr>
            </w:pPr>
            <w:r>
              <w:rPr>
                <w:lang w:val="en-CA"/>
              </w:rPr>
              <w:t>5</w:t>
            </w:r>
            <w:r w:rsidR="004A09A6">
              <w:rPr>
                <w:lang w:val="en-CA"/>
              </w:rPr>
              <w:t xml:space="preserve">% to </w:t>
            </w:r>
            <w:r>
              <w:rPr>
                <w:lang w:val="en-CA"/>
              </w:rPr>
              <w:t>20</w:t>
            </w:r>
            <w:r w:rsidRPr="00BB2858">
              <w:rPr>
                <w:lang w:val="en-CA"/>
              </w:rPr>
              <w:t>%</w:t>
            </w:r>
          </w:p>
        </w:tc>
      </w:tr>
      <w:tr w:rsidR="00A324CD" w:rsidRPr="00BB2858" w14:paraId="115BC704"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hideMark/>
          </w:tcPr>
          <w:p w14:paraId="638251F2" w14:textId="51DC70FC" w:rsidR="00A324CD" w:rsidRPr="00BB2858" w:rsidRDefault="00A324CD" w:rsidP="002E1DA3">
            <w:pPr>
              <w:pStyle w:val="TRNSpecNormal"/>
              <w:spacing w:before="0" w:after="0"/>
              <w:jc w:val="center"/>
              <w:rPr>
                <w:lang w:val="en-CA"/>
              </w:rPr>
            </w:pPr>
            <w:r>
              <w:rPr>
                <w:lang w:val="en-CA"/>
              </w:rPr>
              <w:t>12.5 mm</w:t>
            </w:r>
          </w:p>
        </w:tc>
        <w:tc>
          <w:tcPr>
            <w:tcW w:w="2977" w:type="dxa"/>
            <w:tcBorders>
              <w:top w:val="single" w:sz="4" w:space="0" w:color="auto"/>
              <w:left w:val="single" w:sz="4" w:space="0" w:color="auto"/>
              <w:bottom w:val="single" w:sz="4" w:space="0" w:color="auto"/>
              <w:right w:val="single" w:sz="4" w:space="0" w:color="auto"/>
            </w:tcBorders>
            <w:hideMark/>
          </w:tcPr>
          <w:p w14:paraId="198EABA6" w14:textId="626C80D4" w:rsidR="00A324CD" w:rsidRPr="00BB2858" w:rsidRDefault="00A324CD" w:rsidP="002E1DA3">
            <w:pPr>
              <w:pStyle w:val="TRNSpecNormal"/>
              <w:spacing w:before="0" w:after="0"/>
              <w:jc w:val="center"/>
              <w:rPr>
                <w:lang w:val="en-CA"/>
              </w:rPr>
            </w:pPr>
            <w:r>
              <w:rPr>
                <w:lang w:val="en-CA"/>
              </w:rPr>
              <w:t>0</w:t>
            </w:r>
            <w:r w:rsidR="004A09A6">
              <w:rPr>
                <w:lang w:val="en-CA"/>
              </w:rPr>
              <w:t xml:space="preserve">% to </w:t>
            </w:r>
            <w:r>
              <w:rPr>
                <w:lang w:val="en-CA"/>
              </w:rPr>
              <w:t>5</w:t>
            </w:r>
            <w:r w:rsidRPr="00BB2858">
              <w:rPr>
                <w:lang w:val="en-CA"/>
              </w:rPr>
              <w:t>%</w:t>
            </w:r>
          </w:p>
        </w:tc>
      </w:tr>
      <w:tr w:rsidR="00A324CD" w:rsidRPr="00BB2858" w14:paraId="05F89042" w14:textId="77777777" w:rsidTr="002E1DA3">
        <w:trPr>
          <w:trHeight w:val="300"/>
        </w:trPr>
        <w:tc>
          <w:tcPr>
            <w:tcW w:w="2824" w:type="dxa"/>
            <w:tcBorders>
              <w:top w:val="single" w:sz="4" w:space="0" w:color="auto"/>
              <w:left w:val="single" w:sz="4" w:space="0" w:color="auto"/>
              <w:bottom w:val="single" w:sz="4" w:space="0" w:color="auto"/>
              <w:right w:val="single" w:sz="4" w:space="0" w:color="auto"/>
            </w:tcBorders>
          </w:tcPr>
          <w:p w14:paraId="08EE916A" w14:textId="77777777" w:rsidR="00A324CD" w:rsidRDefault="00A324CD" w:rsidP="002E1DA3">
            <w:pPr>
              <w:pStyle w:val="TRNSpecNormal"/>
              <w:spacing w:before="0" w:after="0"/>
              <w:jc w:val="center"/>
              <w:rPr>
                <w:lang w:val="en-CA"/>
              </w:rPr>
            </w:pPr>
            <w:r>
              <w:rPr>
                <w:lang w:val="en-CA"/>
              </w:rPr>
              <w:t xml:space="preserve">80 </w:t>
            </w:r>
            <w:r w:rsidRPr="006D688B">
              <w:rPr>
                <w:lang w:val="en-CA"/>
              </w:rPr>
              <w:t>µm</w:t>
            </w:r>
          </w:p>
        </w:tc>
        <w:tc>
          <w:tcPr>
            <w:tcW w:w="2977" w:type="dxa"/>
            <w:tcBorders>
              <w:top w:val="single" w:sz="4" w:space="0" w:color="auto"/>
              <w:left w:val="single" w:sz="4" w:space="0" w:color="auto"/>
              <w:bottom w:val="single" w:sz="4" w:space="0" w:color="auto"/>
              <w:right w:val="single" w:sz="4" w:space="0" w:color="auto"/>
            </w:tcBorders>
          </w:tcPr>
          <w:p w14:paraId="434D4262" w14:textId="779727FE" w:rsidR="00A324CD" w:rsidRPr="00BB2858" w:rsidRDefault="00A324CD" w:rsidP="002E1DA3">
            <w:pPr>
              <w:pStyle w:val="TRNSpecNormal"/>
              <w:spacing w:before="0" w:after="0"/>
              <w:jc w:val="center"/>
              <w:rPr>
                <w:lang w:val="en-CA"/>
              </w:rPr>
            </w:pPr>
            <w:r>
              <w:rPr>
                <w:lang w:val="en-CA"/>
              </w:rPr>
              <w:t>0</w:t>
            </w:r>
            <w:r w:rsidR="004A09A6">
              <w:rPr>
                <w:lang w:val="en-CA"/>
              </w:rPr>
              <w:t xml:space="preserve">% to </w:t>
            </w:r>
            <w:r>
              <w:rPr>
                <w:lang w:val="en-CA"/>
              </w:rPr>
              <w:t>3%</w:t>
            </w:r>
          </w:p>
        </w:tc>
      </w:tr>
    </w:tbl>
    <w:p w14:paraId="2BC2E19C" w14:textId="77777777" w:rsidR="00A324CD" w:rsidRPr="00386D5A" w:rsidRDefault="00A324CD" w:rsidP="002E1DA3">
      <w:pPr>
        <w:pStyle w:val="TRNSpecBullet"/>
        <w:rPr>
          <w:lang w:val="en-CA"/>
        </w:rPr>
      </w:pPr>
      <w:r w:rsidRPr="00386D5A">
        <w:rPr>
          <w:lang w:val="en-CA"/>
        </w:rPr>
        <w:t xml:space="preserve">Granular material shall have a weighted loss of not more than 13% when tested in accordance with ASTM C88, Standard Test Method for Soundness of Aggregates by use of Sodium Sulfate or Magnesium Sulphate. </w:t>
      </w:r>
    </w:p>
    <w:p w14:paraId="6E55E8E6" w14:textId="77777777" w:rsidR="00A324CD" w:rsidRPr="00386D5A" w:rsidRDefault="00A324CD" w:rsidP="002E1DA3">
      <w:pPr>
        <w:pStyle w:val="TRNSpecBullet"/>
        <w:rPr>
          <w:lang w:val="en-CA"/>
        </w:rPr>
      </w:pPr>
      <w:r w:rsidRPr="00386D5A">
        <w:rPr>
          <w:lang w:val="en-CA"/>
        </w:rPr>
        <w:t>Granular material shall have a loss of not more than 30% when tested in accordance with grading A of ASTM C131, Standard Test Method for Resistance to Degradation of Small-Size Coarse Aggregate By Abrasion and Impact in the Los Angeles Machine.</w:t>
      </w:r>
    </w:p>
    <w:p w14:paraId="70D4A77A" w14:textId="67F2DF19" w:rsidR="00A324CD" w:rsidRPr="006D688B" w:rsidRDefault="00A324CD" w:rsidP="002E1DA3">
      <w:pPr>
        <w:pStyle w:val="TRNSpecBullet"/>
        <w:rPr>
          <w:lang w:val="en-CA"/>
        </w:rPr>
      </w:pPr>
      <w:r w:rsidRPr="006D688B">
        <w:rPr>
          <w:lang w:val="en-CA"/>
        </w:rPr>
        <w:t>Minimum 90% with one</w:t>
      </w:r>
      <w:r w:rsidR="00FA1EC6">
        <w:rPr>
          <w:lang w:val="en-CA"/>
        </w:rPr>
        <w:t xml:space="preserve"> (1)</w:t>
      </w:r>
      <w:r w:rsidRPr="006D688B">
        <w:rPr>
          <w:lang w:val="en-CA"/>
        </w:rPr>
        <w:t xml:space="preserve"> fractured face, </w:t>
      </w:r>
      <w:r w:rsidR="00FA1EC6">
        <w:rPr>
          <w:lang w:val="en-CA"/>
        </w:rPr>
        <w:t xml:space="preserve">and </w:t>
      </w:r>
      <w:r w:rsidRPr="006D688B">
        <w:rPr>
          <w:lang w:val="en-CA"/>
        </w:rPr>
        <w:t>minimum 75% with two</w:t>
      </w:r>
      <w:r w:rsidR="00FA1EC6">
        <w:rPr>
          <w:lang w:val="en-CA"/>
        </w:rPr>
        <w:t xml:space="preserve"> (2)</w:t>
      </w:r>
      <w:r w:rsidRPr="006D688B">
        <w:rPr>
          <w:lang w:val="en-CA"/>
        </w:rPr>
        <w:t xml:space="preserve"> or more fractured faces. </w:t>
      </w:r>
    </w:p>
    <w:p w14:paraId="2929F120" w14:textId="77777777" w:rsidR="00A324CD" w:rsidRDefault="00A324CD" w:rsidP="00A324CD">
      <w:pPr>
        <w:pStyle w:val="TRNSpecNormal"/>
        <w:rPr>
          <w:u w:val="single"/>
        </w:rPr>
      </w:pPr>
      <w:r w:rsidRPr="00B220F0">
        <w:rPr>
          <w:u w:val="single"/>
        </w:rPr>
        <w:t>Hydrogel</w:t>
      </w:r>
      <w:r>
        <w:rPr>
          <w:u w:val="single"/>
        </w:rPr>
        <w:t xml:space="preserve"> Component</w:t>
      </w:r>
    </w:p>
    <w:p w14:paraId="49143191" w14:textId="77777777" w:rsidR="00A324CD" w:rsidRPr="00B220F0" w:rsidRDefault="00A324CD" w:rsidP="00A324CD">
      <w:pPr>
        <w:pStyle w:val="TRNSpecNormal"/>
      </w:pPr>
      <w:r w:rsidRPr="00B220F0">
        <w:t xml:space="preserve">Hydrogel used to </w:t>
      </w:r>
      <w:r>
        <w:t>manufacture structural soil shall meet the following requirements:</w:t>
      </w:r>
    </w:p>
    <w:p w14:paraId="26BE5275" w14:textId="7CE63973" w:rsidR="00A324CD" w:rsidRPr="002E1DA3" w:rsidRDefault="00A324CD" w:rsidP="002E1DA3">
      <w:pPr>
        <w:pStyle w:val="TRNSpecBullet"/>
        <w:rPr>
          <w:lang w:val="en-CA"/>
        </w:rPr>
      </w:pPr>
      <w:r w:rsidRPr="002E1DA3">
        <w:rPr>
          <w:lang w:val="en-CA"/>
        </w:rPr>
        <w:t xml:space="preserve">Hydrogel shall be a potassium propenoate-propenamide copolymer (Gelscape® Hydrogel Tackifier) as manufactured by Amereq Inc. or </w:t>
      </w:r>
      <w:r w:rsidR="000A33FA" w:rsidRPr="002E1DA3">
        <w:rPr>
          <w:lang w:val="en-CA"/>
        </w:rPr>
        <w:t>E</w:t>
      </w:r>
      <w:r w:rsidRPr="002E1DA3">
        <w:rPr>
          <w:lang w:val="en-CA"/>
        </w:rPr>
        <w:t>quivalent.</w:t>
      </w:r>
    </w:p>
    <w:p w14:paraId="6E6E109E" w14:textId="77777777" w:rsidR="00A324CD" w:rsidRDefault="00A324CD" w:rsidP="00A324CD">
      <w:pPr>
        <w:pStyle w:val="TRNSpecNormal"/>
        <w:rPr>
          <w:u w:val="single"/>
        </w:rPr>
      </w:pPr>
      <w:r w:rsidRPr="00B220F0">
        <w:rPr>
          <w:u w:val="single"/>
        </w:rPr>
        <w:lastRenderedPageBreak/>
        <w:t>Water</w:t>
      </w:r>
      <w:r>
        <w:rPr>
          <w:u w:val="single"/>
        </w:rPr>
        <w:t xml:space="preserve"> Component</w:t>
      </w:r>
      <w:r w:rsidRPr="00B220F0">
        <w:rPr>
          <w:u w:val="single"/>
        </w:rPr>
        <w:t> </w:t>
      </w:r>
    </w:p>
    <w:p w14:paraId="0F806D7F" w14:textId="77777777" w:rsidR="00A324CD" w:rsidRPr="00B220F0" w:rsidRDefault="00A324CD" w:rsidP="00A324CD">
      <w:pPr>
        <w:pStyle w:val="TRNSpecNormal"/>
      </w:pPr>
      <w:r w:rsidRPr="00B220F0">
        <w:t>Water used to manufacture structural soil shall meet the following requirements:</w:t>
      </w:r>
    </w:p>
    <w:p w14:paraId="4CF54A6C" w14:textId="5116076E" w:rsidR="00A324CD" w:rsidRDefault="00A324CD" w:rsidP="00987628">
      <w:pPr>
        <w:pStyle w:val="TRNSpecBullet"/>
        <w:rPr>
          <w:lang w:val="en-CA"/>
        </w:rPr>
      </w:pPr>
      <w:r>
        <w:rPr>
          <w:lang w:val="en-CA"/>
        </w:rPr>
        <w:t>Water used in the manufacture of structural s</w:t>
      </w:r>
      <w:r w:rsidRPr="00806A8C">
        <w:rPr>
          <w:lang w:val="en-CA"/>
        </w:rPr>
        <w:t>oil shall be potable water that is free from impurities injurious to vegetation</w:t>
      </w:r>
      <w:r w:rsidR="00987628">
        <w:rPr>
          <w:lang w:val="en-CA"/>
        </w:rPr>
        <w:t>.</w:t>
      </w:r>
    </w:p>
    <w:p w14:paraId="7934EE4B" w14:textId="2736EC7C" w:rsidR="00A324CD" w:rsidRPr="00987628" w:rsidRDefault="007863E7" w:rsidP="002E1DA3">
      <w:pPr>
        <w:pStyle w:val="TRNSpecBullet"/>
        <w:rPr>
          <w:lang w:val="en-CA"/>
        </w:rPr>
      </w:pPr>
      <w:r>
        <w:rPr>
          <w:lang w:val="en-CA"/>
        </w:rPr>
        <w:t>Any w</w:t>
      </w:r>
      <w:r w:rsidR="00987628" w:rsidRPr="00987628">
        <w:rPr>
          <w:lang w:val="en-CA"/>
        </w:rPr>
        <w:t xml:space="preserve">ater used in manufacturing and in the placement of structural soil shall be </w:t>
      </w:r>
      <w:r w:rsidR="00987628" w:rsidRPr="006D0985">
        <w:t>included in the unit price for this item.</w:t>
      </w:r>
    </w:p>
    <w:p w14:paraId="7EA6A402" w14:textId="0D2442D7" w:rsidR="00A324CD" w:rsidRPr="002E1DA3" w:rsidRDefault="00A324CD" w:rsidP="00A324CD">
      <w:pPr>
        <w:pStyle w:val="TRNSpecNormal"/>
        <w:rPr>
          <w:u w:val="single"/>
          <w:lang w:val="en-CA"/>
        </w:rPr>
      </w:pPr>
      <w:r w:rsidRPr="002E1DA3">
        <w:rPr>
          <w:u w:val="single"/>
          <w:lang w:val="en-CA"/>
        </w:rPr>
        <w:t>Fertilizer Component</w:t>
      </w:r>
    </w:p>
    <w:p w14:paraId="59EEEF2A" w14:textId="77777777" w:rsidR="00A324CD" w:rsidRDefault="00A324CD" w:rsidP="00A324CD">
      <w:pPr>
        <w:pStyle w:val="TRNSpecNormal"/>
        <w:rPr>
          <w:lang w:val="en-CA"/>
        </w:rPr>
      </w:pPr>
      <w:r>
        <w:rPr>
          <w:lang w:val="en-CA"/>
        </w:rPr>
        <w:t>Fertilizer used to manufacture structural soil shall meet the following requirements:</w:t>
      </w:r>
    </w:p>
    <w:p w14:paraId="3E5A03A3" w14:textId="1A2DC682" w:rsidR="00A324CD" w:rsidRPr="00B55814" w:rsidRDefault="00A324CD" w:rsidP="002E1DA3">
      <w:pPr>
        <w:pStyle w:val="TRNSpecBullet"/>
        <w:rPr>
          <w:lang w:val="en-CA"/>
        </w:rPr>
      </w:pPr>
      <w:r w:rsidRPr="009C652F">
        <w:rPr>
          <w:lang w:val="en-CA"/>
        </w:rPr>
        <w:t>Commercial fertilizer complying with provincial standards and having the N-P-K nutrient ratio of 18-6-12</w:t>
      </w:r>
      <w:r w:rsidRPr="000A33FA">
        <w:rPr>
          <w:lang w:val="en-CA"/>
        </w:rPr>
        <w:t>.</w:t>
      </w:r>
      <w:r w:rsidRPr="009C652F">
        <w:rPr>
          <w:lang w:val="en-CA"/>
        </w:rPr>
        <w:t xml:space="preserve"> </w:t>
      </w:r>
      <w:r w:rsidR="007863E7">
        <w:rPr>
          <w:lang w:val="en-CA"/>
        </w:rPr>
        <w:t>The Contractor shall d</w:t>
      </w:r>
      <w:r w:rsidRPr="009C652F">
        <w:rPr>
          <w:lang w:val="en-CA"/>
        </w:rPr>
        <w:t>eliver fertilizer in original unopened containers, which shall bear the manufacturer’s certificate of compliance covering analysis</w:t>
      </w:r>
      <w:r w:rsidR="005E4056">
        <w:rPr>
          <w:lang w:val="en-CA"/>
        </w:rPr>
        <w:t>. The Contractor shall provide a copy of</w:t>
      </w:r>
      <w:r w:rsidR="002E1AAE">
        <w:rPr>
          <w:lang w:val="en-CA"/>
        </w:rPr>
        <w:t xml:space="preserve"> the </w:t>
      </w:r>
      <w:proofErr w:type="gramStart"/>
      <w:r w:rsidR="002E1AAE">
        <w:rPr>
          <w:lang w:val="en-CA"/>
        </w:rPr>
        <w:t xml:space="preserve">certificate </w:t>
      </w:r>
      <w:r w:rsidRPr="00B55814">
        <w:rPr>
          <w:lang w:val="en-CA"/>
        </w:rPr>
        <w:t xml:space="preserve"> to</w:t>
      </w:r>
      <w:proofErr w:type="gramEnd"/>
      <w:r w:rsidRPr="00B55814">
        <w:rPr>
          <w:lang w:val="en-CA"/>
        </w:rPr>
        <w:t xml:space="preserve"> the </w:t>
      </w:r>
      <w:r w:rsidR="00B55814">
        <w:rPr>
          <w:lang w:val="en-CA"/>
        </w:rPr>
        <w:t>Owner</w:t>
      </w:r>
      <w:r w:rsidRPr="00B55814">
        <w:rPr>
          <w:lang w:val="en-CA"/>
        </w:rPr>
        <w:t xml:space="preserve">. </w:t>
      </w:r>
    </w:p>
    <w:p w14:paraId="1E4A54D7" w14:textId="1DD9225F" w:rsidR="00A324CD" w:rsidRPr="00BB2858" w:rsidRDefault="00A324CD" w:rsidP="002E1DA3">
      <w:pPr>
        <w:pStyle w:val="TRNSpecBullet"/>
        <w:rPr>
          <w:lang w:val="en-CA"/>
        </w:rPr>
      </w:pPr>
      <w:r w:rsidRPr="009C652F">
        <w:rPr>
          <w:lang w:val="en-CA"/>
        </w:rPr>
        <w:t>Fertilizer shall be formulated for mixing into the soil at the ratio of 0.45</w:t>
      </w:r>
      <w:r>
        <w:rPr>
          <w:lang w:val="en-CA"/>
        </w:rPr>
        <w:t xml:space="preserve"> </w:t>
      </w:r>
      <w:r w:rsidRPr="009C652F">
        <w:rPr>
          <w:lang w:val="en-CA"/>
        </w:rPr>
        <w:t>kg per 10</w:t>
      </w:r>
      <w:r>
        <w:rPr>
          <w:lang w:val="en-CA"/>
        </w:rPr>
        <w:t xml:space="preserve"> square </w:t>
      </w:r>
      <w:r w:rsidRPr="009C652F">
        <w:rPr>
          <w:lang w:val="en-CA"/>
        </w:rPr>
        <w:t>metres and be certified by the manufacturer to provide controlled release of nitrogen continuously for a period of no less than nine</w:t>
      </w:r>
      <w:r w:rsidR="007863E7">
        <w:rPr>
          <w:lang w:val="en-CA"/>
        </w:rPr>
        <w:t xml:space="preserve"> (9)</w:t>
      </w:r>
      <w:r w:rsidRPr="009C652F">
        <w:rPr>
          <w:lang w:val="en-CA"/>
        </w:rPr>
        <w:t xml:space="preserve"> months and no more than 12 months.</w:t>
      </w:r>
    </w:p>
    <w:p w14:paraId="24A580AB" w14:textId="77777777" w:rsidR="00A324CD" w:rsidRPr="00BB2858" w:rsidRDefault="00A324CD" w:rsidP="00A324CD">
      <w:pPr>
        <w:pStyle w:val="TRNSpecNormal"/>
        <w:rPr>
          <w:lang w:val="en-CA"/>
        </w:rPr>
      </w:pPr>
      <w:r w:rsidRPr="009C652F">
        <w:rPr>
          <w:b/>
          <w:bCs/>
          <w:lang w:val="en-CA"/>
        </w:rPr>
        <w:t>Mix Design</w:t>
      </w:r>
    </w:p>
    <w:p w14:paraId="1EFB78F0" w14:textId="692538A6" w:rsidR="00A324CD" w:rsidRPr="007863E7" w:rsidRDefault="00A324CD" w:rsidP="002E1DA3">
      <w:pPr>
        <w:pStyle w:val="TRNSpecBullet"/>
        <w:rPr>
          <w:lang w:val="en-CA"/>
        </w:rPr>
      </w:pPr>
      <w:r w:rsidRPr="007863E7">
        <w:rPr>
          <w:lang w:val="en-CA"/>
        </w:rPr>
        <w:t>Structural soil shall be a uniformly blended mixture of crushed stone, clay loam, and hydrogel, mixed to the following proportions for the mix design: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5805"/>
      </w:tblGrid>
      <w:tr w:rsidR="00A324CD" w:rsidRPr="00BB2858" w14:paraId="5E15AE81"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305B3FD1" w14:textId="2DC94836" w:rsidR="00A324CD" w:rsidRPr="00BB2858" w:rsidRDefault="00A324CD" w:rsidP="002E1DA3">
            <w:pPr>
              <w:pStyle w:val="TRNSpecNormal"/>
              <w:jc w:val="center"/>
              <w:rPr>
                <w:lang w:val="en-CA"/>
              </w:rPr>
            </w:pPr>
            <w:r w:rsidRPr="00BB2858">
              <w:rPr>
                <w:b/>
                <w:bCs/>
                <w:lang w:val="en-CA"/>
              </w:rPr>
              <w:t>Material</w:t>
            </w:r>
          </w:p>
        </w:tc>
        <w:tc>
          <w:tcPr>
            <w:tcW w:w="5805" w:type="dxa"/>
            <w:tcBorders>
              <w:top w:val="single" w:sz="4" w:space="0" w:color="auto"/>
              <w:left w:val="single" w:sz="4" w:space="0" w:color="auto"/>
              <w:bottom w:val="single" w:sz="4" w:space="0" w:color="auto"/>
              <w:right w:val="single" w:sz="4" w:space="0" w:color="auto"/>
            </w:tcBorders>
            <w:hideMark/>
          </w:tcPr>
          <w:p w14:paraId="37AC0A58" w14:textId="1DE41C28" w:rsidR="00A324CD" w:rsidRPr="00BB2858" w:rsidRDefault="00A324CD" w:rsidP="002E1DA3">
            <w:pPr>
              <w:pStyle w:val="TRNSpecNormal"/>
              <w:jc w:val="center"/>
              <w:rPr>
                <w:lang w:val="en-CA"/>
              </w:rPr>
            </w:pPr>
            <w:r w:rsidRPr="00BB2858">
              <w:rPr>
                <w:b/>
                <w:bCs/>
                <w:lang w:val="en-CA"/>
              </w:rPr>
              <w:t>Unit of Weight</w:t>
            </w:r>
          </w:p>
        </w:tc>
      </w:tr>
      <w:tr w:rsidR="00A324CD" w:rsidRPr="00BB2858" w14:paraId="612B95F1"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00D47138" w14:textId="5C9E2067" w:rsidR="00A324CD" w:rsidRPr="00BB2858" w:rsidRDefault="00A324CD" w:rsidP="002E1DA3">
            <w:pPr>
              <w:pStyle w:val="TRNSpecNormal"/>
              <w:spacing w:before="0" w:after="0"/>
              <w:jc w:val="center"/>
              <w:rPr>
                <w:lang w:val="en-CA"/>
              </w:rPr>
            </w:pPr>
            <w:r>
              <w:rPr>
                <w:lang w:val="en-CA"/>
              </w:rPr>
              <w:t>Granular Material</w:t>
            </w:r>
          </w:p>
        </w:tc>
        <w:tc>
          <w:tcPr>
            <w:tcW w:w="5805" w:type="dxa"/>
            <w:tcBorders>
              <w:top w:val="single" w:sz="4" w:space="0" w:color="auto"/>
              <w:left w:val="single" w:sz="4" w:space="0" w:color="auto"/>
              <w:bottom w:val="single" w:sz="4" w:space="0" w:color="auto"/>
              <w:right w:val="single" w:sz="4" w:space="0" w:color="auto"/>
            </w:tcBorders>
            <w:hideMark/>
          </w:tcPr>
          <w:p w14:paraId="71082976" w14:textId="394DF82B" w:rsidR="00A324CD" w:rsidRPr="00BB2858" w:rsidRDefault="00A324CD" w:rsidP="002E1DA3">
            <w:pPr>
              <w:pStyle w:val="TRNSpecNormal"/>
              <w:spacing w:before="0" w:after="0"/>
              <w:jc w:val="center"/>
              <w:rPr>
                <w:lang w:val="en-CA"/>
              </w:rPr>
            </w:pPr>
            <w:r w:rsidRPr="00BB2858">
              <w:rPr>
                <w:lang w:val="en-CA"/>
              </w:rPr>
              <w:t>100 units</w:t>
            </w:r>
          </w:p>
        </w:tc>
      </w:tr>
      <w:tr w:rsidR="00A324CD" w:rsidRPr="00BB2858" w14:paraId="535AB82F"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60243084" w14:textId="7F3660E9" w:rsidR="00A324CD" w:rsidRPr="00BB2858" w:rsidRDefault="00A324CD" w:rsidP="002E1DA3">
            <w:pPr>
              <w:pStyle w:val="TRNSpecNormal"/>
              <w:spacing w:before="0" w:after="0"/>
              <w:jc w:val="center"/>
              <w:rPr>
                <w:lang w:val="en-CA"/>
              </w:rPr>
            </w:pPr>
            <w:r>
              <w:rPr>
                <w:lang w:val="en-CA"/>
              </w:rPr>
              <w:t xml:space="preserve">Clay </w:t>
            </w:r>
            <w:r w:rsidRPr="00BB2858">
              <w:rPr>
                <w:lang w:val="en-CA"/>
              </w:rPr>
              <w:t>Loam</w:t>
            </w:r>
          </w:p>
        </w:tc>
        <w:tc>
          <w:tcPr>
            <w:tcW w:w="5805" w:type="dxa"/>
            <w:tcBorders>
              <w:top w:val="single" w:sz="4" w:space="0" w:color="auto"/>
              <w:left w:val="single" w:sz="4" w:space="0" w:color="auto"/>
              <w:bottom w:val="single" w:sz="4" w:space="0" w:color="auto"/>
              <w:right w:val="single" w:sz="4" w:space="0" w:color="auto"/>
            </w:tcBorders>
            <w:hideMark/>
          </w:tcPr>
          <w:p w14:paraId="67661C5B" w14:textId="74CBC885" w:rsidR="00A324CD" w:rsidRPr="00BB2858" w:rsidRDefault="00741662" w:rsidP="002E1DA3">
            <w:pPr>
              <w:pStyle w:val="TRNSpecNormal"/>
              <w:spacing w:before="0" w:after="0"/>
              <w:jc w:val="center"/>
              <w:rPr>
                <w:lang w:val="en-CA"/>
              </w:rPr>
            </w:pPr>
            <w:r w:rsidRPr="00BB2858">
              <w:rPr>
                <w:lang w:val="en-CA"/>
              </w:rPr>
              <w:t>A</w:t>
            </w:r>
            <w:r w:rsidR="00A324CD" w:rsidRPr="00BB2858">
              <w:rPr>
                <w:lang w:val="en-CA"/>
              </w:rPr>
              <w:t>s determined by the test of the mix (approximately 20 units)</w:t>
            </w:r>
          </w:p>
        </w:tc>
      </w:tr>
      <w:tr w:rsidR="00A324CD" w:rsidRPr="00BB2858" w14:paraId="69482174" w14:textId="77777777" w:rsidTr="002E1DA3">
        <w:trPr>
          <w:trHeight w:val="300"/>
        </w:trPr>
        <w:tc>
          <w:tcPr>
            <w:tcW w:w="2385" w:type="dxa"/>
            <w:tcBorders>
              <w:top w:val="single" w:sz="4" w:space="0" w:color="auto"/>
              <w:left w:val="single" w:sz="4" w:space="0" w:color="auto"/>
              <w:bottom w:val="single" w:sz="4" w:space="0" w:color="auto"/>
              <w:right w:val="single" w:sz="4" w:space="0" w:color="auto"/>
            </w:tcBorders>
            <w:hideMark/>
          </w:tcPr>
          <w:p w14:paraId="5A58B6D8" w14:textId="3CA6B23E" w:rsidR="00A324CD" w:rsidRPr="00BB2858" w:rsidRDefault="00A324CD" w:rsidP="002E1DA3">
            <w:pPr>
              <w:pStyle w:val="TRNSpecNormal"/>
              <w:spacing w:before="0" w:after="0"/>
              <w:jc w:val="center"/>
              <w:rPr>
                <w:lang w:val="en-CA"/>
              </w:rPr>
            </w:pPr>
            <w:r w:rsidRPr="00BB2858">
              <w:rPr>
                <w:lang w:val="en-CA"/>
              </w:rPr>
              <w:t>Hydrogel</w:t>
            </w:r>
          </w:p>
        </w:tc>
        <w:tc>
          <w:tcPr>
            <w:tcW w:w="5805" w:type="dxa"/>
            <w:tcBorders>
              <w:top w:val="single" w:sz="4" w:space="0" w:color="auto"/>
              <w:left w:val="single" w:sz="4" w:space="0" w:color="auto"/>
              <w:bottom w:val="single" w:sz="4" w:space="0" w:color="auto"/>
              <w:right w:val="single" w:sz="4" w:space="0" w:color="auto"/>
            </w:tcBorders>
            <w:hideMark/>
          </w:tcPr>
          <w:p w14:paraId="186B5928" w14:textId="6210B602" w:rsidR="00A324CD" w:rsidRPr="00BB2858" w:rsidRDefault="00A324CD" w:rsidP="002E1DA3">
            <w:pPr>
              <w:pStyle w:val="TRNSpecNormal"/>
              <w:spacing w:before="0" w:after="0"/>
              <w:jc w:val="center"/>
              <w:rPr>
                <w:lang w:val="en-CA"/>
              </w:rPr>
            </w:pPr>
            <w:r w:rsidRPr="00BB2858">
              <w:rPr>
                <w:lang w:val="en-CA"/>
              </w:rPr>
              <w:t>0.03 units by dry weight</w:t>
            </w:r>
          </w:p>
        </w:tc>
      </w:tr>
    </w:tbl>
    <w:p w14:paraId="00248ADA" w14:textId="77777777" w:rsidR="00A324CD" w:rsidRDefault="00A324CD" w:rsidP="002E1DA3">
      <w:pPr>
        <w:pStyle w:val="TRNSpecBullet"/>
        <w:spacing w:after="0"/>
        <w:contextualSpacing w:val="0"/>
        <w:rPr>
          <w:lang w:val="en-CA"/>
        </w:rPr>
      </w:pPr>
      <w:r w:rsidRPr="00BB2858">
        <w:rPr>
          <w:lang w:val="en-CA"/>
        </w:rPr>
        <w:t>Total moisture of the structural soil mix shall be</w:t>
      </w:r>
      <w:r>
        <w:rPr>
          <w:lang w:val="en-CA"/>
        </w:rPr>
        <w:t xml:space="preserve"> 10%</w:t>
      </w:r>
      <w:r w:rsidRPr="00BB2858">
        <w:rPr>
          <w:lang w:val="en-CA"/>
        </w:rPr>
        <w:t xml:space="preserve"> in accordance wit</w:t>
      </w:r>
      <w:r w:rsidRPr="00D01262">
        <w:rPr>
          <w:lang w:val="en-CA"/>
        </w:rPr>
        <w:t>h AASHTO T-99 optimum moisture (ASTM D698).</w:t>
      </w:r>
      <w:r>
        <w:rPr>
          <w:lang w:val="en-CA"/>
        </w:rPr>
        <w:t xml:space="preserve"> </w:t>
      </w:r>
    </w:p>
    <w:p w14:paraId="14EF8638" w14:textId="5B7A782F" w:rsidR="00A324CD" w:rsidRDefault="00A324CD" w:rsidP="002E1DA3">
      <w:pPr>
        <w:pStyle w:val="TRNSpecBullet"/>
        <w:rPr>
          <w:lang w:val="en-CA"/>
        </w:rPr>
      </w:pPr>
      <w:r>
        <w:rPr>
          <w:lang w:val="en-CA"/>
        </w:rPr>
        <w:t xml:space="preserve">The initial mix design for testing shall be determined by adjusting the ratio between the </w:t>
      </w:r>
      <w:r w:rsidR="002E1AAE">
        <w:rPr>
          <w:lang w:val="en-CA"/>
        </w:rPr>
        <w:t>g</w:t>
      </w:r>
      <w:r>
        <w:rPr>
          <w:lang w:val="en-CA"/>
        </w:rPr>
        <w:t xml:space="preserve">ranular </w:t>
      </w:r>
      <w:r w:rsidR="002E1AAE">
        <w:rPr>
          <w:lang w:val="en-CA"/>
        </w:rPr>
        <w:t>m</w:t>
      </w:r>
      <w:r>
        <w:rPr>
          <w:lang w:val="en-CA"/>
        </w:rPr>
        <w:t xml:space="preserve">aterial and </w:t>
      </w:r>
      <w:r w:rsidR="002E1AAE">
        <w:rPr>
          <w:lang w:val="en-CA"/>
        </w:rPr>
        <w:t>c</w:t>
      </w:r>
      <w:r>
        <w:rPr>
          <w:lang w:val="en-CA"/>
        </w:rPr>
        <w:t xml:space="preserve">lay </w:t>
      </w:r>
      <w:r w:rsidR="002E1AAE">
        <w:rPr>
          <w:lang w:val="en-CA"/>
        </w:rPr>
        <w:t>l</w:t>
      </w:r>
      <w:r>
        <w:rPr>
          <w:lang w:val="en-CA"/>
        </w:rPr>
        <w:t>oam. Adjust final mix dry weight mixing proportion to decrease soil in mixture if California Bearing Rat</w:t>
      </w:r>
      <w:r w:rsidRPr="002B5679">
        <w:rPr>
          <w:lang w:val="en-CA"/>
        </w:rPr>
        <w:t>io (CBR) test results fail to exceed a minimum value of 50.</w:t>
      </w:r>
    </w:p>
    <w:p w14:paraId="43FCCE96" w14:textId="77777777" w:rsidR="00A324CD" w:rsidRDefault="00A324CD" w:rsidP="00A324CD">
      <w:pPr>
        <w:pStyle w:val="TRNSpecNormal"/>
        <w:rPr>
          <w:b/>
          <w:bCs/>
          <w:lang w:val="en-CA"/>
        </w:rPr>
      </w:pPr>
      <w:r w:rsidRPr="00D367E8">
        <w:rPr>
          <w:b/>
          <w:bCs/>
          <w:lang w:val="en-CA"/>
        </w:rPr>
        <w:t>Geotextile</w:t>
      </w:r>
    </w:p>
    <w:p w14:paraId="548E3A32" w14:textId="77777777" w:rsidR="00A324CD" w:rsidRPr="00DD09E5" w:rsidRDefault="00A324CD" w:rsidP="002E1DA3">
      <w:pPr>
        <w:pStyle w:val="TRNSpecBullet"/>
        <w:rPr>
          <w:lang w:val="en-CA"/>
        </w:rPr>
      </w:pPr>
      <w:r w:rsidRPr="00DD09E5">
        <w:rPr>
          <w:lang w:val="en-CA"/>
        </w:rPr>
        <w:t xml:space="preserve">Geotextile shall be in accordance with </w:t>
      </w:r>
      <w:r>
        <w:rPr>
          <w:lang w:val="en-CA"/>
        </w:rPr>
        <w:t xml:space="preserve">Geotextile Class II, Non-Woven of Table 1 of </w:t>
      </w:r>
      <w:r w:rsidRPr="00DD09E5">
        <w:rPr>
          <w:lang w:val="en-CA"/>
        </w:rPr>
        <w:t>OPSS.MUNI 1860.</w:t>
      </w:r>
    </w:p>
    <w:p w14:paraId="6F5B7D2F" w14:textId="77777777" w:rsidR="00A324CD" w:rsidRPr="00BB2858" w:rsidRDefault="00A324CD" w:rsidP="00A324CD">
      <w:pPr>
        <w:pStyle w:val="TRNSpecNormal"/>
        <w:rPr>
          <w:lang w:val="en-CA"/>
        </w:rPr>
      </w:pPr>
      <w:r w:rsidRPr="009473D2">
        <w:rPr>
          <w:b/>
          <w:bCs/>
          <w:lang w:val="en-CA"/>
        </w:rPr>
        <w:t>Soil Mixing</w:t>
      </w:r>
      <w:r w:rsidRPr="009473D2">
        <w:rPr>
          <w:lang w:val="en-CA"/>
        </w:rPr>
        <w:t> </w:t>
      </w:r>
      <w:r w:rsidRPr="009473D2">
        <w:rPr>
          <w:b/>
          <w:bCs/>
          <w:lang w:val="en-CA"/>
        </w:rPr>
        <w:t>and Quality Control Testing</w:t>
      </w:r>
    </w:p>
    <w:p w14:paraId="23DE58EE" w14:textId="48E046BF" w:rsidR="00A324CD" w:rsidRDefault="00A324CD" w:rsidP="00A324CD">
      <w:pPr>
        <w:pStyle w:val="TRNSpecNormal"/>
        <w:numPr>
          <w:ilvl w:val="0"/>
          <w:numId w:val="49"/>
        </w:numPr>
        <w:rPr>
          <w:lang w:val="en-CA"/>
        </w:rPr>
      </w:pPr>
      <w:r w:rsidRPr="00BB2858">
        <w:rPr>
          <w:lang w:val="en-CA"/>
        </w:rPr>
        <w:t>All mixing of structural soil shall be performed</w:t>
      </w:r>
      <w:r>
        <w:rPr>
          <w:lang w:val="en-CA"/>
        </w:rPr>
        <w:t xml:space="preserve"> at a suitable yard</w:t>
      </w:r>
      <w:r w:rsidRPr="00BB2858">
        <w:rPr>
          <w:lang w:val="en-CA"/>
        </w:rPr>
        <w:t xml:space="preserve"> using appropriate soil measuring, mixing and shredding equipment of sufficient capacity</w:t>
      </w:r>
      <w:r w:rsidR="005A6838">
        <w:rPr>
          <w:lang w:val="en-CA"/>
        </w:rPr>
        <w:t>,</w:t>
      </w:r>
      <w:r w:rsidRPr="00BB2858">
        <w:rPr>
          <w:lang w:val="en-CA"/>
        </w:rPr>
        <w:t xml:space="preserve"> and capability to </w:t>
      </w:r>
      <w:r w:rsidRPr="00BB2858">
        <w:rPr>
          <w:lang w:val="en-CA"/>
        </w:rPr>
        <w:lastRenderedPageBreak/>
        <w:t xml:space="preserve">assure proper quality control and consistent mix ratios. No mixing of structural soil shall be permitted at the </w:t>
      </w:r>
      <w:r w:rsidR="005A6838">
        <w:rPr>
          <w:lang w:val="en-CA"/>
        </w:rPr>
        <w:t>S</w:t>
      </w:r>
      <w:r w:rsidRPr="00BB2858">
        <w:rPr>
          <w:lang w:val="en-CA"/>
        </w:rPr>
        <w:t>ite.</w:t>
      </w:r>
    </w:p>
    <w:p w14:paraId="240668D2" w14:textId="5F06F649" w:rsidR="00A324CD" w:rsidRPr="00806A8C" w:rsidRDefault="00925EF4" w:rsidP="00A324CD">
      <w:pPr>
        <w:pStyle w:val="TRNSpecNormal"/>
        <w:numPr>
          <w:ilvl w:val="0"/>
          <w:numId w:val="49"/>
        </w:numPr>
        <w:rPr>
          <w:lang w:val="en-CA"/>
        </w:rPr>
      </w:pPr>
      <w:r>
        <w:rPr>
          <w:lang w:val="en-CA"/>
        </w:rPr>
        <w:t>The Contractor shall c</w:t>
      </w:r>
      <w:r w:rsidR="00A324CD">
        <w:rPr>
          <w:lang w:val="en-CA"/>
        </w:rPr>
        <w:t xml:space="preserve">alculate </w:t>
      </w:r>
      <w:r>
        <w:rPr>
          <w:lang w:val="en-CA"/>
        </w:rPr>
        <w:t xml:space="preserve">the </w:t>
      </w:r>
      <w:r w:rsidR="00A324CD">
        <w:rPr>
          <w:lang w:val="en-CA"/>
        </w:rPr>
        <w:t xml:space="preserve">volume of structural soil required and confirm with </w:t>
      </w:r>
      <w:r>
        <w:rPr>
          <w:lang w:val="en-CA"/>
        </w:rPr>
        <w:t xml:space="preserve">the </w:t>
      </w:r>
      <w:r w:rsidR="00A324CD">
        <w:rPr>
          <w:lang w:val="en-CA"/>
        </w:rPr>
        <w:t>Owner prior to mixing.</w:t>
      </w:r>
    </w:p>
    <w:p w14:paraId="24F00945" w14:textId="46850F70" w:rsidR="00A324CD" w:rsidRDefault="00C63C47" w:rsidP="00A324CD">
      <w:pPr>
        <w:pStyle w:val="TRNSpecNormal"/>
        <w:numPr>
          <w:ilvl w:val="0"/>
          <w:numId w:val="50"/>
        </w:numPr>
        <w:rPr>
          <w:lang w:val="en-CA"/>
        </w:rPr>
      </w:pPr>
      <w:r>
        <w:rPr>
          <w:lang w:val="en-CA"/>
        </w:rPr>
        <w:t>The Contractor shall m</w:t>
      </w:r>
      <w:r w:rsidR="00A324CD" w:rsidRPr="00BB2858">
        <w:rPr>
          <w:lang w:val="en-CA"/>
        </w:rPr>
        <w:t>aintain adequate moisture content during the process. Soils and mix components shall easily shred and break down without clumping. </w:t>
      </w:r>
      <w:r w:rsidR="00A324CD">
        <w:rPr>
          <w:lang w:val="en-CA"/>
        </w:rPr>
        <w:t>Soil clods shall easily break down into a fine crumbly texture. Soils shall not be overly wet or dry. The Contractor shall measure and monitor the amount of soil moisture at the mixing site periodically during the mixing process.</w:t>
      </w:r>
    </w:p>
    <w:p w14:paraId="27A072C3" w14:textId="18C40A54" w:rsidR="00A324CD" w:rsidRDefault="00A324CD" w:rsidP="00A324CD">
      <w:pPr>
        <w:pStyle w:val="TRNSpecNormal"/>
        <w:numPr>
          <w:ilvl w:val="0"/>
          <w:numId w:val="50"/>
        </w:numPr>
        <w:rPr>
          <w:lang w:val="en-CA"/>
        </w:rPr>
      </w:pPr>
      <w:r>
        <w:rPr>
          <w:lang w:val="en-CA"/>
        </w:rPr>
        <w:t xml:space="preserve">The mixing procedure for </w:t>
      </w:r>
      <w:r w:rsidR="00907166">
        <w:rPr>
          <w:lang w:val="en-CA"/>
        </w:rPr>
        <w:t xml:space="preserve">the </w:t>
      </w:r>
      <w:r>
        <w:rPr>
          <w:lang w:val="en-CA"/>
        </w:rPr>
        <w:t>front-end loader shall be as follows:</w:t>
      </w:r>
    </w:p>
    <w:p w14:paraId="515F5C62" w14:textId="24888438" w:rsidR="00A324CD" w:rsidRDefault="00A324CD" w:rsidP="00A324CD">
      <w:pPr>
        <w:pStyle w:val="TRNSpecIndentBullets"/>
      </w:pPr>
      <w:r>
        <w:t xml:space="preserve">On a flat asphalt or concrete paved surface, spread an eight (8) inch to </w:t>
      </w:r>
      <w:proofErr w:type="gramStart"/>
      <w:r>
        <w:t>12 inch</w:t>
      </w:r>
      <w:proofErr w:type="gramEnd"/>
      <w:r>
        <w:t xml:space="preserve"> layer of granular material.</w:t>
      </w:r>
    </w:p>
    <w:p w14:paraId="5268089F" w14:textId="0A5C6EFD" w:rsidR="00A324CD" w:rsidRDefault="00A324CD" w:rsidP="00A324CD">
      <w:pPr>
        <w:pStyle w:val="TRNSpecIndentBullets"/>
      </w:pPr>
      <w:r>
        <w:t xml:space="preserve">Spread </w:t>
      </w:r>
      <w:r w:rsidR="002F3273">
        <w:t xml:space="preserve">the </w:t>
      </w:r>
      <w:r w:rsidR="00901009">
        <w:t xml:space="preserve">specified amount of </w:t>
      </w:r>
      <w:r w:rsidR="002F3273">
        <w:t xml:space="preserve">dry hydrogel </w:t>
      </w:r>
      <w:r w:rsidR="008158CC">
        <w:t>evenly over the stone</w:t>
      </w:r>
      <w:r>
        <w:t>.</w:t>
      </w:r>
    </w:p>
    <w:p w14:paraId="7C1FA09D" w14:textId="1A59378E" w:rsidR="00A324CD" w:rsidRDefault="00A324CD" w:rsidP="00A324CD">
      <w:pPr>
        <w:pStyle w:val="TRNSpecIndentBullets"/>
      </w:pPr>
      <w:r>
        <w:t xml:space="preserve">Spread </w:t>
      </w:r>
      <w:r w:rsidR="002F3273">
        <w:t xml:space="preserve">a proportional amount of clay loam </w:t>
      </w:r>
      <w:r>
        <w:t xml:space="preserve">over the dry hydrogel and granular material </w:t>
      </w:r>
      <w:r w:rsidR="00CB3DFB">
        <w:t xml:space="preserve">in </w:t>
      </w:r>
      <w:r>
        <w:t>accord</w:t>
      </w:r>
      <w:r w:rsidR="00CB3DFB">
        <w:t>ance with</w:t>
      </w:r>
      <w:r>
        <w:t xml:space="preserve"> the mix design.</w:t>
      </w:r>
    </w:p>
    <w:p w14:paraId="6461939B" w14:textId="6C51E2A7" w:rsidR="00A324CD" w:rsidRDefault="00A324CD" w:rsidP="00A324CD">
      <w:pPr>
        <w:pStyle w:val="TRNSpecIndentBullets"/>
      </w:pPr>
      <w:r>
        <w:t>Blend the entire amount by turning, using a front-end loader or other suitable equipment until a consistent blend is produced</w:t>
      </w:r>
      <w:r w:rsidR="00931658">
        <w:t>.</w:t>
      </w:r>
    </w:p>
    <w:p w14:paraId="0E6882CB" w14:textId="1C7B0582" w:rsidR="00A324CD" w:rsidRPr="00806A8C" w:rsidRDefault="00A324CD" w:rsidP="00A324CD">
      <w:pPr>
        <w:pStyle w:val="TRNSpecIndentBullets"/>
      </w:pPr>
      <w:r>
        <w:t>Add moisture gradually and evenly during the blending and turning operation as required to achieve the required moisture content. Delay applications of moisture for 10 minutes prior to successive applications. Once established, mixing should produce a material within 1% of the optimum moisture level for compaction</w:t>
      </w:r>
    </w:p>
    <w:p w14:paraId="5A6E6549" w14:textId="368F04F3" w:rsidR="00A324CD" w:rsidRDefault="00931658" w:rsidP="00A324CD">
      <w:pPr>
        <w:pStyle w:val="TRNSpecNormal"/>
        <w:numPr>
          <w:ilvl w:val="0"/>
          <w:numId w:val="50"/>
        </w:numPr>
        <w:rPr>
          <w:lang w:val="en-CA"/>
        </w:rPr>
      </w:pPr>
      <w:r>
        <w:rPr>
          <w:lang w:val="en-CA"/>
        </w:rPr>
        <w:t>The p</w:t>
      </w:r>
      <w:r w:rsidR="00A324CD">
        <w:rPr>
          <w:lang w:val="en-CA"/>
        </w:rPr>
        <w:t>ugging operation mixing procedure shall be as follows:</w:t>
      </w:r>
    </w:p>
    <w:p w14:paraId="58307C8E" w14:textId="72376D80" w:rsidR="00A324CD" w:rsidRDefault="00A324CD" w:rsidP="00A324CD">
      <w:pPr>
        <w:pStyle w:val="TRNSpecIndentBullets"/>
      </w:pPr>
      <w:r>
        <w:t>Feed a known weight of granular material into the mixing trough</w:t>
      </w:r>
      <w:r w:rsidR="00931658">
        <w:t>.</w:t>
      </w:r>
    </w:p>
    <w:p w14:paraId="57274806" w14:textId="77777777" w:rsidR="00A324CD" w:rsidRDefault="00A324CD" w:rsidP="00A324CD">
      <w:pPr>
        <w:pStyle w:val="TRNSpecIndentBullets"/>
      </w:pPr>
      <w:r>
        <w:t>Add hydrogel as a slurry into trough and mix slurry and stone into a uniform blend.</w:t>
      </w:r>
    </w:p>
    <w:p w14:paraId="1902F25D" w14:textId="77777777" w:rsidR="00A324CD" w:rsidRDefault="00A324CD" w:rsidP="00A324CD">
      <w:pPr>
        <w:pStyle w:val="TRNSpecIndentBullets"/>
      </w:pPr>
      <w:r>
        <w:t>Meter in soil in proper proportion of clay loam while stone-slurry mixture is in motion.</w:t>
      </w:r>
    </w:p>
    <w:p w14:paraId="211887A5" w14:textId="77777777" w:rsidR="00A324CD" w:rsidRDefault="00A324CD" w:rsidP="00A324CD">
      <w:pPr>
        <w:pStyle w:val="TRNSpecIndentBullets"/>
      </w:pPr>
      <w:r>
        <w:t>Add water to bring mixture to target moisture content after factoring in water from the slurry and the clay loam.</w:t>
      </w:r>
    </w:p>
    <w:p w14:paraId="45187EB6" w14:textId="77777777" w:rsidR="00A324CD" w:rsidRPr="00211F05" w:rsidRDefault="00A324CD" w:rsidP="00A324CD">
      <w:pPr>
        <w:pStyle w:val="TRNSpecIndentBullets"/>
      </w:pPr>
      <w:r>
        <w:t>Auger out to stockpile or transport vehicle (or into pit is using a portable pugging operation).</w:t>
      </w:r>
    </w:p>
    <w:p w14:paraId="57C1E7AE" w14:textId="27BDA503" w:rsidR="00A324CD" w:rsidRPr="00806A8C" w:rsidRDefault="00931658" w:rsidP="00A324CD">
      <w:pPr>
        <w:pStyle w:val="TRNSpecNormal"/>
        <w:numPr>
          <w:ilvl w:val="0"/>
          <w:numId w:val="50"/>
        </w:numPr>
        <w:rPr>
          <w:lang w:val="en-CA"/>
        </w:rPr>
      </w:pPr>
      <w:r>
        <w:rPr>
          <w:lang w:val="en-CA"/>
        </w:rPr>
        <w:t>The Contractor shall a</w:t>
      </w:r>
      <w:r w:rsidR="00A324CD" w:rsidRPr="00806A8C">
        <w:rPr>
          <w:lang w:val="en-CA"/>
        </w:rPr>
        <w:t>dd soil amendments to alter soil fertility including fertilizers and pH adjustment at the time of mixing at the rates recommended by the soil tests. </w:t>
      </w:r>
    </w:p>
    <w:p w14:paraId="44E1D6B4" w14:textId="36F6C84F" w:rsidR="00A324CD" w:rsidRDefault="00A324CD" w:rsidP="00A324CD">
      <w:pPr>
        <w:pStyle w:val="TRNSpecNormal"/>
        <w:numPr>
          <w:ilvl w:val="0"/>
          <w:numId w:val="50"/>
        </w:numPr>
        <w:rPr>
          <w:lang w:val="en-CA"/>
        </w:rPr>
      </w:pPr>
      <w:r w:rsidRPr="009473D2">
        <w:rPr>
          <w:lang w:val="en-CA"/>
        </w:rPr>
        <w:t xml:space="preserve">The </w:t>
      </w:r>
      <w:r>
        <w:rPr>
          <w:lang w:val="en-CA"/>
        </w:rPr>
        <w:t>s</w:t>
      </w:r>
      <w:r w:rsidRPr="009473D2">
        <w:rPr>
          <w:lang w:val="en-CA"/>
        </w:rPr>
        <w:t xml:space="preserve">tructural </w:t>
      </w:r>
      <w:r>
        <w:rPr>
          <w:lang w:val="en-CA"/>
        </w:rPr>
        <w:t>s</w:t>
      </w:r>
      <w:r w:rsidRPr="009473D2">
        <w:rPr>
          <w:lang w:val="en-CA"/>
        </w:rPr>
        <w:t xml:space="preserve">oil supplier shall mix sufficient material in advance of the time needed at the </w:t>
      </w:r>
      <w:r w:rsidR="00931658">
        <w:rPr>
          <w:lang w:val="en-CA"/>
        </w:rPr>
        <w:t>S</w:t>
      </w:r>
      <w:r w:rsidRPr="009473D2">
        <w:rPr>
          <w:lang w:val="en-CA"/>
        </w:rPr>
        <w:t xml:space="preserve">ite to allow adequate time for final quality control testing as required by the progress of the </w:t>
      </w:r>
      <w:r w:rsidR="00931658">
        <w:rPr>
          <w:lang w:val="en-CA"/>
        </w:rPr>
        <w:t>W</w:t>
      </w:r>
      <w:r w:rsidRPr="009473D2">
        <w:rPr>
          <w:lang w:val="en-CA"/>
        </w:rPr>
        <w:t>ork. </w:t>
      </w:r>
    </w:p>
    <w:p w14:paraId="26F67EB9" w14:textId="77777777" w:rsidR="00A324CD" w:rsidRDefault="00A324CD" w:rsidP="00A324CD">
      <w:pPr>
        <w:pStyle w:val="TRNSpecNormal"/>
        <w:numPr>
          <w:ilvl w:val="0"/>
          <w:numId w:val="50"/>
        </w:numPr>
        <w:rPr>
          <w:lang w:val="en-CA"/>
        </w:rPr>
      </w:pPr>
      <w:r>
        <w:rPr>
          <w:lang w:val="en-CA"/>
        </w:rPr>
        <w:t>Storage piles shall be protected from rain and erosion by covering with plastic sheeting.</w:t>
      </w:r>
    </w:p>
    <w:p w14:paraId="5968560C" w14:textId="77777777" w:rsidR="00A324CD" w:rsidRDefault="00A324CD" w:rsidP="00A324CD">
      <w:pPr>
        <w:pStyle w:val="TRNSpecNormal"/>
        <w:rPr>
          <w:b/>
          <w:bCs/>
          <w:lang w:val="en-CA"/>
        </w:rPr>
      </w:pPr>
      <w:r w:rsidRPr="009473D2">
        <w:rPr>
          <w:b/>
          <w:bCs/>
          <w:lang w:val="en-CA"/>
        </w:rPr>
        <w:lastRenderedPageBreak/>
        <w:t>Samples and Submittals</w:t>
      </w:r>
    </w:p>
    <w:p w14:paraId="12B9F835" w14:textId="77777777" w:rsidR="00A324CD" w:rsidRPr="002B7A9B" w:rsidRDefault="00A324CD" w:rsidP="00A324CD">
      <w:pPr>
        <w:pStyle w:val="TRNSpecNormal"/>
        <w:rPr>
          <w:lang w:val="en-CA"/>
        </w:rPr>
      </w:pPr>
      <w:r w:rsidRPr="006B656F">
        <w:rPr>
          <w:lang w:val="en-CA"/>
        </w:rPr>
        <w:t xml:space="preserve">The Contractor </w:t>
      </w:r>
      <w:r>
        <w:rPr>
          <w:lang w:val="en-CA"/>
        </w:rPr>
        <w:t>shall determine if the proprietary mix or performance-based mix is to be used.</w:t>
      </w:r>
      <w:r w:rsidRPr="002B7A9B" w:rsidDel="002B7A9B">
        <w:rPr>
          <w:lang w:val="en-CA"/>
        </w:rPr>
        <w:t xml:space="preserve"> </w:t>
      </w:r>
    </w:p>
    <w:p w14:paraId="0373C7AC" w14:textId="77777777" w:rsidR="00A324CD" w:rsidRPr="006B656F" w:rsidRDefault="00A324CD" w:rsidP="00A324CD">
      <w:pPr>
        <w:pStyle w:val="TRNSpecNormal"/>
        <w:rPr>
          <w:u w:val="single"/>
          <w:lang w:val="en-CA"/>
        </w:rPr>
      </w:pPr>
      <w:r w:rsidRPr="006B656F">
        <w:rPr>
          <w:u w:val="single"/>
          <w:lang w:val="en-CA"/>
        </w:rPr>
        <w:t>Proprietary mix</w:t>
      </w:r>
    </w:p>
    <w:p w14:paraId="0BBFD0BA" w14:textId="1EE034AF" w:rsidR="00A324CD" w:rsidRPr="00894D8D" w:rsidRDefault="00A324CD" w:rsidP="00A324CD">
      <w:pPr>
        <w:pStyle w:val="TRNSpecNormal"/>
        <w:numPr>
          <w:ilvl w:val="0"/>
          <w:numId w:val="56"/>
        </w:numPr>
        <w:rPr>
          <w:lang w:val="en-CA"/>
        </w:rPr>
      </w:pPr>
      <w:r w:rsidRPr="00894D8D">
        <w:rPr>
          <w:lang w:val="en-CA"/>
        </w:rPr>
        <w:t xml:space="preserve">Structural soil shall be supplied by a </w:t>
      </w:r>
      <w:r w:rsidR="008158CC">
        <w:rPr>
          <w:lang w:val="en-CA"/>
        </w:rPr>
        <w:t>producer</w:t>
      </w:r>
      <w:r w:rsidRPr="00894D8D">
        <w:rPr>
          <w:lang w:val="en-CA"/>
        </w:rPr>
        <w:t xml:space="preserve"> licensed by Amereq, Inc. with a minimum of five</w:t>
      </w:r>
      <w:r w:rsidR="00B653C1">
        <w:rPr>
          <w:lang w:val="en-CA"/>
        </w:rPr>
        <w:t xml:space="preserve"> (5)</w:t>
      </w:r>
      <w:r w:rsidRPr="00894D8D">
        <w:rPr>
          <w:lang w:val="en-CA"/>
        </w:rPr>
        <w:t xml:space="preserve"> years</w:t>
      </w:r>
      <w:r w:rsidR="00B653C1">
        <w:rPr>
          <w:lang w:val="en-CA"/>
        </w:rPr>
        <w:t>’</w:t>
      </w:r>
      <w:r w:rsidRPr="00894D8D">
        <w:rPr>
          <w:lang w:val="en-CA"/>
        </w:rPr>
        <w:t xml:space="preserve"> experience mixing and supplying CU</w:t>
      </w:r>
      <w:r w:rsidR="00162D6F">
        <w:rPr>
          <w:lang w:val="en-CA"/>
        </w:rPr>
        <w:t>-</w:t>
      </w:r>
      <w:r w:rsidRPr="00894D8D">
        <w:rPr>
          <w:lang w:val="en-CA"/>
        </w:rPr>
        <w:t>Soil</w:t>
      </w:r>
      <w:r w:rsidR="00162D6F">
        <w:rPr>
          <w:rFonts w:cs="Calibri"/>
          <w:lang w:val="en-CA"/>
        </w:rPr>
        <w:t>®</w:t>
      </w:r>
      <w:r w:rsidRPr="00894D8D">
        <w:rPr>
          <w:lang w:val="en-CA"/>
        </w:rPr>
        <w:t>.</w:t>
      </w:r>
    </w:p>
    <w:p w14:paraId="58B72EBC" w14:textId="2FD52A19" w:rsidR="00A324CD" w:rsidRPr="00894D8D" w:rsidRDefault="00A324CD" w:rsidP="00A324CD">
      <w:pPr>
        <w:pStyle w:val="TRNSpecNormal"/>
        <w:numPr>
          <w:ilvl w:val="0"/>
          <w:numId w:val="56"/>
        </w:numPr>
        <w:rPr>
          <w:lang w:val="en-CA"/>
        </w:rPr>
      </w:pPr>
      <w:r w:rsidRPr="00894D8D">
        <w:rPr>
          <w:lang w:val="en-CA"/>
        </w:rPr>
        <w:t>Structural soil shall be delivered</w:t>
      </w:r>
      <w:r>
        <w:rPr>
          <w:lang w:val="en-CA"/>
        </w:rPr>
        <w:t xml:space="preserve"> at or near optimum compaction moisture content as determined by AASHTO T 99 (ASTM D 698). </w:t>
      </w:r>
      <w:r w:rsidR="00B653C1">
        <w:rPr>
          <w:lang w:val="en-CA"/>
        </w:rPr>
        <w:t xml:space="preserve">The Contractor shall </w:t>
      </w:r>
      <w:r>
        <w:rPr>
          <w:lang w:val="en-CA"/>
        </w:rPr>
        <w:t xml:space="preserve">not deliver or place structural soil in an excessively moist condition (beyond </w:t>
      </w:r>
      <w:r w:rsidR="00B653C1">
        <w:rPr>
          <w:lang w:val="en-CA"/>
        </w:rPr>
        <w:t>2%</w:t>
      </w:r>
      <w:r>
        <w:rPr>
          <w:lang w:val="en-CA"/>
        </w:rPr>
        <w:t xml:space="preserve"> above the optimum compaction moisture content as determined by AASHTO T-99 (ASTM D698).</w:t>
      </w:r>
      <w:r w:rsidRPr="00BB2858">
        <w:rPr>
          <w:lang w:val="en-CA"/>
        </w:rPr>
        <w:t> </w:t>
      </w:r>
    </w:p>
    <w:p w14:paraId="0688C0DC" w14:textId="28DCFBCA" w:rsidR="00A324CD" w:rsidRDefault="00A324CD" w:rsidP="00A324CD">
      <w:pPr>
        <w:pStyle w:val="TRNSpecNormal"/>
        <w:numPr>
          <w:ilvl w:val="0"/>
          <w:numId w:val="56"/>
        </w:numPr>
        <w:rPr>
          <w:lang w:val="en-CA"/>
        </w:rPr>
      </w:pPr>
      <w:r w:rsidRPr="00894D8D">
        <w:rPr>
          <w:lang w:val="en-CA"/>
        </w:rPr>
        <w:t xml:space="preserve">Provide two </w:t>
      </w:r>
      <w:r>
        <w:rPr>
          <w:lang w:val="en-CA"/>
        </w:rPr>
        <w:t xml:space="preserve">(2) </w:t>
      </w:r>
      <w:r w:rsidRPr="00894D8D">
        <w:rPr>
          <w:lang w:val="en-CA"/>
        </w:rPr>
        <w:t>4</w:t>
      </w:r>
      <w:r>
        <w:rPr>
          <w:lang w:val="en-CA"/>
        </w:rPr>
        <w:t>-</w:t>
      </w:r>
      <w:r w:rsidRPr="00894D8D">
        <w:rPr>
          <w:lang w:val="en-CA"/>
        </w:rPr>
        <w:t>lit</w:t>
      </w:r>
      <w:r w:rsidR="00393D7A">
        <w:rPr>
          <w:lang w:val="en-CA"/>
        </w:rPr>
        <w:t>re</w:t>
      </w:r>
      <w:r w:rsidRPr="00894D8D">
        <w:rPr>
          <w:lang w:val="en-CA"/>
        </w:rPr>
        <w:t xml:space="preserve"> samples with manufacturer’s literature, analysis data and material certification that the product meets the requirements.</w:t>
      </w:r>
    </w:p>
    <w:p w14:paraId="475B743D" w14:textId="77777777" w:rsidR="00A324CD" w:rsidRPr="006B656F" w:rsidRDefault="00A324CD" w:rsidP="00A324CD">
      <w:pPr>
        <w:pStyle w:val="TRNSpecNormal"/>
        <w:rPr>
          <w:u w:val="single"/>
          <w:lang w:val="en-CA"/>
        </w:rPr>
      </w:pPr>
      <w:r w:rsidRPr="006B656F">
        <w:rPr>
          <w:u w:val="single"/>
          <w:lang w:val="en-CA"/>
        </w:rPr>
        <w:t>Performance-based mix</w:t>
      </w:r>
    </w:p>
    <w:p w14:paraId="1A872A78" w14:textId="76E2A092" w:rsidR="00A324CD" w:rsidRDefault="00A324CD" w:rsidP="00A324CD">
      <w:pPr>
        <w:pStyle w:val="TRNSpecNormal"/>
        <w:numPr>
          <w:ilvl w:val="0"/>
          <w:numId w:val="57"/>
        </w:numPr>
        <w:rPr>
          <w:lang w:val="en-CA"/>
        </w:rPr>
      </w:pPr>
      <w:r>
        <w:rPr>
          <w:lang w:val="en-CA"/>
        </w:rPr>
        <w:t xml:space="preserve">At least 28 </w:t>
      </w:r>
      <w:r w:rsidR="00E741F7">
        <w:rPr>
          <w:lang w:val="en-CA"/>
        </w:rPr>
        <w:t>D</w:t>
      </w:r>
      <w:r>
        <w:rPr>
          <w:lang w:val="en-CA"/>
        </w:rPr>
        <w:t xml:space="preserve">ays prior to ordering materials for structural soil, the Contractor shall submit </w:t>
      </w:r>
      <w:r w:rsidR="00393D7A">
        <w:rPr>
          <w:lang w:val="en-CA"/>
        </w:rPr>
        <w:t xml:space="preserve">the </w:t>
      </w:r>
      <w:r>
        <w:rPr>
          <w:lang w:val="en-CA"/>
        </w:rPr>
        <w:t>samples specified below</w:t>
      </w:r>
      <w:r w:rsidR="00393D7A" w:rsidRPr="00393D7A">
        <w:rPr>
          <w:lang w:val="en-CA"/>
        </w:rPr>
        <w:t xml:space="preserve"> </w:t>
      </w:r>
      <w:r w:rsidR="00393D7A">
        <w:rPr>
          <w:lang w:val="en-CA"/>
        </w:rPr>
        <w:t>to the Owner for review and approval</w:t>
      </w:r>
      <w:r>
        <w:rPr>
          <w:lang w:val="en-CA"/>
        </w:rPr>
        <w:t>. No materials shall be ordered until the required samples have been reviewed and approved by the Owner.</w:t>
      </w:r>
    </w:p>
    <w:p w14:paraId="4E74FD0F" w14:textId="6F3709C8" w:rsidR="00A324CD" w:rsidRDefault="00A324CD" w:rsidP="00A324CD">
      <w:pPr>
        <w:pStyle w:val="TRNSpecIndentBullets"/>
      </w:pPr>
      <w:r>
        <w:t xml:space="preserve">Clay Loam: Submit two (2) </w:t>
      </w:r>
      <w:proofErr w:type="gramStart"/>
      <w:r>
        <w:t>500 millimetre</w:t>
      </w:r>
      <w:proofErr w:type="gramEnd"/>
      <w:r>
        <w:t xml:space="preserve"> representative samples of clay loam, labelled with </w:t>
      </w:r>
      <w:r w:rsidR="00393D7A">
        <w:t xml:space="preserve">the </w:t>
      </w:r>
      <w:r>
        <w:t>source and date.</w:t>
      </w:r>
    </w:p>
    <w:p w14:paraId="791CFC84" w14:textId="2D7F2A87" w:rsidR="00A324CD" w:rsidRDefault="00A324CD" w:rsidP="00A324CD">
      <w:pPr>
        <w:pStyle w:val="TRNSpecIndentBullets"/>
      </w:pPr>
      <w:r>
        <w:t xml:space="preserve">Granular Material: Submit two (2) </w:t>
      </w:r>
      <w:proofErr w:type="gramStart"/>
      <w:r>
        <w:t>1</w:t>
      </w:r>
      <w:r w:rsidR="00393D7A">
        <w:t>,</w:t>
      </w:r>
      <w:r>
        <w:t>000 millimetre</w:t>
      </w:r>
      <w:proofErr w:type="gramEnd"/>
      <w:r>
        <w:t xml:space="preserve"> representative samples of granular material, labelled with </w:t>
      </w:r>
      <w:r w:rsidR="00393D7A">
        <w:t xml:space="preserve">the </w:t>
      </w:r>
      <w:r>
        <w:t>source and date.</w:t>
      </w:r>
    </w:p>
    <w:p w14:paraId="68104C83" w14:textId="028F540A" w:rsidR="00A324CD" w:rsidRDefault="00A324CD" w:rsidP="00A324CD">
      <w:pPr>
        <w:pStyle w:val="TRNSpecIndentBullets"/>
      </w:pPr>
      <w:r>
        <w:t xml:space="preserve">Structural soil: Submit one (1) </w:t>
      </w:r>
      <w:proofErr w:type="gramStart"/>
      <w:r>
        <w:t>1</w:t>
      </w:r>
      <w:r w:rsidR="00393D7A">
        <w:t>,</w:t>
      </w:r>
      <w:r>
        <w:t>000 millimetre</w:t>
      </w:r>
      <w:proofErr w:type="gramEnd"/>
      <w:r>
        <w:t xml:space="preserve"> representative sample of assembled structural soil, labelled with </w:t>
      </w:r>
      <w:r w:rsidR="00393D7A">
        <w:t xml:space="preserve">the </w:t>
      </w:r>
      <w:r>
        <w:t>date.</w:t>
      </w:r>
    </w:p>
    <w:p w14:paraId="54542178" w14:textId="4F97B2B0" w:rsidR="00A324CD" w:rsidRDefault="00A324CD" w:rsidP="00A324CD">
      <w:pPr>
        <w:pStyle w:val="TRNSpecIndentBullets"/>
      </w:pPr>
      <w:r>
        <w:t>All test results required for the clay loam and granular material components and any other details on how the requirements of this Specification will be met. Test results include</w:t>
      </w:r>
      <w:r w:rsidR="00393D7A">
        <w:t>,</w:t>
      </w:r>
      <w:r>
        <w:t xml:space="preserve"> but are not limited to</w:t>
      </w:r>
      <w:r w:rsidR="00393D7A">
        <w:t>,</w:t>
      </w:r>
      <w:r>
        <w:t xml:space="preserve"> particle size, chemical analysis, mechanical analysis and nutrient analysis.</w:t>
      </w:r>
    </w:p>
    <w:p w14:paraId="3A94D74E" w14:textId="4BD62D23" w:rsidR="00A324CD" w:rsidRPr="009473D2" w:rsidRDefault="00A324CD" w:rsidP="00A324CD">
      <w:pPr>
        <w:pStyle w:val="TRNSpecNormal"/>
        <w:numPr>
          <w:ilvl w:val="0"/>
          <w:numId w:val="57"/>
        </w:numPr>
        <w:rPr>
          <w:lang w:val="en-CA"/>
        </w:rPr>
      </w:pPr>
      <w:r w:rsidRPr="009473D2">
        <w:rPr>
          <w:lang w:val="en-CA"/>
        </w:rPr>
        <w:t xml:space="preserve">All material supplied under this Specification shall be subject to inspection and testing by a </w:t>
      </w:r>
      <w:r w:rsidR="00DC1545">
        <w:rPr>
          <w:lang w:val="en-CA"/>
        </w:rPr>
        <w:t>t</w:t>
      </w:r>
      <w:r w:rsidRPr="009473D2">
        <w:rPr>
          <w:lang w:val="en-CA"/>
        </w:rPr>
        <w:t xml:space="preserve">esting </w:t>
      </w:r>
      <w:r w:rsidR="00DC1545">
        <w:rPr>
          <w:lang w:val="en-CA"/>
        </w:rPr>
        <w:t>l</w:t>
      </w:r>
      <w:r w:rsidRPr="009473D2">
        <w:rPr>
          <w:lang w:val="en-CA"/>
        </w:rPr>
        <w:t xml:space="preserve">aboratory designated by the </w:t>
      </w:r>
      <w:r>
        <w:rPr>
          <w:lang w:val="en-CA"/>
        </w:rPr>
        <w:t>Owner.</w:t>
      </w:r>
    </w:p>
    <w:p w14:paraId="7B149596" w14:textId="09AEE67B" w:rsidR="00A324CD" w:rsidRDefault="00A324CD" w:rsidP="00A324CD">
      <w:pPr>
        <w:pStyle w:val="TRNSpecNormal"/>
        <w:numPr>
          <w:ilvl w:val="0"/>
          <w:numId w:val="57"/>
        </w:numPr>
        <w:rPr>
          <w:lang w:val="en-CA"/>
        </w:rPr>
      </w:pPr>
      <w:r w:rsidRPr="00D01262">
        <w:rPr>
          <w:lang w:val="en-CA"/>
        </w:rPr>
        <w:t xml:space="preserve">Based on samples and the analysis of mix components, the Owner and the Contractor shall jointly determine if adjustments are required to the appropriate mix ratio specified above. The mix shall be tested and further adjusted as necessary until </w:t>
      </w:r>
      <w:r w:rsidR="00393D7A">
        <w:rPr>
          <w:lang w:val="en-CA"/>
        </w:rPr>
        <w:t>all</w:t>
      </w:r>
      <w:r w:rsidRPr="00D01262">
        <w:rPr>
          <w:lang w:val="en-CA"/>
        </w:rPr>
        <w:t xml:space="preserve"> requirements of this Specification are met</w:t>
      </w:r>
      <w:r w:rsidR="00393D7A">
        <w:rPr>
          <w:lang w:val="en-CA"/>
        </w:rPr>
        <w:t xml:space="preserve"> to the satisfaction of the Owner</w:t>
      </w:r>
      <w:r w:rsidRPr="00D01262">
        <w:rPr>
          <w:lang w:val="en-CA"/>
        </w:rPr>
        <w:t>.</w:t>
      </w:r>
    </w:p>
    <w:p w14:paraId="5FBB9BEB" w14:textId="77777777" w:rsidR="00A324CD" w:rsidRPr="004F4994" w:rsidRDefault="00A324CD" w:rsidP="00A324CD">
      <w:pPr>
        <w:pStyle w:val="TRNSpecNormal"/>
        <w:rPr>
          <w:lang w:val="en-CA"/>
        </w:rPr>
      </w:pPr>
      <w:r>
        <w:rPr>
          <w:b/>
          <w:bCs/>
          <w:lang w:val="en-CA"/>
        </w:rPr>
        <w:t>Delivery, Storage and Handling</w:t>
      </w:r>
    </w:p>
    <w:p w14:paraId="3B596D19" w14:textId="64B6DA29" w:rsidR="00A324CD" w:rsidRDefault="00393D7A" w:rsidP="00A324CD">
      <w:pPr>
        <w:pStyle w:val="TRNSpecNormal"/>
        <w:numPr>
          <w:ilvl w:val="0"/>
          <w:numId w:val="59"/>
        </w:numPr>
      </w:pPr>
      <w:r>
        <w:t>The Contractor shall</w:t>
      </w:r>
      <w:r w:rsidR="00A324CD" w:rsidRPr="004F4994">
        <w:t xml:space="preserve"> not deliver or place </w:t>
      </w:r>
      <w:r w:rsidR="00A324CD">
        <w:t xml:space="preserve">structural </w:t>
      </w:r>
      <w:r w:rsidR="00A324CD" w:rsidRPr="004F4994">
        <w:t xml:space="preserve">soils in frozen, wet or muddy conditions. </w:t>
      </w:r>
      <w:r w:rsidR="00665E9F">
        <w:t>The Contractor shall p</w:t>
      </w:r>
      <w:r w:rsidR="00A324CD" w:rsidRPr="004F4994">
        <w:t xml:space="preserve">rotect soils and mixes from always absorbing excess water and from erosion. </w:t>
      </w:r>
      <w:r w:rsidR="00665E9F">
        <w:t xml:space="preserve">The Contractor shall </w:t>
      </w:r>
      <w:r w:rsidR="00A324CD" w:rsidRPr="004F4994">
        <w:t xml:space="preserve">not store materials unprotected from large rainfall </w:t>
      </w:r>
      <w:proofErr w:type="gramStart"/>
      <w:r w:rsidR="00A324CD" w:rsidRPr="004F4994">
        <w:t>events</w:t>
      </w:r>
      <w:r w:rsidR="00665E9F">
        <w:t>, and</w:t>
      </w:r>
      <w:proofErr w:type="gramEnd"/>
      <w:r w:rsidR="00665E9F">
        <w:t xml:space="preserve"> shall</w:t>
      </w:r>
      <w:r w:rsidR="00A324CD" w:rsidRPr="004F4994">
        <w:t xml:space="preserve"> not allow excess water to enter </w:t>
      </w:r>
      <w:r w:rsidR="00665E9F">
        <w:t>the S</w:t>
      </w:r>
      <w:r w:rsidR="00A324CD" w:rsidRPr="004F4994">
        <w:t xml:space="preserve">ite prior to compaction. If water is introduced into the material after grading, </w:t>
      </w:r>
      <w:r w:rsidR="00665E9F">
        <w:t xml:space="preserve">the Contractor shall </w:t>
      </w:r>
      <w:r w:rsidR="00A324CD" w:rsidRPr="004F4994">
        <w:t>allow</w:t>
      </w:r>
      <w:r w:rsidR="00665E9F">
        <w:t xml:space="preserve"> the</w:t>
      </w:r>
      <w:r w:rsidR="00A324CD" w:rsidRPr="004F4994">
        <w:t xml:space="preserve"> </w:t>
      </w:r>
      <w:r w:rsidR="00A324CD" w:rsidRPr="004F4994">
        <w:lastRenderedPageBreak/>
        <w:t xml:space="preserve">material to drain or aerate to optimum compaction moisture content. Structural </w:t>
      </w:r>
      <w:r w:rsidR="00A324CD">
        <w:t>s</w:t>
      </w:r>
      <w:r w:rsidR="00A324CD" w:rsidRPr="004F4994">
        <w:t xml:space="preserve">oil stockpiled longer than two (2) </w:t>
      </w:r>
      <w:r w:rsidR="00665E9F">
        <w:t>D</w:t>
      </w:r>
      <w:r w:rsidR="00A324CD" w:rsidRPr="004F4994">
        <w:t>ays shall be inspected for water content, rehydrated and remixed as required to meet optimum compaction moisture content.</w:t>
      </w:r>
    </w:p>
    <w:p w14:paraId="70BB330B" w14:textId="7D20B8A0" w:rsidR="00A324CD" w:rsidRPr="009473D2" w:rsidRDefault="00A324CD" w:rsidP="00A324CD">
      <w:pPr>
        <w:pStyle w:val="TRNSpecNormal"/>
        <w:numPr>
          <w:ilvl w:val="0"/>
          <w:numId w:val="59"/>
        </w:numPr>
      </w:pPr>
      <w:r w:rsidRPr="00234096">
        <w:t xml:space="preserve">Where construction sequencing requires work during cold weather, </w:t>
      </w:r>
      <w:r w:rsidR="00665E9F">
        <w:t xml:space="preserve">the Contractor shall </w:t>
      </w:r>
      <w:r w:rsidRPr="00234096">
        <w:t>protect subgrades and bulk materials from freezing using covers or as needed heated tenting. Subgrades that are sufficiently well drained to preclude the buildup of ice may be installed and built upon during freezing weather provided the surface is cleared of snow and any ice bound material</w:t>
      </w:r>
      <w:r w:rsidR="00665E9F">
        <w:t>.</w:t>
      </w:r>
    </w:p>
    <w:p w14:paraId="58A21A77" w14:textId="77777777" w:rsidR="00A324CD" w:rsidRPr="00276436" w:rsidRDefault="00A324CD" w:rsidP="00A324CD">
      <w:pPr>
        <w:pStyle w:val="TRNSpecNormal"/>
        <w:rPr>
          <w:lang w:val="en-CA"/>
        </w:rPr>
      </w:pPr>
      <w:r w:rsidRPr="00276436">
        <w:rPr>
          <w:b/>
          <w:bCs/>
          <w:lang w:val="en-CA"/>
        </w:rPr>
        <w:t>Site Preparation</w:t>
      </w:r>
      <w:r w:rsidRPr="00276436">
        <w:rPr>
          <w:lang w:val="en-CA"/>
        </w:rPr>
        <w:t> </w:t>
      </w:r>
    </w:p>
    <w:p w14:paraId="5DDE2F9B" w14:textId="24B0C0E1" w:rsidR="00A324CD" w:rsidRDefault="00665E9F" w:rsidP="00A324CD">
      <w:pPr>
        <w:pStyle w:val="TRNSpecNormal"/>
        <w:numPr>
          <w:ilvl w:val="0"/>
          <w:numId w:val="55"/>
        </w:numPr>
        <w:rPr>
          <w:lang w:val="en-CA"/>
        </w:rPr>
      </w:pPr>
      <w:r>
        <w:rPr>
          <w:lang w:val="en-CA"/>
        </w:rPr>
        <w:t>The Contractor shall</w:t>
      </w:r>
      <w:r w:rsidR="00A324CD" w:rsidRPr="00BA5CB1">
        <w:rPr>
          <w:lang w:val="en-CA"/>
        </w:rPr>
        <w:t xml:space="preserve"> not proceed with the installation of the </w:t>
      </w:r>
      <w:r w:rsidR="00A324CD">
        <w:rPr>
          <w:lang w:val="en-CA"/>
        </w:rPr>
        <w:t>s</w:t>
      </w:r>
      <w:r w:rsidR="00A324CD" w:rsidRPr="00BA5CB1">
        <w:rPr>
          <w:lang w:val="en-CA"/>
        </w:rPr>
        <w:t xml:space="preserve">tructural </w:t>
      </w:r>
      <w:r w:rsidR="00A324CD">
        <w:rPr>
          <w:lang w:val="en-CA"/>
        </w:rPr>
        <w:t>s</w:t>
      </w:r>
      <w:r w:rsidR="00A324CD" w:rsidRPr="00BA5CB1">
        <w:rPr>
          <w:lang w:val="en-CA"/>
        </w:rPr>
        <w:t>oil material until all walls, curb footings and utility work in the area have been installed and approved</w:t>
      </w:r>
      <w:r w:rsidR="008615D9">
        <w:rPr>
          <w:lang w:val="en-CA"/>
        </w:rPr>
        <w:t xml:space="preserve"> by the Owner</w:t>
      </w:r>
      <w:r w:rsidR="00A324CD" w:rsidRPr="00BA5CB1">
        <w:rPr>
          <w:lang w:val="en-CA"/>
        </w:rPr>
        <w:t xml:space="preserve">.  For </w:t>
      </w:r>
      <w:r>
        <w:rPr>
          <w:lang w:val="en-CA"/>
        </w:rPr>
        <w:t>S</w:t>
      </w:r>
      <w:r w:rsidR="00A324CD" w:rsidRPr="00BA5CB1">
        <w:rPr>
          <w:lang w:val="en-CA"/>
        </w:rPr>
        <w:t xml:space="preserve">ite elements dependent on </w:t>
      </w:r>
      <w:r w:rsidR="00A324CD">
        <w:rPr>
          <w:lang w:val="en-CA"/>
        </w:rPr>
        <w:t>s</w:t>
      </w:r>
      <w:r w:rsidR="00A324CD" w:rsidRPr="00BA5CB1">
        <w:rPr>
          <w:lang w:val="en-CA"/>
        </w:rPr>
        <w:t xml:space="preserve">tructural </w:t>
      </w:r>
      <w:r w:rsidR="00A324CD">
        <w:rPr>
          <w:lang w:val="en-CA"/>
        </w:rPr>
        <w:t>s</w:t>
      </w:r>
      <w:r w:rsidR="00A324CD" w:rsidRPr="00BA5CB1">
        <w:rPr>
          <w:lang w:val="en-CA"/>
        </w:rPr>
        <w:t xml:space="preserve">oil for foundation support, </w:t>
      </w:r>
      <w:r>
        <w:rPr>
          <w:lang w:val="en-CA"/>
        </w:rPr>
        <w:t xml:space="preserve">the Contractor shall </w:t>
      </w:r>
      <w:r w:rsidR="00A324CD" w:rsidRPr="00BA5CB1">
        <w:rPr>
          <w:lang w:val="en-CA"/>
        </w:rPr>
        <w:t xml:space="preserve">postpone installation until immediately after the installation of </w:t>
      </w:r>
      <w:r w:rsidR="00A324CD">
        <w:rPr>
          <w:lang w:val="en-CA"/>
        </w:rPr>
        <w:t>s</w:t>
      </w:r>
      <w:r w:rsidR="00A324CD" w:rsidRPr="00BA5CB1">
        <w:rPr>
          <w:lang w:val="en-CA"/>
        </w:rPr>
        <w:t xml:space="preserve">tructural </w:t>
      </w:r>
      <w:r w:rsidR="00A324CD">
        <w:rPr>
          <w:lang w:val="en-CA"/>
        </w:rPr>
        <w:t>s</w:t>
      </w:r>
      <w:r w:rsidR="00A324CD" w:rsidRPr="00BA5CB1">
        <w:rPr>
          <w:lang w:val="en-CA"/>
        </w:rPr>
        <w:t>oil.</w:t>
      </w:r>
    </w:p>
    <w:p w14:paraId="2FD5281F" w14:textId="60D76E63" w:rsidR="00A324CD" w:rsidRPr="00153C93" w:rsidRDefault="00665E9F" w:rsidP="00A324CD">
      <w:pPr>
        <w:pStyle w:val="TRNSpecNormal"/>
        <w:numPr>
          <w:ilvl w:val="0"/>
          <w:numId w:val="55"/>
        </w:numPr>
        <w:rPr>
          <w:lang w:val="en-CA"/>
        </w:rPr>
      </w:pPr>
      <w:r>
        <w:rPr>
          <w:lang w:val="en-CA"/>
        </w:rPr>
        <w:t>The Contractor shall c</w:t>
      </w:r>
      <w:r w:rsidR="00A324CD" w:rsidRPr="00153C93">
        <w:rPr>
          <w:lang w:val="en-CA"/>
        </w:rPr>
        <w:t xml:space="preserve">onfirm that the subgrade is at the proper elevation and compacted as required.  Subgrade elevations shall slope parallel to the finished grade and/or toward the subsurface drain lines as shown on the </w:t>
      </w:r>
      <w:r w:rsidR="00A324CD">
        <w:rPr>
          <w:lang w:val="en-CA"/>
        </w:rPr>
        <w:t>D</w:t>
      </w:r>
      <w:r w:rsidR="00A324CD" w:rsidRPr="00153C93">
        <w:rPr>
          <w:lang w:val="en-CA"/>
        </w:rPr>
        <w:t>rawings.</w:t>
      </w:r>
    </w:p>
    <w:p w14:paraId="1F710CCC" w14:textId="43B2A428" w:rsidR="00A324CD" w:rsidRDefault="00665E9F" w:rsidP="00A324CD">
      <w:pPr>
        <w:pStyle w:val="TRNSpecNormal"/>
        <w:numPr>
          <w:ilvl w:val="0"/>
          <w:numId w:val="55"/>
        </w:numPr>
        <w:rPr>
          <w:lang w:val="en-CA"/>
        </w:rPr>
      </w:pPr>
      <w:r>
        <w:rPr>
          <w:lang w:val="en-CA"/>
        </w:rPr>
        <w:t xml:space="preserve">The Contractor shall </w:t>
      </w:r>
      <w:r w:rsidR="00A324CD" w:rsidRPr="005949EE">
        <w:rPr>
          <w:lang w:val="en-CA"/>
        </w:rPr>
        <w:t xml:space="preserve">not begin </w:t>
      </w:r>
      <w:r w:rsidR="00A324CD">
        <w:rPr>
          <w:lang w:val="en-CA"/>
        </w:rPr>
        <w:t>structural soil</w:t>
      </w:r>
      <w:r w:rsidR="00A324CD" w:rsidRPr="005949EE">
        <w:rPr>
          <w:lang w:val="en-CA"/>
        </w:rPr>
        <w:t xml:space="preserve"> installation until all subsurface drainage, and irrigation main lines shown on the </w:t>
      </w:r>
      <w:r w:rsidR="00A324CD">
        <w:rPr>
          <w:lang w:val="en-CA"/>
        </w:rPr>
        <w:t>D</w:t>
      </w:r>
      <w:r w:rsidR="00A324CD" w:rsidRPr="005949EE">
        <w:rPr>
          <w:lang w:val="en-CA"/>
        </w:rPr>
        <w:t xml:space="preserve">rawings are </w:t>
      </w:r>
      <w:r>
        <w:rPr>
          <w:lang w:val="en-CA"/>
        </w:rPr>
        <w:t>re</w:t>
      </w:r>
      <w:r w:rsidR="00A324CD" w:rsidRPr="005949EE">
        <w:rPr>
          <w:lang w:val="en-CA"/>
        </w:rPr>
        <w:t>viewed and approved by the Owner.</w:t>
      </w:r>
    </w:p>
    <w:p w14:paraId="4F04B84A" w14:textId="04BB223D" w:rsidR="00A324CD" w:rsidRDefault="0069368A" w:rsidP="00A324CD">
      <w:pPr>
        <w:pStyle w:val="TRNSpecNormal"/>
        <w:numPr>
          <w:ilvl w:val="0"/>
          <w:numId w:val="55"/>
        </w:numPr>
        <w:rPr>
          <w:lang w:val="en-CA"/>
        </w:rPr>
      </w:pPr>
      <w:r>
        <w:rPr>
          <w:lang w:val="en-CA"/>
        </w:rPr>
        <w:t xml:space="preserve">If shown on the </w:t>
      </w:r>
      <w:r w:rsidR="00A324CD" w:rsidRPr="00B60ECF">
        <w:rPr>
          <w:lang w:val="en-CA"/>
        </w:rPr>
        <w:t>Drawings</w:t>
      </w:r>
      <w:r>
        <w:rPr>
          <w:lang w:val="en-CA"/>
        </w:rPr>
        <w:t xml:space="preserve">, pipe subdrains shall be installed and connected to the storm infrastructure prior to the </w:t>
      </w:r>
      <w:r w:rsidR="00A324CD" w:rsidRPr="00B60ECF">
        <w:rPr>
          <w:lang w:val="en-CA"/>
        </w:rPr>
        <w:t>installation o</w:t>
      </w:r>
      <w:r w:rsidR="00A324CD">
        <w:rPr>
          <w:lang w:val="en-CA"/>
        </w:rPr>
        <w:t>f s</w:t>
      </w:r>
      <w:r w:rsidR="00A324CD" w:rsidRPr="00B60ECF">
        <w:rPr>
          <w:lang w:val="en-CA"/>
        </w:rPr>
        <w:t xml:space="preserve">tructural </w:t>
      </w:r>
      <w:r w:rsidR="00A324CD">
        <w:rPr>
          <w:lang w:val="en-CA"/>
        </w:rPr>
        <w:t>s</w:t>
      </w:r>
      <w:r w:rsidR="00A324CD" w:rsidRPr="00B60ECF">
        <w:rPr>
          <w:lang w:val="en-CA"/>
        </w:rPr>
        <w:t>oil</w:t>
      </w:r>
      <w:r>
        <w:rPr>
          <w:lang w:val="en-CA"/>
        </w:rPr>
        <w:t xml:space="preserve"> and constructed under </w:t>
      </w:r>
      <w:r w:rsidR="000A33FA" w:rsidRPr="002E1DA3">
        <w:rPr>
          <w:highlight w:val="cyan"/>
          <w:lang w:val="en-CA"/>
        </w:rPr>
        <w:t xml:space="preserve">Item </w:t>
      </w:r>
      <w:r w:rsidR="00A324CD" w:rsidRPr="002E1DA3">
        <w:rPr>
          <w:highlight w:val="cyan"/>
          <w:lang w:val="en-CA"/>
        </w:rPr>
        <w:t>R401 – Pipe Subdrains</w:t>
      </w:r>
      <w:r w:rsidR="00A324CD">
        <w:rPr>
          <w:lang w:val="en-CA"/>
        </w:rPr>
        <w:t>.</w:t>
      </w:r>
    </w:p>
    <w:p w14:paraId="51BDE0F0" w14:textId="2226B806" w:rsidR="00D901E8" w:rsidRPr="002E1DA3" w:rsidRDefault="00D901E8" w:rsidP="002E1DA3">
      <w:pPr>
        <w:pStyle w:val="TRNSpecNormal"/>
        <w:numPr>
          <w:ilvl w:val="0"/>
          <w:numId w:val="55"/>
        </w:numPr>
        <w:spacing w:line="240" w:lineRule="auto"/>
      </w:pPr>
      <w:r w:rsidRPr="002E1DA3">
        <w:t xml:space="preserve">If, due to unsuitable material, the Owner orders additional excavation beyond </w:t>
      </w:r>
      <w:r w:rsidRPr="00D901E8">
        <w:rPr>
          <w:highlight w:val="green"/>
        </w:rPr>
        <w:t>150 mm</w:t>
      </w:r>
      <w:r w:rsidRPr="002E1DA3">
        <w:t xml:space="preserve"> below the design grade, measurement will be made in cubic metres (m</w:t>
      </w:r>
      <w:r w:rsidRPr="002E1DA3">
        <w:rPr>
          <w:vertAlign w:val="superscript"/>
        </w:rPr>
        <w:t>3</w:t>
      </w:r>
      <w:r w:rsidRPr="002E1DA3">
        <w:t xml:space="preserve">) of the excavation. Payment for additional excavation and backfill will be made under </w:t>
      </w:r>
      <w:r w:rsidRPr="00D901E8">
        <w:rPr>
          <w:highlight w:val="cyan"/>
        </w:rPr>
        <w:t>Item R206 – Unsuitable Material Removal, Disposal and Backfill</w:t>
      </w:r>
      <w:r w:rsidRPr="002E1DA3">
        <w:rPr>
          <w:highlight w:val="cyan"/>
        </w:rPr>
        <w:t xml:space="preserve"> (Provisional).</w:t>
      </w:r>
      <w:r>
        <w:t xml:space="preserve"> </w:t>
      </w:r>
      <w:r w:rsidRPr="00D901E8">
        <w:rPr>
          <w:lang w:val="en-CA"/>
        </w:rPr>
        <w:t>The Contractor shall compact the fill to the required subgrade compaction.</w:t>
      </w:r>
    </w:p>
    <w:p w14:paraId="4E047E85" w14:textId="77777777" w:rsidR="00A324CD" w:rsidRPr="00BB2858" w:rsidRDefault="00A324CD" w:rsidP="00A324CD">
      <w:pPr>
        <w:pStyle w:val="TRNSpecNormal"/>
        <w:rPr>
          <w:lang w:val="en-CA"/>
        </w:rPr>
      </w:pPr>
      <w:r w:rsidRPr="00BB2858">
        <w:rPr>
          <w:b/>
          <w:bCs/>
          <w:lang w:val="en-CA"/>
        </w:rPr>
        <w:t>Installation of Structural Soil</w:t>
      </w:r>
      <w:r w:rsidRPr="00BB2858">
        <w:rPr>
          <w:lang w:val="en-CA"/>
        </w:rPr>
        <w:t> </w:t>
      </w:r>
    </w:p>
    <w:p w14:paraId="1D7680F9" w14:textId="24D10BC3" w:rsidR="00A324CD" w:rsidRPr="00B029C4" w:rsidRDefault="00665E9F" w:rsidP="00A324CD">
      <w:pPr>
        <w:pStyle w:val="TRNSpecNormal"/>
        <w:numPr>
          <w:ilvl w:val="0"/>
          <w:numId w:val="51"/>
        </w:numPr>
        <w:rPr>
          <w:lang w:val="en-CA"/>
        </w:rPr>
      </w:pPr>
      <w:r>
        <w:rPr>
          <w:lang w:val="en-CA"/>
        </w:rPr>
        <w:t>The Contractor shall n</w:t>
      </w:r>
      <w:r w:rsidR="00A324CD" w:rsidRPr="00B029C4">
        <w:rPr>
          <w:lang w:val="en-CA"/>
        </w:rPr>
        <w:t xml:space="preserve">otify </w:t>
      </w:r>
      <w:r w:rsidR="00A324CD">
        <w:rPr>
          <w:lang w:val="en-CA"/>
        </w:rPr>
        <w:t>the Owner</w:t>
      </w:r>
      <w:r w:rsidR="00A324CD" w:rsidRPr="00B029C4">
        <w:rPr>
          <w:lang w:val="en-CA"/>
        </w:rPr>
        <w:t xml:space="preserve"> of any subsurface conditions </w:t>
      </w:r>
      <w:r>
        <w:rPr>
          <w:lang w:val="en-CA"/>
        </w:rPr>
        <w:t>that may</w:t>
      </w:r>
      <w:r w:rsidR="00A324CD" w:rsidRPr="00B029C4">
        <w:rPr>
          <w:lang w:val="en-CA"/>
        </w:rPr>
        <w:t xml:space="preserve"> affect the </w:t>
      </w:r>
      <w:r w:rsidR="00D901E8">
        <w:rPr>
          <w:lang w:val="en-CA"/>
        </w:rPr>
        <w:t xml:space="preserve">completion </w:t>
      </w:r>
      <w:r w:rsidR="00A324CD" w:rsidRPr="00B029C4">
        <w:rPr>
          <w:lang w:val="en-CA"/>
        </w:rPr>
        <w:t xml:space="preserve">of the </w:t>
      </w:r>
      <w:r w:rsidR="00B12416">
        <w:rPr>
          <w:lang w:val="en-CA"/>
        </w:rPr>
        <w:t>W</w:t>
      </w:r>
      <w:r w:rsidR="00A324CD" w:rsidRPr="00B029C4">
        <w:rPr>
          <w:lang w:val="en-CA"/>
        </w:rPr>
        <w:t>ork.  </w:t>
      </w:r>
    </w:p>
    <w:p w14:paraId="663E93F7" w14:textId="02BCFCC7" w:rsidR="00A324CD" w:rsidRPr="00B029C4" w:rsidRDefault="00665E9F" w:rsidP="00A324CD">
      <w:pPr>
        <w:pStyle w:val="TRNSpecNormal"/>
        <w:numPr>
          <w:ilvl w:val="0"/>
          <w:numId w:val="51"/>
        </w:numPr>
      </w:pPr>
      <w:r>
        <w:rPr>
          <w:lang w:val="en-CA"/>
        </w:rPr>
        <w:t>The Contractor shall l</w:t>
      </w:r>
      <w:r w:rsidR="00A324CD" w:rsidRPr="00B029C4">
        <w:rPr>
          <w:lang w:val="en-CA"/>
        </w:rPr>
        <w:t>ocate and confirm the location of all underground utility lines and structures prior to the commencement of excavations.</w:t>
      </w:r>
    </w:p>
    <w:p w14:paraId="09BF5DD3" w14:textId="273A15F7" w:rsidR="00A324CD" w:rsidRPr="00B029C4" w:rsidRDefault="00665E9F" w:rsidP="00A324CD">
      <w:pPr>
        <w:pStyle w:val="TRNSpecNormal"/>
        <w:numPr>
          <w:ilvl w:val="0"/>
          <w:numId w:val="51"/>
        </w:numPr>
      </w:pPr>
      <w:r>
        <w:rPr>
          <w:lang w:val="en-CA"/>
        </w:rPr>
        <w:t>The Contractor shall r</w:t>
      </w:r>
      <w:r w:rsidR="00A324CD" w:rsidRPr="00B029C4">
        <w:rPr>
          <w:lang w:val="en-CA"/>
        </w:rPr>
        <w:t xml:space="preserve">epair </w:t>
      </w:r>
      <w:proofErr w:type="gramStart"/>
      <w:r w:rsidR="00A324CD" w:rsidRPr="00B029C4">
        <w:rPr>
          <w:lang w:val="en-CA"/>
        </w:rPr>
        <w:t>any and all</w:t>
      </w:r>
      <w:proofErr w:type="gramEnd"/>
      <w:r w:rsidR="00A324CD" w:rsidRPr="00B029C4">
        <w:rPr>
          <w:lang w:val="en-CA"/>
        </w:rPr>
        <w:t xml:space="preserve"> damage to underground utilities or foundations damaged during the progress of this work. The cost of all repairs shall be at the Contractor’s </w:t>
      </w:r>
      <w:r w:rsidR="00DC306F">
        <w:rPr>
          <w:lang w:val="en-CA"/>
        </w:rPr>
        <w:t xml:space="preserve">own </w:t>
      </w:r>
      <w:r w:rsidR="00A324CD" w:rsidRPr="00B029C4">
        <w:rPr>
          <w:lang w:val="en-CA"/>
        </w:rPr>
        <w:t>expense.</w:t>
      </w:r>
      <w:r w:rsidR="00A324CD" w:rsidRPr="00B029C4">
        <w:t> </w:t>
      </w:r>
    </w:p>
    <w:p w14:paraId="0D7F1B22" w14:textId="48A32CA1" w:rsidR="00A324CD" w:rsidRPr="00B029C4" w:rsidRDefault="00DC306F" w:rsidP="00A324CD">
      <w:pPr>
        <w:pStyle w:val="TRNSpecNormal"/>
        <w:numPr>
          <w:ilvl w:val="0"/>
          <w:numId w:val="51"/>
        </w:numPr>
      </w:pPr>
      <w:r>
        <w:rPr>
          <w:lang w:val="en-CA"/>
        </w:rPr>
        <w:t>The Contractor shall c</w:t>
      </w:r>
      <w:r w:rsidR="00A324CD" w:rsidRPr="00B029C4">
        <w:rPr>
          <w:lang w:val="en-CA"/>
        </w:rPr>
        <w:t xml:space="preserve">ompact subsoil under </w:t>
      </w:r>
      <w:r w:rsidR="0096310E">
        <w:rPr>
          <w:lang w:val="en-CA"/>
        </w:rPr>
        <w:t xml:space="preserve">the </w:t>
      </w:r>
      <w:r w:rsidR="00A324CD" w:rsidRPr="00B029C4">
        <w:rPr>
          <w:lang w:val="en-CA"/>
        </w:rPr>
        <w:t xml:space="preserve">trench to 98% </w:t>
      </w:r>
      <w:r w:rsidR="00A324CD">
        <w:rPr>
          <w:lang w:val="en-CA"/>
        </w:rPr>
        <w:t>Standard Proctor Density</w:t>
      </w:r>
      <w:r w:rsidR="00A324CD" w:rsidRPr="00B029C4">
        <w:rPr>
          <w:lang w:val="en-CA"/>
        </w:rPr>
        <w:t xml:space="preserve">. Compaction of the structural soil </w:t>
      </w:r>
      <w:r w:rsidR="0096310E">
        <w:rPr>
          <w:lang w:val="en-CA"/>
        </w:rPr>
        <w:t>shall</w:t>
      </w:r>
      <w:r w:rsidR="00A324CD" w:rsidRPr="00B029C4">
        <w:rPr>
          <w:lang w:val="en-CA"/>
        </w:rPr>
        <w:t xml:space="preserve"> be performed in the presence of the </w:t>
      </w:r>
      <w:r w:rsidR="00A324CD">
        <w:rPr>
          <w:lang w:val="en-CA"/>
        </w:rPr>
        <w:t>Owner</w:t>
      </w:r>
      <w:r w:rsidR="0096310E">
        <w:rPr>
          <w:lang w:val="en-CA"/>
        </w:rPr>
        <w:t>.</w:t>
      </w:r>
      <w:r w:rsidR="00A324CD" w:rsidRPr="00B029C4">
        <w:rPr>
          <w:lang w:val="en-CA"/>
        </w:rPr>
        <w:t xml:space="preserve"> </w:t>
      </w:r>
      <w:r w:rsidR="0096310E">
        <w:rPr>
          <w:lang w:val="en-CA"/>
        </w:rPr>
        <w:t xml:space="preserve">The </w:t>
      </w:r>
      <w:r w:rsidR="0096310E">
        <w:rPr>
          <w:lang w:val="en-CA"/>
        </w:rPr>
        <w:lastRenderedPageBreak/>
        <w:t>Contractor shall p</w:t>
      </w:r>
      <w:r w:rsidR="00A324CD" w:rsidRPr="00B029C4">
        <w:rPr>
          <w:lang w:val="en-CA"/>
        </w:rPr>
        <w:t xml:space="preserve">rovide copies of compaction results to the </w:t>
      </w:r>
      <w:r w:rsidR="00A324CD">
        <w:rPr>
          <w:lang w:val="en-CA"/>
        </w:rPr>
        <w:t>Owner</w:t>
      </w:r>
      <w:r w:rsidR="00A324CD" w:rsidRPr="00B029C4">
        <w:rPr>
          <w:lang w:val="en-CA"/>
        </w:rPr>
        <w:t xml:space="preserve"> prior to the installation of the bedding material.</w:t>
      </w:r>
      <w:r w:rsidR="00A324CD" w:rsidRPr="00B029C4">
        <w:t> </w:t>
      </w:r>
      <w:r w:rsidR="00A324CD" w:rsidRPr="00C332AE">
        <w:rPr>
          <w:lang w:val="en-CA"/>
        </w:rPr>
        <w:t xml:space="preserve"> </w:t>
      </w:r>
      <w:r w:rsidR="00A324CD" w:rsidRPr="00B029C4">
        <w:t> </w:t>
      </w:r>
    </w:p>
    <w:p w14:paraId="604092A9" w14:textId="2ABF7D8A" w:rsidR="00A324CD" w:rsidRPr="00B029C4" w:rsidRDefault="0096310E" w:rsidP="00A324CD">
      <w:pPr>
        <w:pStyle w:val="TRNSpecNormal"/>
        <w:numPr>
          <w:ilvl w:val="0"/>
          <w:numId w:val="51"/>
        </w:numPr>
      </w:pPr>
      <w:r>
        <w:rPr>
          <w:lang w:val="en-CA"/>
        </w:rPr>
        <w:t>The Contractor shall e</w:t>
      </w:r>
      <w:r w:rsidR="00A324CD" w:rsidRPr="00B029C4">
        <w:rPr>
          <w:lang w:val="en-CA"/>
        </w:rPr>
        <w:t xml:space="preserve">xcavate and compact the proposed subgrade to depths, slopes and widths as shown on </w:t>
      </w:r>
      <w:r w:rsidR="00A324CD" w:rsidRPr="003D1E6F">
        <w:rPr>
          <w:lang w:val="en-CA"/>
        </w:rPr>
        <w:t xml:space="preserve">the Drawings. </w:t>
      </w:r>
      <w:r>
        <w:rPr>
          <w:lang w:val="en-CA"/>
        </w:rPr>
        <w:t>The Contractor shall m</w:t>
      </w:r>
      <w:r w:rsidR="00A324CD" w:rsidRPr="003D1E6F">
        <w:rPr>
          <w:lang w:val="en-CA"/>
        </w:rPr>
        <w:t xml:space="preserve">aintain all required angles of repose of the adjacent materials as shown on the Drawings. </w:t>
      </w:r>
      <w:r>
        <w:rPr>
          <w:lang w:val="en-CA"/>
        </w:rPr>
        <w:t>The Contractor shall</w:t>
      </w:r>
      <w:r w:rsidR="00A324CD" w:rsidRPr="003D1E6F">
        <w:rPr>
          <w:lang w:val="en-CA"/>
        </w:rPr>
        <w:t xml:space="preserve"> not over excavate compacted subgrades of adjacent pavements or structures.</w:t>
      </w:r>
      <w:r w:rsidR="00A324CD" w:rsidRPr="00B029C4">
        <w:rPr>
          <w:lang w:val="en-CA"/>
        </w:rPr>
        <w:t> </w:t>
      </w:r>
      <w:r w:rsidR="00A324CD" w:rsidRPr="00B029C4">
        <w:t> </w:t>
      </w:r>
    </w:p>
    <w:p w14:paraId="284736C9" w14:textId="2280B0F3" w:rsidR="00A324CD" w:rsidRPr="00B029C4" w:rsidRDefault="0096310E" w:rsidP="00A324CD">
      <w:pPr>
        <w:pStyle w:val="TRNSpecNormal"/>
        <w:numPr>
          <w:ilvl w:val="0"/>
          <w:numId w:val="51"/>
        </w:numPr>
      </w:pPr>
      <w:r>
        <w:rPr>
          <w:lang w:val="en-CA"/>
        </w:rPr>
        <w:t>The Contractor shall p</w:t>
      </w:r>
      <w:r w:rsidR="00A324CD" w:rsidRPr="00B029C4">
        <w:rPr>
          <w:lang w:val="en-CA"/>
        </w:rPr>
        <w:t xml:space="preserve">rotect adjacent walls, walks and utilities from damage or staining by soils or other materials used in the fabrication of the continuous planting pit. </w:t>
      </w:r>
      <w:r>
        <w:rPr>
          <w:lang w:val="en-CA"/>
        </w:rPr>
        <w:t>The Contractor shall u</w:t>
      </w:r>
      <w:r w:rsidR="00A324CD" w:rsidRPr="00B029C4">
        <w:rPr>
          <w:lang w:val="en-CA"/>
        </w:rPr>
        <w:t xml:space="preserve">se plywood, plastic or other materials to protect adjacent surfaces. </w:t>
      </w:r>
      <w:proofErr w:type="gramStart"/>
      <w:r w:rsidR="00A324CD" w:rsidRPr="00B029C4">
        <w:rPr>
          <w:lang w:val="en-CA"/>
        </w:rPr>
        <w:t>Any and all</w:t>
      </w:r>
      <w:proofErr w:type="gramEnd"/>
      <w:r w:rsidR="00A324CD" w:rsidRPr="00B029C4">
        <w:rPr>
          <w:lang w:val="en-CA"/>
        </w:rPr>
        <w:t xml:space="preserve"> damage done to adjacent pavements or structures during the course of constructing this work </w:t>
      </w:r>
      <w:r>
        <w:rPr>
          <w:lang w:val="en-CA"/>
        </w:rPr>
        <w:t>shall</w:t>
      </w:r>
      <w:r w:rsidR="00A324CD" w:rsidRPr="00B029C4">
        <w:rPr>
          <w:lang w:val="en-CA"/>
        </w:rPr>
        <w:t xml:space="preserve"> be repaired at the Contractor’s </w:t>
      </w:r>
      <w:r w:rsidR="00DC306F">
        <w:rPr>
          <w:lang w:val="en-CA"/>
        </w:rPr>
        <w:t xml:space="preserve">own </w:t>
      </w:r>
      <w:r w:rsidR="00A324CD" w:rsidRPr="00B029C4">
        <w:rPr>
          <w:lang w:val="en-CA"/>
        </w:rPr>
        <w:t>expense.</w:t>
      </w:r>
      <w:r w:rsidR="00A324CD" w:rsidRPr="00B029C4">
        <w:t> </w:t>
      </w:r>
      <w:r w:rsidR="00A324CD">
        <w:t xml:space="preserve">Where construction sequencing requires work during cold weather, </w:t>
      </w:r>
      <w:r>
        <w:t xml:space="preserve">the Contractor shall </w:t>
      </w:r>
      <w:r w:rsidR="00A324CD">
        <w:t xml:space="preserve">protect subgrades and bulk materials from freezing using covers or as needed heated tenting. </w:t>
      </w:r>
      <w:r>
        <w:t>The Contractor shall p</w:t>
      </w:r>
      <w:r w:rsidR="00A324CD">
        <w:t xml:space="preserve">rotect stockpiles of soil and soil mixes from freezing and saturation. At the end of each </w:t>
      </w:r>
      <w:r>
        <w:t>D</w:t>
      </w:r>
      <w:r w:rsidR="00A324CD">
        <w:t xml:space="preserve">ay, </w:t>
      </w:r>
      <w:r>
        <w:t xml:space="preserve">the Contractor shall </w:t>
      </w:r>
      <w:r w:rsidR="00A324CD">
        <w:t>cover the exposed working face of the stockpile sufficient to keep the pile from freezing.</w:t>
      </w:r>
    </w:p>
    <w:p w14:paraId="4F0D8B3E" w14:textId="4DDF1C39" w:rsidR="00A324CD" w:rsidRPr="00445396" w:rsidRDefault="00E1192D" w:rsidP="00A324CD">
      <w:pPr>
        <w:pStyle w:val="TRNSpecNormal"/>
        <w:numPr>
          <w:ilvl w:val="0"/>
          <w:numId w:val="51"/>
        </w:numPr>
        <w:rPr>
          <w:lang w:val="en-CA"/>
        </w:rPr>
      </w:pPr>
      <w:r>
        <w:rPr>
          <w:lang w:val="en-CA"/>
        </w:rPr>
        <w:t>The Contractor shall i</w:t>
      </w:r>
      <w:r w:rsidR="00A324CD" w:rsidRPr="00BB2858">
        <w:rPr>
          <w:lang w:val="en-CA"/>
        </w:rPr>
        <w:t xml:space="preserve">nstall </w:t>
      </w:r>
      <w:r w:rsidR="00A324CD">
        <w:rPr>
          <w:lang w:val="en-CA"/>
        </w:rPr>
        <w:t>s</w:t>
      </w:r>
      <w:r w:rsidR="00A324CD" w:rsidRPr="00BB2858">
        <w:rPr>
          <w:lang w:val="en-CA"/>
        </w:rPr>
        <w:t xml:space="preserve">tructural </w:t>
      </w:r>
      <w:r w:rsidR="00A324CD">
        <w:rPr>
          <w:lang w:val="en-CA"/>
        </w:rPr>
        <w:t>s</w:t>
      </w:r>
      <w:r w:rsidR="00A324CD" w:rsidRPr="00BB2858">
        <w:rPr>
          <w:lang w:val="en-CA"/>
        </w:rPr>
        <w:t>oil in 150</w:t>
      </w:r>
      <w:r w:rsidR="00A324CD">
        <w:rPr>
          <w:lang w:val="en-CA"/>
        </w:rPr>
        <w:t xml:space="preserve"> </w:t>
      </w:r>
      <w:r w:rsidR="00A324CD" w:rsidRPr="00BB2858">
        <w:rPr>
          <w:lang w:val="en-CA"/>
        </w:rPr>
        <w:t>mm lifts and compact each lift. </w:t>
      </w:r>
      <w:r>
        <w:rPr>
          <w:lang w:val="en-CA"/>
        </w:rPr>
        <w:t>The Contractor shall c</w:t>
      </w:r>
      <w:r w:rsidR="00A324CD" w:rsidRPr="00B029C4">
        <w:rPr>
          <w:lang w:val="en-CA"/>
        </w:rPr>
        <w:t>ompact each layer by using an</w:t>
      </w:r>
      <w:r w:rsidR="00A324CD">
        <w:rPr>
          <w:lang w:val="en-CA"/>
        </w:rPr>
        <w:t xml:space="preserve"> </w:t>
      </w:r>
      <w:r w:rsidR="00A324CD" w:rsidRPr="00B029C4">
        <w:rPr>
          <w:lang w:val="en-CA"/>
        </w:rPr>
        <w:t xml:space="preserve">appropriate mechanical compactor in the presence of </w:t>
      </w:r>
      <w:r w:rsidR="00A324CD">
        <w:rPr>
          <w:lang w:val="en-CA"/>
        </w:rPr>
        <w:t xml:space="preserve">the Owner </w:t>
      </w:r>
      <w:r w:rsidR="00A324CD" w:rsidRPr="00B029C4">
        <w:rPr>
          <w:lang w:val="en-CA"/>
        </w:rPr>
        <w:t xml:space="preserve">prior to the installation of the next layer. </w:t>
      </w:r>
      <w:r>
        <w:rPr>
          <w:lang w:val="en-CA"/>
        </w:rPr>
        <w:t>The Contractor shall provide</w:t>
      </w:r>
      <w:r w:rsidR="00A324CD" w:rsidRPr="00B029C4">
        <w:rPr>
          <w:lang w:val="en-CA"/>
        </w:rPr>
        <w:t xml:space="preserve"> a copy of</w:t>
      </w:r>
      <w:r>
        <w:rPr>
          <w:lang w:val="en-CA"/>
        </w:rPr>
        <w:t xml:space="preserve"> the</w:t>
      </w:r>
      <w:r w:rsidR="00A324CD" w:rsidRPr="00B029C4">
        <w:rPr>
          <w:lang w:val="en-CA"/>
        </w:rPr>
        <w:t xml:space="preserve"> report to the </w:t>
      </w:r>
      <w:r w:rsidR="00A324CD">
        <w:rPr>
          <w:lang w:val="en-CA"/>
        </w:rPr>
        <w:t>Owner</w:t>
      </w:r>
      <w:r w:rsidR="00A324CD" w:rsidRPr="00B029C4">
        <w:rPr>
          <w:lang w:val="en-CA"/>
        </w:rPr>
        <w:t xml:space="preserve"> stating compliance with the above requirement and indicating that 98% S</w:t>
      </w:r>
      <w:r w:rsidR="00A324CD">
        <w:rPr>
          <w:lang w:val="en-CA"/>
        </w:rPr>
        <w:t>tandard Proctor Density</w:t>
      </w:r>
      <w:r w:rsidR="00A324CD" w:rsidRPr="00B029C4">
        <w:rPr>
          <w:lang w:val="en-CA"/>
        </w:rPr>
        <w:t xml:space="preserve"> has been achieved</w:t>
      </w:r>
      <w:r w:rsidR="00A324CD">
        <w:t>.</w:t>
      </w:r>
    </w:p>
    <w:p w14:paraId="55A3BBA3" w14:textId="258E4A30" w:rsidR="00A324CD" w:rsidRDefault="00E1192D" w:rsidP="00E1192D">
      <w:pPr>
        <w:pStyle w:val="TRNSpecNormal"/>
        <w:numPr>
          <w:ilvl w:val="0"/>
          <w:numId w:val="52"/>
        </w:numPr>
        <w:rPr>
          <w:lang w:val="en-CA"/>
        </w:rPr>
      </w:pPr>
      <w:r>
        <w:rPr>
          <w:lang w:val="en-CA"/>
        </w:rPr>
        <w:t>The Contractor shall i</w:t>
      </w:r>
      <w:r w:rsidR="00A324CD" w:rsidRPr="00BB2858">
        <w:rPr>
          <w:lang w:val="en-CA"/>
        </w:rPr>
        <w:t xml:space="preserve">mmediately protect the </w:t>
      </w:r>
      <w:r w:rsidR="00A324CD">
        <w:rPr>
          <w:lang w:val="en-CA"/>
        </w:rPr>
        <w:t>s</w:t>
      </w:r>
      <w:r w:rsidR="00A324CD" w:rsidRPr="00BB2858">
        <w:rPr>
          <w:lang w:val="en-CA"/>
        </w:rPr>
        <w:t xml:space="preserve">tructural </w:t>
      </w:r>
      <w:r w:rsidR="00A324CD">
        <w:rPr>
          <w:lang w:val="en-CA"/>
        </w:rPr>
        <w:t>s</w:t>
      </w:r>
      <w:r w:rsidR="00A324CD" w:rsidRPr="00BB2858">
        <w:rPr>
          <w:lang w:val="en-CA"/>
        </w:rPr>
        <w:t>oil material from contamination by toxic materials, debris, water containing cement, clay, silt or materials that will alter the particle size distribution of the mix</w:t>
      </w:r>
      <w:r w:rsidR="00A324CD">
        <w:rPr>
          <w:lang w:val="en-CA"/>
        </w:rPr>
        <w:t xml:space="preserve"> with plastic or plywood. </w:t>
      </w:r>
      <w:r>
        <w:rPr>
          <w:lang w:val="en-CA"/>
        </w:rPr>
        <w:t>The Contractor shall c</w:t>
      </w:r>
      <w:r w:rsidR="00A324CD">
        <w:rPr>
          <w:lang w:val="en-CA"/>
        </w:rPr>
        <w:t xml:space="preserve">over and protect the structural soil from rain until finished materials covering </w:t>
      </w:r>
      <w:r w:rsidR="00483088">
        <w:rPr>
          <w:lang w:val="en-CA"/>
        </w:rPr>
        <w:t xml:space="preserve">the </w:t>
      </w:r>
      <w:r w:rsidR="00A324CD">
        <w:rPr>
          <w:lang w:val="en-CA"/>
        </w:rPr>
        <w:t xml:space="preserve">structural soil has been installed. </w:t>
      </w:r>
      <w:r>
        <w:rPr>
          <w:lang w:val="en-CA"/>
        </w:rPr>
        <w:t>The Contractor shall r</w:t>
      </w:r>
      <w:r w:rsidR="00A324CD">
        <w:rPr>
          <w:lang w:val="en-CA"/>
        </w:rPr>
        <w:t xml:space="preserve">emove </w:t>
      </w:r>
      <w:proofErr w:type="gramStart"/>
      <w:r w:rsidR="00A324CD">
        <w:rPr>
          <w:lang w:val="en-CA"/>
        </w:rPr>
        <w:t>any and all</w:t>
      </w:r>
      <w:proofErr w:type="gramEnd"/>
      <w:r w:rsidR="00A324CD">
        <w:rPr>
          <w:lang w:val="en-CA"/>
        </w:rPr>
        <w:t xml:space="preserve"> structural soil that has been washed out by rain as </w:t>
      </w:r>
      <w:r>
        <w:rPr>
          <w:lang w:val="en-CA"/>
        </w:rPr>
        <w:t>indicated</w:t>
      </w:r>
      <w:r w:rsidR="00A324CD">
        <w:rPr>
          <w:lang w:val="en-CA"/>
        </w:rPr>
        <w:t xml:space="preserve"> by the Owner.</w:t>
      </w:r>
    </w:p>
    <w:p w14:paraId="05624E8F" w14:textId="7C51B84F" w:rsidR="00A324CD" w:rsidRDefault="00A324CD" w:rsidP="00A324CD">
      <w:pPr>
        <w:pStyle w:val="TRNSpecNormal"/>
        <w:numPr>
          <w:ilvl w:val="0"/>
          <w:numId w:val="52"/>
        </w:numPr>
        <w:rPr>
          <w:lang w:val="en-CA"/>
        </w:rPr>
      </w:pPr>
      <w:r w:rsidRPr="00234096">
        <w:rPr>
          <w:lang w:val="en-CA"/>
        </w:rPr>
        <w:t>During the installation of the structural soil, should there be sufficient evidence that the material being delivered and installed varies from the original agreed to sample, the Contractor shall have the material tested to confirm conformance with</w:t>
      </w:r>
      <w:r w:rsidR="00E56222">
        <w:rPr>
          <w:lang w:val="en-CA"/>
        </w:rPr>
        <w:t xml:space="preserve"> the requirements of</w:t>
      </w:r>
      <w:r w:rsidRPr="00234096">
        <w:rPr>
          <w:lang w:val="en-CA"/>
        </w:rPr>
        <w:t xml:space="preserve"> th</w:t>
      </w:r>
      <w:r w:rsidR="00E56222">
        <w:rPr>
          <w:lang w:val="en-CA"/>
        </w:rPr>
        <w:t>is</w:t>
      </w:r>
      <w:r w:rsidRPr="00234096">
        <w:rPr>
          <w:lang w:val="en-CA"/>
        </w:rPr>
        <w:t xml:space="preserve"> </w:t>
      </w:r>
      <w:r w:rsidR="004967EB">
        <w:rPr>
          <w:lang w:val="en-CA"/>
        </w:rPr>
        <w:t>S</w:t>
      </w:r>
      <w:r w:rsidRPr="00234096">
        <w:rPr>
          <w:lang w:val="en-CA"/>
        </w:rPr>
        <w:t xml:space="preserve">pecification. </w:t>
      </w:r>
      <w:r w:rsidR="00F74702">
        <w:rPr>
          <w:lang w:val="en-CA"/>
        </w:rPr>
        <w:t>Any m</w:t>
      </w:r>
      <w:r w:rsidRPr="00234096">
        <w:rPr>
          <w:lang w:val="en-CA"/>
        </w:rPr>
        <w:t>aterial delivered or placed that does not meet the</w:t>
      </w:r>
      <w:r w:rsidR="00E56222">
        <w:rPr>
          <w:lang w:val="en-CA"/>
        </w:rPr>
        <w:t xml:space="preserve"> requirements of this</w:t>
      </w:r>
      <w:r w:rsidRPr="00234096">
        <w:rPr>
          <w:lang w:val="en-CA"/>
        </w:rPr>
        <w:t xml:space="preserve"> </w:t>
      </w:r>
      <w:r w:rsidR="004967EB">
        <w:rPr>
          <w:lang w:val="en-CA"/>
        </w:rPr>
        <w:t>S</w:t>
      </w:r>
      <w:r w:rsidRPr="00234096">
        <w:rPr>
          <w:lang w:val="en-CA"/>
        </w:rPr>
        <w:t xml:space="preserve">pecification shall be removed and replaced at the Contractor’s </w:t>
      </w:r>
      <w:r w:rsidR="00DC306F">
        <w:rPr>
          <w:lang w:val="en-CA"/>
        </w:rPr>
        <w:t xml:space="preserve">own </w:t>
      </w:r>
      <w:r w:rsidRPr="00234096">
        <w:rPr>
          <w:lang w:val="en-CA"/>
        </w:rPr>
        <w:t>expense</w:t>
      </w:r>
      <w:r w:rsidR="003B55A4">
        <w:rPr>
          <w:lang w:val="en-CA"/>
        </w:rPr>
        <w:t xml:space="preserve"> to the </w:t>
      </w:r>
      <w:r w:rsidR="005E4056">
        <w:rPr>
          <w:lang w:val="en-CA"/>
        </w:rPr>
        <w:t>s</w:t>
      </w:r>
      <w:r w:rsidR="003B55A4">
        <w:rPr>
          <w:lang w:val="en-CA"/>
        </w:rPr>
        <w:t>atisfaction of the Owner</w:t>
      </w:r>
      <w:r w:rsidR="00241F45">
        <w:rPr>
          <w:lang w:val="en-CA"/>
        </w:rPr>
        <w:t>.</w:t>
      </w:r>
    </w:p>
    <w:p w14:paraId="276C7E78" w14:textId="5E3401A9" w:rsidR="00A324CD" w:rsidRPr="00234096" w:rsidRDefault="00A324CD" w:rsidP="00A324CD">
      <w:pPr>
        <w:pStyle w:val="TRNSpecNormal"/>
        <w:numPr>
          <w:ilvl w:val="0"/>
          <w:numId w:val="52"/>
        </w:numPr>
        <w:rPr>
          <w:lang w:val="en-CA"/>
        </w:rPr>
      </w:pPr>
      <w:r w:rsidRPr="00234096">
        <w:rPr>
          <w:lang w:val="en-CA"/>
        </w:rPr>
        <w:t xml:space="preserve">Upon completion of the structural soil installation operations, </w:t>
      </w:r>
      <w:r w:rsidR="00483088">
        <w:rPr>
          <w:lang w:val="en-CA"/>
        </w:rPr>
        <w:t xml:space="preserve">the Contractor shall </w:t>
      </w:r>
      <w:r w:rsidRPr="00234096">
        <w:rPr>
          <w:lang w:val="en-CA"/>
        </w:rPr>
        <w:t xml:space="preserve">clean areas within the </w:t>
      </w:r>
      <w:r w:rsidR="00483088">
        <w:rPr>
          <w:lang w:val="en-CA"/>
        </w:rPr>
        <w:t>C</w:t>
      </w:r>
      <w:r w:rsidRPr="00234096">
        <w:rPr>
          <w:lang w:val="en-CA"/>
        </w:rPr>
        <w:t xml:space="preserve">ontract limits. </w:t>
      </w:r>
      <w:r w:rsidR="00483088">
        <w:rPr>
          <w:lang w:val="en-CA"/>
        </w:rPr>
        <w:t>The Contractor shall r</w:t>
      </w:r>
      <w:r w:rsidRPr="00234096">
        <w:rPr>
          <w:lang w:val="en-CA"/>
        </w:rPr>
        <w:t>emove all excess fills, soils and mix stockpiles and legally dispose of all waste materials and debris</w:t>
      </w:r>
      <w:r w:rsidR="005D7328">
        <w:rPr>
          <w:lang w:val="en-CA"/>
        </w:rPr>
        <w:t xml:space="preserve"> at its own expense</w:t>
      </w:r>
      <w:r w:rsidRPr="00234096">
        <w:rPr>
          <w:lang w:val="en-CA"/>
        </w:rPr>
        <w:t xml:space="preserve">. </w:t>
      </w:r>
      <w:r w:rsidR="00483088">
        <w:rPr>
          <w:lang w:val="en-CA"/>
        </w:rPr>
        <w:t>The Contractor shall s</w:t>
      </w:r>
      <w:r w:rsidRPr="00234096">
        <w:rPr>
          <w:lang w:val="en-CA"/>
        </w:rPr>
        <w:t xml:space="preserve">weep, </w:t>
      </w:r>
      <w:r w:rsidR="00483088">
        <w:rPr>
          <w:lang w:val="en-CA"/>
        </w:rPr>
        <w:t>and</w:t>
      </w:r>
      <w:r w:rsidRPr="00234096">
        <w:rPr>
          <w:lang w:val="en-CA"/>
        </w:rPr>
        <w:t xml:space="preserve"> not wash, all paving and other exposed surfaces of dirt and mud until the paving has been installed over the structural soil material. </w:t>
      </w:r>
      <w:r w:rsidR="00483088">
        <w:rPr>
          <w:lang w:val="en-CA"/>
        </w:rPr>
        <w:t xml:space="preserve">The Contractor shall </w:t>
      </w:r>
      <w:r w:rsidRPr="00234096">
        <w:rPr>
          <w:lang w:val="en-CA"/>
        </w:rPr>
        <w:t>not wash until</w:t>
      </w:r>
      <w:r w:rsidR="00483088">
        <w:rPr>
          <w:lang w:val="en-CA"/>
        </w:rPr>
        <w:t xml:space="preserve"> </w:t>
      </w:r>
      <w:r w:rsidRPr="00234096">
        <w:rPr>
          <w:lang w:val="en-CA"/>
        </w:rPr>
        <w:t xml:space="preserve">finished materials covering </w:t>
      </w:r>
      <w:r w:rsidR="00483088">
        <w:rPr>
          <w:lang w:val="en-CA"/>
        </w:rPr>
        <w:t xml:space="preserve">the </w:t>
      </w:r>
      <w:r w:rsidRPr="00234096">
        <w:rPr>
          <w:lang w:val="en-CA"/>
        </w:rPr>
        <w:t>structural soil material are in place. </w:t>
      </w:r>
    </w:p>
    <w:p w14:paraId="083C961E" w14:textId="77777777" w:rsidR="00A324CD" w:rsidRPr="00BB2858" w:rsidRDefault="00A324CD" w:rsidP="00A324CD">
      <w:pPr>
        <w:pStyle w:val="TRNSpecNormal"/>
        <w:rPr>
          <w:lang w:val="en-CA"/>
        </w:rPr>
      </w:pPr>
      <w:r w:rsidRPr="00BB2858">
        <w:rPr>
          <w:b/>
          <w:bCs/>
          <w:lang w:val="en-CA"/>
        </w:rPr>
        <w:lastRenderedPageBreak/>
        <w:t>Measurement for Payment</w:t>
      </w:r>
      <w:r w:rsidRPr="00BB2858">
        <w:rPr>
          <w:lang w:val="en-CA"/>
        </w:rPr>
        <w:t> </w:t>
      </w:r>
    </w:p>
    <w:p w14:paraId="78833181" w14:textId="41D5AC16" w:rsidR="00C01CEF" w:rsidRPr="002E1DA3" w:rsidRDefault="00C01CEF" w:rsidP="002E1DA3">
      <w:pPr>
        <w:pStyle w:val="TRNSpecNormal"/>
      </w:pPr>
      <w:r w:rsidRPr="00C01CEF">
        <w:t xml:space="preserve">Measurement for payment shall be </w:t>
      </w:r>
      <w:r w:rsidR="00393D7A">
        <w:t>per</w:t>
      </w:r>
      <w:r w:rsidRPr="00C01CEF">
        <w:t xml:space="preserve"> cubic metre (m</w:t>
      </w:r>
      <w:r w:rsidRPr="002E1DA3">
        <w:rPr>
          <w:vertAlign w:val="superscript"/>
        </w:rPr>
        <w:t>3</w:t>
      </w:r>
      <w:r w:rsidRPr="00C01CEF">
        <w:t>) of</w:t>
      </w:r>
      <w:r>
        <w:t xml:space="preserve"> structural soil</w:t>
      </w:r>
      <w:r w:rsidRPr="00C01CEF">
        <w:t xml:space="preserve"> supplied and installed.</w:t>
      </w:r>
    </w:p>
    <w:p w14:paraId="19752BCB" w14:textId="77777777" w:rsidR="00A324CD" w:rsidRPr="00BB2858" w:rsidRDefault="00A324CD" w:rsidP="00A324CD">
      <w:pPr>
        <w:pStyle w:val="TRNSpecNormal"/>
        <w:rPr>
          <w:lang w:val="en-CA"/>
        </w:rPr>
      </w:pPr>
      <w:r w:rsidRPr="00BB2858">
        <w:rPr>
          <w:b/>
          <w:bCs/>
          <w:lang w:val="en-CA"/>
        </w:rPr>
        <w:t>Basis of Payment</w:t>
      </w:r>
      <w:r w:rsidRPr="00BB2858">
        <w:rPr>
          <w:lang w:val="en-CA"/>
        </w:rPr>
        <w:t> </w:t>
      </w:r>
    </w:p>
    <w:p w14:paraId="75DC7368" w14:textId="4E47CB90" w:rsidR="00A324CD" w:rsidRPr="00D340FC" w:rsidRDefault="00A324CD" w:rsidP="00D340FC">
      <w:pPr>
        <w:pStyle w:val="TRNSpecNormal"/>
      </w:pPr>
      <w:r w:rsidRPr="002E1DA3">
        <w:t>Payment shall be made at the unit price and shall be full compensation for all labour, equipment and materials necessary to complete the work as specified.  </w:t>
      </w:r>
    </w:p>
    <w:p w14:paraId="4EB4BEE7" w14:textId="590CF591" w:rsidR="008069A9" w:rsidRDefault="008069A9" w:rsidP="008860DE">
      <w:pPr>
        <w:pStyle w:val="Heading2"/>
      </w:pPr>
      <w:bookmarkStart w:id="891" w:name="_Toc214264117"/>
      <w:r w:rsidRPr="00F52D25">
        <w:t>MISCELLANEOUS</w:t>
      </w:r>
      <w:bookmarkEnd w:id="891"/>
    </w:p>
    <w:p w14:paraId="7885F095" w14:textId="6DE11505" w:rsidR="00233699" w:rsidRPr="00C326C5" w:rsidRDefault="00233699" w:rsidP="008860DE">
      <w:pPr>
        <w:pStyle w:val="Heading3"/>
        <w:rPr>
          <w:rFonts w:eastAsia="SimSun"/>
        </w:rPr>
      </w:pPr>
      <w:bookmarkStart w:id="892" w:name="_Toc39239575"/>
      <w:bookmarkStart w:id="893" w:name="_Hlk121838884"/>
      <w:bookmarkStart w:id="894" w:name="_Toc214264118"/>
      <w:r w:rsidRPr="005E4F3B">
        <w:rPr>
          <w:rFonts w:eastAsia="SimSun"/>
          <w:highlight w:val="yellow"/>
        </w:rPr>
        <w:t>Item R</w:t>
      </w:r>
      <w:r>
        <w:rPr>
          <w:rFonts w:eastAsia="SimSun"/>
          <w:highlight w:val="yellow"/>
        </w:rPr>
        <w:t>9</w:t>
      </w:r>
      <w:r w:rsidR="00D16014">
        <w:rPr>
          <w:rFonts w:eastAsia="SimSun"/>
          <w:highlight w:val="yellow"/>
        </w:rPr>
        <w:t>01</w:t>
      </w:r>
      <w:r w:rsidRPr="005E4F3B">
        <w:rPr>
          <w:rFonts w:eastAsia="SimSun"/>
          <w:highlight w:val="yellow"/>
        </w:rPr>
        <w:tab/>
        <w:t>Hydro-Vac Test Holes</w:t>
      </w:r>
      <w:r w:rsidR="00AE12D4">
        <w:rPr>
          <w:rFonts w:eastAsia="SimSun"/>
        </w:rPr>
        <w:t xml:space="preserve"> </w:t>
      </w:r>
      <w:r w:rsidR="00AE12D4" w:rsidRPr="000C7A5B">
        <w:rPr>
          <w:rFonts w:eastAsia="SimSun"/>
          <w:highlight w:val="green"/>
        </w:rPr>
        <w:t>(</w:t>
      </w:r>
      <w:r w:rsidR="00AE12D4" w:rsidRPr="00CD64D0">
        <w:rPr>
          <w:rFonts w:eastAsia="SimSun"/>
          <w:highlight w:val="green"/>
        </w:rPr>
        <w:t>Provisional)</w:t>
      </w:r>
      <w:r w:rsidRPr="000C7A5B">
        <w:rPr>
          <w:rFonts w:eastAsia="SimSun"/>
          <w:color w:val="FF0000"/>
        </w:rPr>
        <w:t xml:space="preserve"> </w:t>
      </w:r>
      <w:r w:rsidR="00A41A12">
        <w:rPr>
          <w:rFonts w:eastAsia="SimSun"/>
          <w:color w:val="FF0000"/>
        </w:rPr>
        <w:t>[Renewal]</w:t>
      </w:r>
      <w:bookmarkEnd w:id="894"/>
    </w:p>
    <w:p w14:paraId="77DEF2B4" w14:textId="275D7FB1" w:rsidR="000C3B27" w:rsidRDefault="006D0985" w:rsidP="00CF6757">
      <w:pPr>
        <w:pStyle w:val="TRNSpecNormal"/>
      </w:pPr>
      <w:r>
        <w:t xml:space="preserve">If required by the Owner, </w:t>
      </w:r>
      <w:r w:rsidR="00233699" w:rsidRPr="00432EAA">
        <w:t xml:space="preserve">the Contractor shall expose </w:t>
      </w:r>
      <w:r w:rsidR="0010324E">
        <w:t>existing</w:t>
      </w:r>
      <w:r w:rsidR="0010324E" w:rsidRPr="00432EAA">
        <w:t xml:space="preserve"> </w:t>
      </w:r>
      <w:r w:rsidR="00233699" w:rsidRPr="00432EAA">
        <w:t>underground utilities</w:t>
      </w:r>
      <w:r w:rsidR="0010324E" w:rsidRPr="0010324E">
        <w:t xml:space="preserve">, sewers or watermains </w:t>
      </w:r>
      <w:r w:rsidR="0010324E">
        <w:t xml:space="preserve">that </w:t>
      </w:r>
      <w:r w:rsidR="0010324E" w:rsidRPr="0010324E">
        <w:t xml:space="preserve">may conflict with the proposed </w:t>
      </w:r>
      <w:r w:rsidR="0010324E" w:rsidRPr="00DC1E9A">
        <w:rPr>
          <w:highlight w:val="green"/>
        </w:rPr>
        <w:t>guide rail system or ditching works</w:t>
      </w:r>
      <w:r w:rsidR="00233699" w:rsidRPr="00432EAA">
        <w:t xml:space="preserve"> using a hydro-vac truck in advance of constructio</w:t>
      </w:r>
      <w:r w:rsidR="00233699">
        <w:t>n</w:t>
      </w:r>
      <w:r w:rsidR="00233699" w:rsidRPr="00B44801">
        <w:t xml:space="preserve">. </w:t>
      </w:r>
      <w:r w:rsidR="00233699" w:rsidRPr="00432EAA">
        <w:t xml:space="preserve"> </w:t>
      </w:r>
    </w:p>
    <w:p w14:paraId="456B7D5D" w14:textId="69577A56" w:rsidR="00233699" w:rsidRDefault="00396363" w:rsidP="00CF6757">
      <w:pPr>
        <w:pStyle w:val="TRNSpecNormal"/>
      </w:pPr>
      <w:r>
        <w:t xml:space="preserve">The exposure holes shall be protected until they are backfilled with compacted native material </w:t>
      </w:r>
      <w:r w:rsidR="004B20A6">
        <w:t xml:space="preserve">or granular material </w:t>
      </w:r>
      <w:r>
        <w:t xml:space="preserve">by </w:t>
      </w:r>
      <w:r w:rsidR="006C5863">
        <w:t xml:space="preserve">the end of the </w:t>
      </w:r>
      <w:r w:rsidR="006C5863" w:rsidRPr="00DC1E9A">
        <w:t>Working Day.</w:t>
      </w:r>
      <w:r w:rsidR="00233699" w:rsidRPr="00396363">
        <w:t xml:space="preserve"> </w:t>
      </w:r>
    </w:p>
    <w:p w14:paraId="6BEC60CA" w14:textId="4F289DC7" w:rsidR="006D0985" w:rsidRDefault="006D0985" w:rsidP="00CF6757">
      <w:pPr>
        <w:pStyle w:val="TRNSpecNormal"/>
      </w:pPr>
      <w:r w:rsidRPr="006D0985">
        <w:t xml:space="preserve">The Contractor shall be responsible for disposal of the unsuitable excavated material </w:t>
      </w:r>
      <w:bookmarkStart w:id="895" w:name="_Hlk213931541"/>
      <w:r w:rsidRPr="006D0985">
        <w:t>and this work shall be included in the unit price for this item.</w:t>
      </w:r>
    </w:p>
    <w:bookmarkEnd w:id="895"/>
    <w:p w14:paraId="47B52EBA" w14:textId="77777777" w:rsidR="00233699" w:rsidRPr="004B3771" w:rsidRDefault="00233699" w:rsidP="00CF6757">
      <w:pPr>
        <w:pStyle w:val="TRNSpecNormal"/>
        <w:rPr>
          <w:b/>
          <w:bCs/>
        </w:rPr>
      </w:pPr>
      <w:r w:rsidRPr="004B3771">
        <w:rPr>
          <w:b/>
          <w:bCs/>
        </w:rPr>
        <w:t>Measurement for Payment</w:t>
      </w:r>
    </w:p>
    <w:p w14:paraId="0CCE7C86" w14:textId="19014A3B" w:rsidR="00233699" w:rsidRPr="005760E3" w:rsidRDefault="00233699" w:rsidP="00CF6757">
      <w:pPr>
        <w:pStyle w:val="TRNSpecNormal"/>
      </w:pPr>
      <w:r w:rsidRPr="005760E3">
        <w:t xml:space="preserve">Measurement for payment shall be </w:t>
      </w:r>
      <w:r w:rsidR="000102CE">
        <w:t>a count of each utility exposed.</w:t>
      </w:r>
      <w:r w:rsidR="000102CE" w:rsidRPr="005760E3">
        <w:t xml:space="preserve"> </w:t>
      </w:r>
    </w:p>
    <w:p w14:paraId="688BEA2F" w14:textId="77777777" w:rsidR="00233699" w:rsidRPr="004B3771" w:rsidRDefault="00233699" w:rsidP="00CF6757">
      <w:pPr>
        <w:pStyle w:val="TRNSpecNormal"/>
        <w:rPr>
          <w:b/>
          <w:bCs/>
        </w:rPr>
      </w:pPr>
      <w:r w:rsidRPr="004B3771">
        <w:rPr>
          <w:b/>
          <w:bCs/>
        </w:rPr>
        <w:t xml:space="preserve">Basis of Payment </w:t>
      </w:r>
    </w:p>
    <w:p w14:paraId="5AA3EE2E" w14:textId="77777777" w:rsidR="00233699" w:rsidRDefault="00233699"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p>
    <w:p w14:paraId="58C549F2" w14:textId="3BFAD0E1" w:rsidR="006C0468" w:rsidRPr="000C7A5B" w:rsidRDefault="006C0468" w:rsidP="008860DE">
      <w:pPr>
        <w:pStyle w:val="Heading3"/>
        <w:rPr>
          <w:b w:val="0"/>
        </w:rPr>
      </w:pPr>
      <w:bookmarkStart w:id="896" w:name="_Toc214264119"/>
      <w:r w:rsidRPr="000C7A5B">
        <w:t>Item R9</w:t>
      </w:r>
      <w:r w:rsidR="00D16014">
        <w:t>02</w:t>
      </w:r>
      <w:r w:rsidRPr="000C7A5B">
        <w:tab/>
        <w:t xml:space="preserve">Expose Existing Utilities by Hydro-Vac </w:t>
      </w:r>
      <w:r w:rsidRPr="00B557AD">
        <w:rPr>
          <w:highlight w:val="green"/>
        </w:rPr>
        <w:t>(</w:t>
      </w:r>
      <w:r w:rsidR="001D3CF2" w:rsidRPr="00B557AD">
        <w:rPr>
          <w:highlight w:val="green"/>
        </w:rPr>
        <w:t xml:space="preserve">X m – X m </w:t>
      </w:r>
      <w:r w:rsidR="00D237FC" w:rsidRPr="00B557AD">
        <w:rPr>
          <w:highlight w:val="green"/>
        </w:rPr>
        <w:t>D</w:t>
      </w:r>
      <w:r w:rsidRPr="00B557AD">
        <w:rPr>
          <w:highlight w:val="green"/>
        </w:rPr>
        <w:t>eep)</w:t>
      </w:r>
      <w:r w:rsidRPr="000C7A5B">
        <w:t xml:space="preserve"> </w:t>
      </w:r>
      <w:r w:rsidRPr="00B557AD">
        <w:rPr>
          <w:highlight w:val="green"/>
        </w:rPr>
        <w:t>(Provisional)</w:t>
      </w:r>
      <w:r>
        <w:t xml:space="preserve"> </w:t>
      </w:r>
      <w:r w:rsidR="00A41A12">
        <w:rPr>
          <w:rFonts w:eastAsia="SimSun"/>
          <w:color w:val="FF0000"/>
        </w:rPr>
        <w:t>[New Construction]</w:t>
      </w:r>
      <w:bookmarkEnd w:id="896"/>
    </w:p>
    <w:p w14:paraId="27578093" w14:textId="7DF21374" w:rsidR="006C0468" w:rsidRPr="008E1550" w:rsidRDefault="006C0468" w:rsidP="00CF6757">
      <w:pPr>
        <w:pStyle w:val="TRNSpecNormal"/>
      </w:pPr>
      <w:r w:rsidRPr="008E1550">
        <w:t xml:space="preserve">If required by the </w:t>
      </w:r>
      <w:r w:rsidR="003259CF">
        <w:t>Owner</w:t>
      </w:r>
      <w:r w:rsidRPr="008E1550">
        <w:t xml:space="preserve">, the Contractor shall carry out the following work </w:t>
      </w:r>
      <w:proofErr w:type="gramStart"/>
      <w:r w:rsidRPr="008E1550">
        <w:t>in order to</w:t>
      </w:r>
      <w:proofErr w:type="gramEnd"/>
      <w:r w:rsidRPr="008E1550">
        <w:t xml:space="preserve"> locate existing utilities</w:t>
      </w:r>
      <w:r>
        <w:t xml:space="preserve"> </w:t>
      </w:r>
      <w:r w:rsidRPr="008E1550">
        <w:t>that may conflict with the proposed Work</w:t>
      </w:r>
      <w:r w:rsidR="00487961">
        <w:t>:</w:t>
      </w:r>
    </w:p>
    <w:p w14:paraId="4EDCDA3B" w14:textId="77777777" w:rsidR="00A40721" w:rsidRDefault="00A40721" w:rsidP="00CF6757">
      <w:pPr>
        <w:pStyle w:val="TRNSpecBullet"/>
      </w:pPr>
      <w:r>
        <w:t>Obtain utility clearances</w:t>
      </w:r>
    </w:p>
    <w:p w14:paraId="42BFC1D3" w14:textId="0F5F36DA" w:rsidR="006C0468" w:rsidRDefault="00A40721" w:rsidP="00CF6757">
      <w:pPr>
        <w:pStyle w:val="TRNSpecBullet"/>
      </w:pPr>
      <w:r>
        <w:t>E</w:t>
      </w:r>
      <w:r w:rsidR="006C0468">
        <w:t>xcavate utilities using hydro-vac at the location</w:t>
      </w:r>
      <w:r w:rsidR="009539A6">
        <w:t>(</w:t>
      </w:r>
      <w:r w:rsidR="006C0468">
        <w:t>s</w:t>
      </w:r>
      <w:r w:rsidR="009539A6">
        <w:t>)</w:t>
      </w:r>
      <w:r w:rsidR="006C0468">
        <w:t xml:space="preserve"> </w:t>
      </w:r>
      <w:r w:rsidR="003D3AE2">
        <w:t>indicated</w:t>
      </w:r>
      <w:r w:rsidR="006C0468">
        <w:t xml:space="preserve"> by the </w:t>
      </w:r>
      <w:r w:rsidR="004B0BD3">
        <w:t>Owner</w:t>
      </w:r>
      <w:r w:rsidR="006C0468">
        <w:t xml:space="preserve"> </w:t>
      </w:r>
    </w:p>
    <w:p w14:paraId="517B8D79" w14:textId="20C2A9A5" w:rsidR="006C0468" w:rsidRDefault="00A40721" w:rsidP="00CF6757">
      <w:pPr>
        <w:pStyle w:val="TRNSpecBullet"/>
      </w:pPr>
      <w:r>
        <w:t>R</w:t>
      </w:r>
      <w:r w:rsidR="006C0468">
        <w:t xml:space="preserve">ecord the location, elevation and other details of the exposures, and provide a written copy to the </w:t>
      </w:r>
      <w:r w:rsidR="004B0BD3">
        <w:t>Owner</w:t>
      </w:r>
    </w:p>
    <w:p w14:paraId="23F49350" w14:textId="66F2EA18" w:rsidR="006C0468" w:rsidRDefault="006C0468" w:rsidP="00CF6757">
      <w:pPr>
        <w:pStyle w:val="TRNSpecBullet"/>
      </w:pPr>
      <w:r>
        <w:t>Backfill, temporarily restore and maintain the location of the test pit until the permanent Works have been completed</w:t>
      </w:r>
    </w:p>
    <w:p w14:paraId="010BAB5E" w14:textId="100B7BAE" w:rsidR="00233699" w:rsidRPr="00883A85" w:rsidRDefault="00233699" w:rsidP="00CF6757">
      <w:pPr>
        <w:pStyle w:val="TRNSpecNormal"/>
      </w:pPr>
      <w:r w:rsidRPr="00883A85">
        <w:t xml:space="preserve">The Contractor shall be responsible for disposal of the unsuitable excavated material and </w:t>
      </w:r>
      <w:r w:rsidR="009539A6">
        <w:t xml:space="preserve">this work </w:t>
      </w:r>
      <w:r w:rsidRPr="00883A85">
        <w:t xml:space="preserve">shall be included in the unit price </w:t>
      </w:r>
      <w:r w:rsidR="001E542F">
        <w:t>for</w:t>
      </w:r>
      <w:r w:rsidRPr="00883A85">
        <w:t xml:space="preserve"> this item. </w:t>
      </w:r>
    </w:p>
    <w:p w14:paraId="1372DA7B" w14:textId="77777777" w:rsidR="005B24B8" w:rsidRPr="004B3771" w:rsidRDefault="005B24B8" w:rsidP="00CF6757">
      <w:pPr>
        <w:pStyle w:val="TRNSpecNormal"/>
        <w:rPr>
          <w:b/>
          <w:bCs/>
        </w:rPr>
      </w:pPr>
      <w:r w:rsidRPr="004B3771">
        <w:rPr>
          <w:b/>
          <w:bCs/>
        </w:rPr>
        <w:t>Measurement for Payment</w:t>
      </w:r>
    </w:p>
    <w:p w14:paraId="38345595" w14:textId="23947756" w:rsidR="005B24B8" w:rsidRPr="005760E3" w:rsidRDefault="005B24B8" w:rsidP="00CF6757">
      <w:pPr>
        <w:pStyle w:val="TRNSpecNormal"/>
      </w:pPr>
      <w:r w:rsidRPr="005760E3">
        <w:t xml:space="preserve">Measurement for payment shall be </w:t>
      </w:r>
      <w:r w:rsidR="009539A6">
        <w:t xml:space="preserve">a count of </w:t>
      </w:r>
      <w:r>
        <w:t>each utility exposed.</w:t>
      </w:r>
      <w:r w:rsidRPr="005760E3">
        <w:t xml:space="preserve"> </w:t>
      </w:r>
    </w:p>
    <w:p w14:paraId="4AC4181C" w14:textId="77777777" w:rsidR="005B24B8" w:rsidRPr="004B3771" w:rsidRDefault="005B24B8" w:rsidP="00CF6757">
      <w:pPr>
        <w:pStyle w:val="TRNSpecNormal"/>
        <w:rPr>
          <w:b/>
          <w:bCs/>
        </w:rPr>
      </w:pPr>
      <w:r w:rsidRPr="004B3771">
        <w:rPr>
          <w:b/>
          <w:bCs/>
        </w:rPr>
        <w:lastRenderedPageBreak/>
        <w:t xml:space="preserve">Basis of Payment </w:t>
      </w:r>
    </w:p>
    <w:p w14:paraId="6FA9B1AF" w14:textId="3ABFC073" w:rsidR="00211303" w:rsidRPr="00A939B4" w:rsidRDefault="005B24B8" w:rsidP="00CF6757">
      <w:pPr>
        <w:pStyle w:val="TRNSpecNormal"/>
        <w:rPr>
          <w:rFonts w:cstheme="minorHAnsi"/>
        </w:rPr>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bookmarkEnd w:id="892"/>
      <w:bookmarkEnd w:id="893"/>
    </w:p>
    <w:p w14:paraId="119BBFE1" w14:textId="45EAD395" w:rsidR="002E7B41" w:rsidRPr="00F52D25" w:rsidRDefault="002E7B41" w:rsidP="008860DE">
      <w:pPr>
        <w:pStyle w:val="Heading3"/>
      </w:pPr>
      <w:bookmarkStart w:id="897" w:name="_Toc211327346"/>
      <w:bookmarkStart w:id="898" w:name="_Toc214264120"/>
      <w:bookmarkEnd w:id="884"/>
      <w:r w:rsidRPr="00F52D25">
        <w:t xml:space="preserve">Item </w:t>
      </w:r>
      <w:r>
        <w:t>R9</w:t>
      </w:r>
      <w:r w:rsidR="00D16014">
        <w:t>0</w:t>
      </w:r>
      <w:r w:rsidR="00983B44">
        <w:t>3</w:t>
      </w:r>
      <w:r w:rsidRPr="00F52D25">
        <w:tab/>
        <w:t xml:space="preserve">Unshrinkable Fill </w:t>
      </w:r>
      <w:r w:rsidRPr="00B557AD">
        <w:rPr>
          <w:highlight w:val="green"/>
        </w:rPr>
        <w:t>(Provisional)</w:t>
      </w:r>
      <w:r>
        <w:t xml:space="preserve"> </w:t>
      </w:r>
      <w:r>
        <w:rPr>
          <w:rFonts w:eastAsia="SimSun"/>
          <w:color w:val="FF0000"/>
        </w:rPr>
        <w:t>[New Construction]</w:t>
      </w:r>
      <w:bookmarkEnd w:id="898"/>
    </w:p>
    <w:p w14:paraId="1F1CD4E3" w14:textId="7223A14B" w:rsidR="002E7B41" w:rsidRDefault="002E7B41" w:rsidP="00CF6757">
      <w:pPr>
        <w:pStyle w:val="TRNSpecItalics"/>
      </w:pPr>
      <w:r w:rsidRPr="00A939B4">
        <w:t xml:space="preserve">This Specification shall be read in conjunction with OPSS.MUNI </w:t>
      </w:r>
      <w:r w:rsidR="00847733">
        <w:t>578</w:t>
      </w:r>
      <w:r w:rsidRPr="00A939B4">
        <w:t xml:space="preserve"> (Nov 20</w:t>
      </w:r>
      <w:r w:rsidR="00847733">
        <w:t>24</w:t>
      </w:r>
      <w:r>
        <w:t>).</w:t>
      </w:r>
    </w:p>
    <w:p w14:paraId="301FBA25" w14:textId="11B2EFC4" w:rsidR="002E7B41" w:rsidRDefault="002E7B41" w:rsidP="00CF6757">
      <w:pPr>
        <w:pStyle w:val="TRNSpecNormal"/>
      </w:pPr>
      <w:r w:rsidRPr="00F52D25">
        <w:t xml:space="preserve">Where adequate backfill and compaction cannot be achieved adjacent to, between or under exposed utilities, flowable fill shall be used.  </w:t>
      </w:r>
      <w:r w:rsidR="009539A6">
        <w:t xml:space="preserve">The </w:t>
      </w:r>
      <w:r w:rsidRPr="00F52D25">
        <w:t>Contractor shall demonstrate care in controlling volume of fill material required.  Use of bond breaker (plastic sheeting) will be required where flowable fill will completely encase any utility, pipe or watermain.  Unshrinkable fill shall terminate at the subgrade level.</w:t>
      </w:r>
    </w:p>
    <w:p w14:paraId="4C34E153" w14:textId="77777777" w:rsidR="002E7B41" w:rsidRDefault="002E7B41" w:rsidP="00CF6757">
      <w:pPr>
        <w:pStyle w:val="TRNSpecNormal"/>
        <w:rPr>
          <w:b/>
          <w:bCs/>
        </w:rPr>
      </w:pPr>
      <w:r w:rsidRPr="003560C1">
        <w:rPr>
          <w:b/>
          <w:bCs/>
        </w:rPr>
        <w:t>Measurement for Payment</w:t>
      </w:r>
    </w:p>
    <w:p w14:paraId="23B51CB9" w14:textId="77777777" w:rsidR="002E7B41" w:rsidRDefault="002E7B41" w:rsidP="00CF6757">
      <w:pPr>
        <w:pStyle w:val="TRNSpecNormal"/>
      </w:pPr>
      <w:r>
        <w:t>Measurement for payment shall be per cubic metre (m</w:t>
      </w:r>
      <w:r w:rsidRPr="005E4F3B">
        <w:rPr>
          <w:vertAlign w:val="superscript"/>
        </w:rPr>
        <w:t>3</w:t>
      </w:r>
      <w:r>
        <w:t>) of unshrinkable fill placed.</w:t>
      </w:r>
      <w:r w:rsidRPr="000C7A5B">
        <w:rPr>
          <w:highlight w:val="cyan"/>
        </w:rPr>
        <w:t xml:space="preserve"> </w:t>
      </w:r>
    </w:p>
    <w:p w14:paraId="761BAA70" w14:textId="77777777" w:rsidR="002E7B41" w:rsidRPr="000964F4" w:rsidRDefault="002E7B41" w:rsidP="00CF6757">
      <w:pPr>
        <w:pStyle w:val="TRNSpecNormal"/>
      </w:pPr>
      <w:r>
        <w:rPr>
          <w:b/>
          <w:bCs/>
        </w:rPr>
        <w:t>Basis of Payment</w:t>
      </w:r>
    </w:p>
    <w:p w14:paraId="1E668499" w14:textId="5BEFB55A" w:rsidR="002E7B41" w:rsidRPr="00F52D25" w:rsidRDefault="002E7B41"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p>
    <w:p w14:paraId="5952013E" w14:textId="5ED9AAC2" w:rsidR="00020C62" w:rsidRDefault="00020C62" w:rsidP="008860DE">
      <w:pPr>
        <w:pStyle w:val="Heading3"/>
      </w:pPr>
      <w:bookmarkStart w:id="899" w:name="_Toc214264121"/>
      <w:r>
        <w:t>Item R9</w:t>
      </w:r>
      <w:r w:rsidR="00D16014">
        <w:t>0</w:t>
      </w:r>
      <w:r w:rsidR="00983B44">
        <w:t>4</w:t>
      </w:r>
      <w:r>
        <w:tab/>
        <w:t xml:space="preserve">Insulate Storm Sewer </w:t>
      </w:r>
      <w:r w:rsidR="00A41A12">
        <w:rPr>
          <w:rFonts w:eastAsia="SimSun"/>
          <w:color w:val="FF0000"/>
        </w:rPr>
        <w:t>[New Construction]</w:t>
      </w:r>
      <w:bookmarkEnd w:id="899"/>
    </w:p>
    <w:p w14:paraId="7A52AE05" w14:textId="18A4FDA9" w:rsidR="00020C62" w:rsidRDefault="00020C62" w:rsidP="00CF6757">
      <w:pPr>
        <w:pStyle w:val="TRNSpecItalics"/>
      </w:pPr>
      <w:r w:rsidRPr="000C7A5B">
        <w:t>The following Standard Drawing is applicable to the above item: OPSD 1109.030 (Nov 2020).</w:t>
      </w:r>
    </w:p>
    <w:p w14:paraId="395DCE28" w14:textId="6ECD30D9" w:rsidR="002834AC" w:rsidRPr="000C7A5B" w:rsidRDefault="002834AC" w:rsidP="00CF6757">
      <w:pPr>
        <w:pStyle w:val="TRNSpecItalics"/>
      </w:pPr>
      <w:r w:rsidRPr="004B3771">
        <w:t xml:space="preserve">This Specification shall be read in conjunction with OPSS.MUNI </w:t>
      </w:r>
      <w:r>
        <w:t>1605</w:t>
      </w:r>
      <w:r w:rsidRPr="004B3771">
        <w:t xml:space="preserve"> (Nov 20</w:t>
      </w:r>
      <w:r>
        <w:t>18</w:t>
      </w:r>
      <w:r w:rsidRPr="004B3771">
        <w:t>)</w:t>
      </w:r>
      <w:r>
        <w:t>.</w:t>
      </w:r>
    </w:p>
    <w:p w14:paraId="50EAE156" w14:textId="548F6448" w:rsidR="00020C62" w:rsidRDefault="00020C62" w:rsidP="00CF6757">
      <w:pPr>
        <w:pStyle w:val="TRNSpecNormal"/>
      </w:pPr>
      <w:r>
        <w:t>The Contractor shall supply and install insulation in the sewer trench above, and along, the sides of the storm sewers in accordance with OPSD 1109.030.</w:t>
      </w:r>
    </w:p>
    <w:p w14:paraId="5DD39341" w14:textId="566EEEDB" w:rsidR="00020C62" w:rsidRDefault="00020C62" w:rsidP="00CF6757">
      <w:pPr>
        <w:pStyle w:val="TRNSpecNormal"/>
      </w:pPr>
      <w:r w:rsidRPr="000C7A5B">
        <w:rPr>
          <w:highlight w:val="green"/>
        </w:rPr>
        <w:t>The insulation materials shall be 50 mm thick, rigid extruded polystyrene foam meeting ASTM 578, Type VI, 60 PSI compressive strength (Grade HI-60 or Equivalent).</w:t>
      </w:r>
    </w:p>
    <w:p w14:paraId="18C51DDA" w14:textId="653F9531" w:rsidR="00020C62" w:rsidRDefault="00020C62" w:rsidP="00CF6757">
      <w:pPr>
        <w:pStyle w:val="TRNSpecNormal"/>
      </w:pPr>
      <w:r>
        <w:t xml:space="preserve">The insulation shall be placed on a well-compacted, smooth graded surface. Pipe embedment and backfill material shall be free from large stones and shall be placed on the insulation in a manner that prevents damage to the insulation. The Contractor shall </w:t>
      </w:r>
      <w:proofErr w:type="gramStart"/>
      <w:r>
        <w:t>store and protect the insulation material from damage at all times</w:t>
      </w:r>
      <w:proofErr w:type="gramEnd"/>
      <w:r>
        <w:t xml:space="preserve"> during construction. Vibration control may be necessary to prevent damage to the underlying storm sewer and insulation during all stages of the road construction.</w:t>
      </w:r>
    </w:p>
    <w:p w14:paraId="23436BAD" w14:textId="77777777" w:rsidR="00020C62" w:rsidRPr="00B17CC8" w:rsidRDefault="00020C62" w:rsidP="00CF6757">
      <w:pPr>
        <w:pStyle w:val="TRNSpecNormal"/>
        <w:rPr>
          <w:bCs/>
        </w:rPr>
      </w:pPr>
      <w:r w:rsidRPr="00F462B7">
        <w:rPr>
          <w:b/>
          <w:bCs/>
        </w:rPr>
        <w:t>Measurement for Payment</w:t>
      </w:r>
    </w:p>
    <w:p w14:paraId="776E5AB4" w14:textId="7F9241F7" w:rsidR="00020C62" w:rsidRDefault="00020C62" w:rsidP="00CF6757">
      <w:pPr>
        <w:pStyle w:val="TRNSpecNormal"/>
      </w:pPr>
      <w:r w:rsidRPr="00675FE5">
        <w:t xml:space="preserve">Measurement for payment shall be by length in linear metres </w:t>
      </w:r>
      <w:r>
        <w:t xml:space="preserve">(m) </w:t>
      </w:r>
      <w:r w:rsidRPr="00675FE5">
        <w:t xml:space="preserve">of </w:t>
      </w:r>
      <w:r>
        <w:t>insulation supplied and installed</w:t>
      </w:r>
      <w:r w:rsidR="009539A6">
        <w:t>,</w:t>
      </w:r>
      <w:r>
        <w:t xml:space="preserve"> measured horizontally over the centerline of the pipe</w:t>
      </w:r>
      <w:r w:rsidRPr="00675FE5">
        <w:t>.</w:t>
      </w:r>
    </w:p>
    <w:p w14:paraId="4C9B9F1D" w14:textId="77777777" w:rsidR="00020C62" w:rsidRPr="00B17CC8" w:rsidRDefault="00020C62" w:rsidP="00CF6757">
      <w:pPr>
        <w:pStyle w:val="TRNSpecNormal"/>
        <w:rPr>
          <w:bCs/>
        </w:rPr>
      </w:pPr>
      <w:r w:rsidRPr="00F462B7">
        <w:rPr>
          <w:b/>
          <w:bCs/>
        </w:rPr>
        <w:t>Basis of Payment</w:t>
      </w:r>
    </w:p>
    <w:p w14:paraId="093404AA" w14:textId="160D2852" w:rsidR="00020C62" w:rsidRDefault="00020C62" w:rsidP="00CF6757">
      <w:pPr>
        <w:pStyle w:val="TRNSpecNormal"/>
      </w:pPr>
      <w:r>
        <w:t xml:space="preserve">Payment shall be made at the unit price and shall be full compensation for all labour, equipment and materials necessary to complete </w:t>
      </w:r>
      <w:r w:rsidR="007D4101">
        <w:t>the work as specified</w:t>
      </w:r>
      <w:r>
        <w:t>.</w:t>
      </w:r>
    </w:p>
    <w:p w14:paraId="67466213" w14:textId="3DAA078D" w:rsidR="002E7B41" w:rsidRPr="00F52D25" w:rsidRDefault="002E7B41" w:rsidP="008860DE">
      <w:pPr>
        <w:pStyle w:val="Heading3"/>
      </w:pPr>
      <w:bookmarkStart w:id="900" w:name="_Toc211327342"/>
      <w:bookmarkStart w:id="901" w:name="_Toc214264122"/>
      <w:bookmarkEnd w:id="897"/>
      <w:r w:rsidRPr="00F52D25">
        <w:lastRenderedPageBreak/>
        <w:t xml:space="preserve">Item </w:t>
      </w:r>
      <w:r>
        <w:t>R9</w:t>
      </w:r>
      <w:r w:rsidR="00D16014">
        <w:t>0</w:t>
      </w:r>
      <w:r w:rsidR="00983B44">
        <w:t>5</w:t>
      </w:r>
      <w:r w:rsidRPr="00F52D25">
        <w:tab/>
      </w:r>
      <w:r>
        <w:t xml:space="preserve">Well Abandonment </w:t>
      </w:r>
      <w:r>
        <w:rPr>
          <w:rFonts w:eastAsia="SimSun"/>
          <w:color w:val="FF0000"/>
        </w:rPr>
        <w:t>[New Construction]</w:t>
      </w:r>
      <w:bookmarkEnd w:id="900"/>
      <w:bookmarkEnd w:id="901"/>
    </w:p>
    <w:p w14:paraId="122D6672" w14:textId="4441D8D4" w:rsidR="002E7B41" w:rsidRDefault="002E7B41" w:rsidP="00CF6757">
      <w:pPr>
        <w:pStyle w:val="TRNSpecNormal"/>
      </w:pPr>
      <w:r>
        <w:t xml:space="preserve">This item is for the abandonment of existing water wells located within the </w:t>
      </w:r>
      <w:r w:rsidR="00F57F6A">
        <w:t>C</w:t>
      </w:r>
      <w:r>
        <w:t>ontract limits</w:t>
      </w:r>
      <w:r w:rsidR="00CD632F">
        <w:t xml:space="preserve"> as indicated by the Owner</w:t>
      </w:r>
      <w:r>
        <w:t>. The Contractor shall retain the services of a licensed well contractor in accordance with Reg. 903</w:t>
      </w:r>
      <w:r w:rsidR="00F57F6A">
        <w:t xml:space="preserve"> (Wells)</w:t>
      </w:r>
      <w:r>
        <w:t xml:space="preserve"> under the </w:t>
      </w:r>
      <w:r w:rsidRPr="003C7D31">
        <w:rPr>
          <w:i/>
          <w:iCs/>
        </w:rPr>
        <w:t>Ontario Water Resources Act</w:t>
      </w:r>
      <w:r>
        <w:t xml:space="preserve">.  The </w:t>
      </w:r>
      <w:r w:rsidR="00F57F6A">
        <w:t>MECP’s</w:t>
      </w:r>
      <w:r>
        <w:t xml:space="preserve"> Water Supply Wells: Requirements and Best Practices guide shall be considered a minimum standard for any water well abandonment activities in </w:t>
      </w:r>
      <w:r w:rsidR="00B3628F">
        <w:t xml:space="preserve">the Region of </w:t>
      </w:r>
      <w:r>
        <w:t xml:space="preserve">York </w:t>
      </w:r>
      <w:r w:rsidR="00F57F6A">
        <w:t xml:space="preserve">and can be </w:t>
      </w:r>
      <w:r w:rsidR="008368C6">
        <w:t>found</w:t>
      </w:r>
      <w:r w:rsidR="00F57F6A">
        <w:t xml:space="preserve"> at the following link:</w:t>
      </w:r>
      <w:r>
        <w:t xml:space="preserve"> </w:t>
      </w:r>
      <w:hyperlink r:id="rId25" w:history="1">
        <w:r w:rsidR="00F57F6A" w:rsidRPr="002A16E1">
          <w:rPr>
            <w:rStyle w:val="Hyperlink"/>
          </w:rPr>
          <w:t>https://www.ontario.ca/document/water-supply-wells-requirements-and-best-practices</w:t>
        </w:r>
      </w:hyperlink>
      <w:r w:rsidR="00F57F6A">
        <w:t xml:space="preserve">. </w:t>
      </w:r>
    </w:p>
    <w:p w14:paraId="72BFDA55" w14:textId="07C193EE" w:rsidR="002E7B41" w:rsidRDefault="002E7B41" w:rsidP="00CF6757">
      <w:pPr>
        <w:pStyle w:val="TRNSpecNormal"/>
      </w:pPr>
      <w:r>
        <w:t xml:space="preserve">The item includes removal of casing 2 m below the final surface. The Site shall be restored to final condition.  </w:t>
      </w:r>
    </w:p>
    <w:p w14:paraId="4527F48D" w14:textId="36DE5E7C" w:rsidR="002E7B41" w:rsidRDefault="002E7B41" w:rsidP="00CF6757">
      <w:pPr>
        <w:pStyle w:val="TRNSpecNormal"/>
      </w:pPr>
      <w:r>
        <w:t>The item</w:t>
      </w:r>
      <w:r w:rsidR="00F57F6A">
        <w:t xml:space="preserve"> also</w:t>
      </w:r>
      <w:r>
        <w:t xml:space="preserve"> includes completion of well abandonment records as required by </w:t>
      </w:r>
      <w:r w:rsidR="00F57F6A">
        <w:t xml:space="preserve">Reg. 903 (Wells) under the </w:t>
      </w:r>
      <w:r w:rsidR="00F57F6A" w:rsidRPr="002D4240">
        <w:rPr>
          <w:i/>
          <w:iCs/>
        </w:rPr>
        <w:t>Ontario Water Resources Act</w:t>
      </w:r>
      <w:r>
        <w:t xml:space="preserve">.  The well contractor shall complete </w:t>
      </w:r>
      <w:r w:rsidR="00B7332D" w:rsidRPr="003C7D31">
        <w:rPr>
          <w:highlight w:val="green"/>
        </w:rPr>
        <w:t>the Owner’s</w:t>
      </w:r>
      <w:r w:rsidRPr="00B7332D">
        <w:rPr>
          <w:highlight w:val="green"/>
        </w:rPr>
        <w:t xml:space="preserve"> Well Grouting / Plugging form</w:t>
      </w:r>
      <w:r>
        <w:t xml:space="preserve"> and submit it to the </w:t>
      </w:r>
      <w:r w:rsidR="003259CF">
        <w:t>Owner</w:t>
      </w:r>
      <w:r>
        <w:t xml:space="preserve"> along with the abandonment record.  </w:t>
      </w:r>
    </w:p>
    <w:p w14:paraId="28DDA0DD" w14:textId="77777777" w:rsidR="002E7B41" w:rsidRPr="00B17CC8" w:rsidRDefault="002E7B41" w:rsidP="00CF6757">
      <w:pPr>
        <w:pStyle w:val="TRNSpecNormal"/>
        <w:rPr>
          <w:bCs/>
        </w:rPr>
      </w:pPr>
      <w:r w:rsidRPr="000C7A5B">
        <w:rPr>
          <w:b/>
          <w:bCs/>
        </w:rPr>
        <w:t>Measurement for Payment</w:t>
      </w:r>
    </w:p>
    <w:p w14:paraId="5970F761" w14:textId="23338626" w:rsidR="002E7B41" w:rsidRDefault="002E7B41" w:rsidP="00CF6757">
      <w:pPr>
        <w:pStyle w:val="TRNSpecNormal"/>
      </w:pPr>
      <w:r>
        <w:t xml:space="preserve">Measurement for payment shall be a count of each well abandoned. </w:t>
      </w:r>
    </w:p>
    <w:p w14:paraId="5DCF2DD0" w14:textId="77777777" w:rsidR="002E7B41" w:rsidRPr="00B17CC8" w:rsidRDefault="002E7B41" w:rsidP="00CF6757">
      <w:pPr>
        <w:pStyle w:val="TRNSpecNormal"/>
        <w:rPr>
          <w:bCs/>
        </w:rPr>
      </w:pPr>
      <w:r w:rsidRPr="000C7A5B">
        <w:rPr>
          <w:b/>
          <w:bCs/>
        </w:rPr>
        <w:t>Basis of Payment</w:t>
      </w:r>
    </w:p>
    <w:p w14:paraId="701D5BC7" w14:textId="065BE5E2" w:rsidR="002E7B41" w:rsidRDefault="002E7B41" w:rsidP="00CF6757">
      <w:pPr>
        <w:pStyle w:val="TRNSpecNormal"/>
      </w:pPr>
      <w:r>
        <w:t xml:space="preserve">Payment shall be made at the unit price and shall be full compensation for all labour, equipment and materials necessary to complete </w:t>
      </w:r>
      <w:r w:rsidR="007D4101">
        <w:t>the work as specified</w:t>
      </w:r>
      <w:r>
        <w:t>.</w:t>
      </w:r>
    </w:p>
    <w:p w14:paraId="34A24072" w14:textId="2C84C34A" w:rsidR="002E7B41" w:rsidRPr="00F52D25" w:rsidRDefault="002E7B41" w:rsidP="008860DE">
      <w:pPr>
        <w:pStyle w:val="Heading3"/>
      </w:pPr>
      <w:bookmarkStart w:id="902" w:name="_Toc214264123"/>
      <w:r w:rsidRPr="00F52D25">
        <w:t xml:space="preserve">Item </w:t>
      </w:r>
      <w:r>
        <w:t>R90</w:t>
      </w:r>
      <w:r w:rsidR="00983B44">
        <w:t>6</w:t>
      </w:r>
      <w:r w:rsidRPr="00F52D25">
        <w:tab/>
        <w:t>Remove and Re-</w:t>
      </w:r>
      <w:r w:rsidR="00890CF0">
        <w:t>Instate</w:t>
      </w:r>
      <w:r w:rsidRPr="00F52D25">
        <w:t xml:space="preserve"> Mail</w:t>
      </w:r>
      <w:r>
        <w:t xml:space="preserve"> and Paper B</w:t>
      </w:r>
      <w:r w:rsidRPr="00F52D25">
        <w:t>oxes</w:t>
      </w:r>
      <w:r>
        <w:t xml:space="preserve"> </w:t>
      </w:r>
      <w:r>
        <w:rPr>
          <w:rFonts w:eastAsia="SimSun"/>
          <w:color w:val="FF0000"/>
        </w:rPr>
        <w:t>[New Construction]</w:t>
      </w:r>
      <w:bookmarkEnd w:id="902"/>
    </w:p>
    <w:p w14:paraId="4F8F1EFE" w14:textId="6C921A72" w:rsidR="002E7B41" w:rsidRDefault="002E7B41" w:rsidP="00CF6757">
      <w:pPr>
        <w:pStyle w:val="TRNSpecNormal"/>
      </w:pPr>
      <w:r w:rsidRPr="00F52D25">
        <w:t xml:space="preserve">The Contractor shall remove all mail and paper boxes as required for the completion of the Work and shall </w:t>
      </w:r>
      <w:r>
        <w:t xml:space="preserve">immediately </w:t>
      </w:r>
      <w:r w:rsidRPr="00F52D25">
        <w:t>re-</w:t>
      </w:r>
      <w:r w:rsidR="00890CF0">
        <w:t xml:space="preserve">instate </w:t>
      </w:r>
      <w:r w:rsidRPr="00F52D25">
        <w:t xml:space="preserve">them in their permanent locations after the completion of the shouldering.  </w:t>
      </w:r>
      <w:r>
        <w:t>M</w:t>
      </w:r>
      <w:r w:rsidRPr="00F52D25">
        <w:t>ail</w:t>
      </w:r>
      <w:r>
        <w:t xml:space="preserve"> </w:t>
      </w:r>
      <w:r w:rsidRPr="00F52D25">
        <w:t>and paper boxes shall be re-</w:t>
      </w:r>
      <w:r w:rsidR="00890CF0">
        <w:t>instated</w:t>
      </w:r>
      <w:r w:rsidRPr="00F52D25">
        <w:t xml:space="preserve"> on new wooden posts </w:t>
      </w:r>
      <w:proofErr w:type="gramStart"/>
      <w:r w:rsidRPr="00F52D25">
        <w:t>similar to</w:t>
      </w:r>
      <w:proofErr w:type="gramEnd"/>
      <w:r w:rsidRPr="00F52D25">
        <w:t xml:space="preserve"> the existing. </w:t>
      </w:r>
      <w:r>
        <w:t>Old wood posts</w:t>
      </w:r>
      <w:r w:rsidRPr="00886B18">
        <w:t xml:space="preserve"> shall become property of the Contractor and shall be disposed of outside the Contract limits at no </w:t>
      </w:r>
      <w:r w:rsidR="00F57F6A">
        <w:t xml:space="preserve">additional </w:t>
      </w:r>
      <w:r w:rsidRPr="00886B18">
        <w:t xml:space="preserve">cost to the </w:t>
      </w:r>
      <w:r w:rsidR="003259CF">
        <w:t>Owner</w:t>
      </w:r>
      <w:r>
        <w:t xml:space="preserve">. </w:t>
      </w:r>
      <w:r w:rsidRPr="00F52D25">
        <w:t>The Contractor shall be responsible for any damage that may occur to the mail</w:t>
      </w:r>
      <w:r>
        <w:t xml:space="preserve"> and </w:t>
      </w:r>
      <w:r w:rsidRPr="00F52D25">
        <w:t>paper boxes during construction.</w:t>
      </w:r>
    </w:p>
    <w:p w14:paraId="40A4DE59" w14:textId="77777777" w:rsidR="002E7B41" w:rsidRPr="005E4F3B" w:rsidRDefault="002E7B41" w:rsidP="00CF6757">
      <w:pPr>
        <w:pStyle w:val="TRNSpecNormal"/>
        <w:rPr>
          <w:b/>
          <w:bCs/>
        </w:rPr>
      </w:pPr>
      <w:r w:rsidRPr="005E4F3B">
        <w:rPr>
          <w:b/>
          <w:bCs/>
        </w:rPr>
        <w:t>M</w:t>
      </w:r>
      <w:r>
        <w:rPr>
          <w:b/>
          <w:bCs/>
        </w:rPr>
        <w:t>easurement for Payment</w:t>
      </w:r>
    </w:p>
    <w:p w14:paraId="0FF2E1A3" w14:textId="7E8D40EE" w:rsidR="002E7B41" w:rsidRDefault="002E7B41" w:rsidP="00CF6757">
      <w:pPr>
        <w:pStyle w:val="TRNSpecNormal"/>
      </w:pPr>
      <w:r w:rsidRPr="00675FE5">
        <w:t xml:space="preserve">Measurement for payment shall be </w:t>
      </w:r>
      <w:r w:rsidR="00F57F6A">
        <w:t xml:space="preserve">a count of </w:t>
      </w:r>
      <w:r>
        <w:t>each mail and paper box re-</w:t>
      </w:r>
      <w:r w:rsidR="00890CF0">
        <w:t>instated</w:t>
      </w:r>
      <w:r>
        <w:t xml:space="preserve">. </w:t>
      </w:r>
      <w:r w:rsidRPr="00F52D25">
        <w:t>Where the mail</w:t>
      </w:r>
      <w:r>
        <w:t xml:space="preserve"> and </w:t>
      </w:r>
      <w:r w:rsidRPr="00F52D25">
        <w:t xml:space="preserve">paper boxes share the same post, the </w:t>
      </w:r>
      <w:r>
        <w:t xml:space="preserve">measurement </w:t>
      </w:r>
      <w:r w:rsidRPr="00F52D25">
        <w:t>shall be considered as one</w:t>
      </w:r>
      <w:r w:rsidR="003E2BD4">
        <w:t xml:space="preserve"> (1)</w:t>
      </w:r>
      <w:r w:rsidRPr="00F52D25">
        <w:t xml:space="preserve"> unit.</w:t>
      </w:r>
    </w:p>
    <w:p w14:paraId="73C6F3DE" w14:textId="77777777" w:rsidR="002E7B41" w:rsidRPr="00F52D25" w:rsidRDefault="002E7B41" w:rsidP="00CF6757">
      <w:pPr>
        <w:pStyle w:val="TRNSpecNormal"/>
        <w:rPr>
          <w:b/>
          <w:bCs/>
        </w:rPr>
      </w:pPr>
      <w:r>
        <w:rPr>
          <w:b/>
          <w:bCs/>
        </w:rPr>
        <w:t>Basis of Payment</w:t>
      </w:r>
    </w:p>
    <w:p w14:paraId="02917CB4" w14:textId="0C00F2E9" w:rsidR="002E7B41" w:rsidRDefault="002E7B4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t xml:space="preserve"> </w:t>
      </w:r>
      <w:r w:rsidRPr="00F52D25">
        <w:t>Payment will be made after the mailboxes have been re-</w:t>
      </w:r>
      <w:r w:rsidR="00890CF0">
        <w:t>instated in</w:t>
      </w:r>
      <w:r>
        <w:t xml:space="preserve"> their permanent locations</w:t>
      </w:r>
      <w:r w:rsidRPr="00F52D25">
        <w:t>.</w:t>
      </w:r>
    </w:p>
    <w:p w14:paraId="56FFFB2F" w14:textId="07273FF3" w:rsidR="001A09B6" w:rsidRPr="00F52D25" w:rsidRDefault="001A09B6" w:rsidP="001A09B6">
      <w:pPr>
        <w:pStyle w:val="Heading3"/>
      </w:pPr>
      <w:bookmarkStart w:id="903" w:name="_Toc214264124"/>
      <w:commentRangeStart w:id="904"/>
      <w:r w:rsidRPr="00DC1E9A">
        <w:rPr>
          <w:highlight w:val="yellow"/>
        </w:rPr>
        <w:lastRenderedPageBreak/>
        <w:t>Item R907</w:t>
      </w:r>
      <w:commentRangeEnd w:id="904"/>
      <w:r w:rsidR="005236B7">
        <w:rPr>
          <w:rStyle w:val="CommentReference"/>
          <w:rFonts w:ascii="Arial" w:hAnsi="Arial"/>
          <w:b w:val="0"/>
          <w:lang w:val="en-CA"/>
        </w:rPr>
        <w:commentReference w:id="904"/>
      </w:r>
      <w:r w:rsidRPr="00DC1E9A">
        <w:rPr>
          <w:highlight w:val="yellow"/>
        </w:rPr>
        <w:tab/>
        <w:t xml:space="preserve">Temporary Support of Existing Utility Poles by </w:t>
      </w:r>
      <w:r w:rsidR="001270A6" w:rsidRPr="001270A6">
        <w:rPr>
          <w:highlight w:val="yellow"/>
        </w:rPr>
        <w:t xml:space="preserve">Local Hydro </w:t>
      </w:r>
      <w:r w:rsidR="001270A6" w:rsidRPr="00DC1E9A">
        <w:rPr>
          <w:highlight w:val="yellow"/>
        </w:rPr>
        <w:t>Authority</w:t>
      </w:r>
      <w:r>
        <w:t xml:space="preserve"> </w:t>
      </w:r>
      <w:r w:rsidRPr="00DC1E9A">
        <w:rPr>
          <w:highlight w:val="green"/>
        </w:rPr>
        <w:t>(Cash Allowance)</w:t>
      </w:r>
      <w:r>
        <w:t xml:space="preserve"> </w:t>
      </w:r>
      <w:r>
        <w:rPr>
          <w:rFonts w:eastAsia="SimSun"/>
          <w:color w:val="FF0000"/>
        </w:rPr>
        <w:t>[Renewal]</w:t>
      </w:r>
      <w:bookmarkEnd w:id="903"/>
    </w:p>
    <w:p w14:paraId="04F20A71" w14:textId="6C77227C" w:rsidR="001A09B6" w:rsidRDefault="001A09B6" w:rsidP="001A09B6">
      <w:pPr>
        <w:pStyle w:val="TRNSpecNormal"/>
      </w:pPr>
      <w:r w:rsidRPr="00F52D25">
        <w:t xml:space="preserve">The Contractor </w:t>
      </w:r>
      <w:r w:rsidRPr="001A09B6">
        <w:t xml:space="preserve">shall arrange for </w:t>
      </w:r>
      <w:r w:rsidR="00A7657E">
        <w:t xml:space="preserve">the </w:t>
      </w:r>
      <w:r w:rsidR="001270A6">
        <w:t>Local Hydro Authority</w:t>
      </w:r>
      <w:r w:rsidRPr="001A09B6">
        <w:t xml:space="preserve"> to provide temporary support for the following hydro poles located </w:t>
      </w:r>
      <w:proofErr w:type="gramStart"/>
      <w:r w:rsidRPr="001A09B6">
        <w:t>in close proximity to</w:t>
      </w:r>
      <w:proofErr w:type="gramEnd"/>
      <w:r w:rsidRPr="001A09B6">
        <w:t xml:space="preserve"> the </w:t>
      </w:r>
      <w:r w:rsidRPr="00DC1E9A">
        <w:rPr>
          <w:highlight w:val="green"/>
        </w:rPr>
        <w:t>proposed culvert works</w:t>
      </w:r>
      <w:r w:rsidRPr="001A09B6">
        <w:t>:</w:t>
      </w:r>
    </w:p>
    <w:tbl>
      <w:tblP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632"/>
        <w:gridCol w:w="3149"/>
      </w:tblGrid>
      <w:tr w:rsidR="00F557C9" w:rsidRPr="00350A82" w14:paraId="39043D57" w14:textId="77777777" w:rsidTr="001270A6">
        <w:trPr>
          <w:cantSplit/>
        </w:trPr>
        <w:tc>
          <w:tcPr>
            <w:tcW w:w="1154" w:type="pct"/>
          </w:tcPr>
          <w:p w14:paraId="69A33183" w14:textId="40CBE8E7" w:rsidR="001A09B6" w:rsidRPr="00331E89" w:rsidRDefault="001A09B6" w:rsidP="00217684">
            <w:pPr>
              <w:pStyle w:val="TRNSpecTable"/>
              <w:jc w:val="center"/>
              <w:rPr>
                <w:b/>
                <w:bCs/>
                <w:highlight w:val="green"/>
              </w:rPr>
            </w:pPr>
          </w:p>
        </w:tc>
        <w:tc>
          <w:tcPr>
            <w:tcW w:w="2060" w:type="pct"/>
          </w:tcPr>
          <w:p w14:paraId="34AF5564" w14:textId="5330639E" w:rsidR="001A09B6" w:rsidRPr="00331E89" w:rsidRDefault="001A09B6" w:rsidP="00217684">
            <w:pPr>
              <w:pStyle w:val="TRNSpecTable"/>
              <w:jc w:val="center"/>
              <w:rPr>
                <w:b/>
                <w:bCs/>
                <w:highlight w:val="green"/>
              </w:rPr>
            </w:pPr>
            <w:r>
              <w:rPr>
                <w:b/>
                <w:bCs/>
                <w:highlight w:val="green"/>
              </w:rPr>
              <w:t>Address on Regional Road</w:t>
            </w:r>
          </w:p>
        </w:tc>
        <w:tc>
          <w:tcPr>
            <w:tcW w:w="1786" w:type="pct"/>
          </w:tcPr>
          <w:p w14:paraId="456BBF42" w14:textId="22A8FE3A" w:rsidR="001A09B6" w:rsidRPr="00331E89" w:rsidRDefault="001A09B6" w:rsidP="00217684">
            <w:pPr>
              <w:pStyle w:val="TRNSpecTable"/>
              <w:jc w:val="center"/>
              <w:rPr>
                <w:b/>
                <w:bCs/>
                <w:highlight w:val="green"/>
              </w:rPr>
            </w:pPr>
            <w:r>
              <w:rPr>
                <w:b/>
                <w:bCs/>
                <w:highlight w:val="green"/>
              </w:rPr>
              <w:t>Side of Road</w:t>
            </w:r>
          </w:p>
        </w:tc>
      </w:tr>
      <w:tr w:rsidR="00F557C9" w:rsidRPr="00350A82" w14:paraId="01E43080" w14:textId="77777777" w:rsidTr="001A09B6">
        <w:trPr>
          <w:cantSplit/>
          <w:trHeight w:val="432"/>
        </w:trPr>
        <w:tc>
          <w:tcPr>
            <w:tcW w:w="1154" w:type="pct"/>
            <w:vAlign w:val="center"/>
          </w:tcPr>
          <w:p w14:paraId="72B201A7" w14:textId="13196B78" w:rsidR="001A09B6" w:rsidRPr="00350A82" w:rsidRDefault="001A09B6" w:rsidP="00217684">
            <w:pPr>
              <w:pStyle w:val="TRNSpecTable"/>
              <w:spacing w:line="240" w:lineRule="auto"/>
            </w:pPr>
            <w:r>
              <w:t>1</w:t>
            </w:r>
          </w:p>
        </w:tc>
        <w:tc>
          <w:tcPr>
            <w:tcW w:w="2060" w:type="pct"/>
            <w:vAlign w:val="center"/>
          </w:tcPr>
          <w:p w14:paraId="31F655B6" w14:textId="77777777" w:rsidR="001A09B6" w:rsidRPr="00350A82" w:rsidRDefault="001A09B6" w:rsidP="00217684">
            <w:pPr>
              <w:pStyle w:val="TRNSpecTable"/>
              <w:spacing w:line="240" w:lineRule="auto"/>
            </w:pPr>
          </w:p>
        </w:tc>
        <w:tc>
          <w:tcPr>
            <w:tcW w:w="1786" w:type="pct"/>
            <w:vAlign w:val="center"/>
          </w:tcPr>
          <w:p w14:paraId="5242EC46" w14:textId="77777777" w:rsidR="001A09B6" w:rsidRPr="00350A82" w:rsidRDefault="001A09B6" w:rsidP="00217684">
            <w:pPr>
              <w:pStyle w:val="TRNSpecTable"/>
              <w:spacing w:line="240" w:lineRule="auto"/>
            </w:pPr>
          </w:p>
        </w:tc>
      </w:tr>
      <w:tr w:rsidR="00F557C9" w:rsidRPr="00350A82" w14:paraId="083F3A17" w14:textId="77777777" w:rsidTr="001A09B6">
        <w:trPr>
          <w:cantSplit/>
          <w:trHeight w:val="432"/>
        </w:trPr>
        <w:tc>
          <w:tcPr>
            <w:tcW w:w="1154" w:type="pct"/>
            <w:vAlign w:val="center"/>
          </w:tcPr>
          <w:p w14:paraId="2A2557C0" w14:textId="251B6F74" w:rsidR="001A09B6" w:rsidRPr="00350A82" w:rsidRDefault="001A09B6" w:rsidP="00217684">
            <w:pPr>
              <w:pStyle w:val="TRNSpecTable"/>
              <w:spacing w:line="240" w:lineRule="auto"/>
            </w:pPr>
            <w:r>
              <w:t>2</w:t>
            </w:r>
          </w:p>
        </w:tc>
        <w:tc>
          <w:tcPr>
            <w:tcW w:w="2060" w:type="pct"/>
            <w:vAlign w:val="center"/>
          </w:tcPr>
          <w:p w14:paraId="75A41930" w14:textId="77777777" w:rsidR="001A09B6" w:rsidRPr="00350A82" w:rsidRDefault="001A09B6" w:rsidP="00217684">
            <w:pPr>
              <w:pStyle w:val="TRNSpecTable"/>
              <w:spacing w:line="240" w:lineRule="auto"/>
            </w:pPr>
          </w:p>
        </w:tc>
        <w:tc>
          <w:tcPr>
            <w:tcW w:w="1786" w:type="pct"/>
            <w:vAlign w:val="center"/>
          </w:tcPr>
          <w:p w14:paraId="33673628" w14:textId="77777777" w:rsidR="001A09B6" w:rsidRPr="00350A82" w:rsidRDefault="001A09B6" w:rsidP="00217684">
            <w:pPr>
              <w:pStyle w:val="TRNSpecTable"/>
              <w:spacing w:line="240" w:lineRule="auto"/>
            </w:pPr>
          </w:p>
        </w:tc>
      </w:tr>
      <w:tr w:rsidR="00F557C9" w:rsidRPr="00350A82" w14:paraId="0C3E25C1" w14:textId="77777777" w:rsidTr="001A09B6">
        <w:trPr>
          <w:cantSplit/>
          <w:trHeight w:val="432"/>
        </w:trPr>
        <w:tc>
          <w:tcPr>
            <w:tcW w:w="1154" w:type="pct"/>
            <w:vAlign w:val="center"/>
          </w:tcPr>
          <w:p w14:paraId="4F752A83" w14:textId="4338675C" w:rsidR="001A09B6" w:rsidRDefault="001A09B6" w:rsidP="00217684">
            <w:pPr>
              <w:pStyle w:val="TRNSpecTable"/>
              <w:spacing w:line="240" w:lineRule="auto"/>
            </w:pPr>
            <w:r>
              <w:t>3</w:t>
            </w:r>
          </w:p>
        </w:tc>
        <w:tc>
          <w:tcPr>
            <w:tcW w:w="2060" w:type="pct"/>
            <w:vAlign w:val="center"/>
          </w:tcPr>
          <w:p w14:paraId="5CECCE36" w14:textId="77777777" w:rsidR="001A09B6" w:rsidRPr="00350A82" w:rsidRDefault="001A09B6" w:rsidP="00217684">
            <w:pPr>
              <w:pStyle w:val="TRNSpecTable"/>
              <w:spacing w:line="240" w:lineRule="auto"/>
            </w:pPr>
          </w:p>
        </w:tc>
        <w:tc>
          <w:tcPr>
            <w:tcW w:w="1786" w:type="pct"/>
            <w:vAlign w:val="center"/>
          </w:tcPr>
          <w:p w14:paraId="03AFD9AB" w14:textId="77777777" w:rsidR="001A09B6" w:rsidRPr="00350A82" w:rsidRDefault="001A09B6" w:rsidP="00217684">
            <w:pPr>
              <w:pStyle w:val="TRNSpecTable"/>
              <w:spacing w:line="240" w:lineRule="auto"/>
            </w:pPr>
          </w:p>
        </w:tc>
      </w:tr>
      <w:tr w:rsidR="00F557C9" w:rsidRPr="00350A82" w14:paraId="6B61A2F7" w14:textId="77777777" w:rsidTr="001A09B6">
        <w:trPr>
          <w:cantSplit/>
          <w:trHeight w:val="432"/>
        </w:trPr>
        <w:tc>
          <w:tcPr>
            <w:tcW w:w="1154" w:type="pct"/>
            <w:vAlign w:val="center"/>
          </w:tcPr>
          <w:p w14:paraId="6A665AD3" w14:textId="25CCBA93" w:rsidR="001A09B6" w:rsidRDefault="001A09B6" w:rsidP="00217684">
            <w:pPr>
              <w:pStyle w:val="TRNSpecTable"/>
              <w:spacing w:line="240" w:lineRule="auto"/>
            </w:pPr>
            <w:r>
              <w:t>4</w:t>
            </w:r>
          </w:p>
        </w:tc>
        <w:tc>
          <w:tcPr>
            <w:tcW w:w="2060" w:type="pct"/>
            <w:vAlign w:val="center"/>
          </w:tcPr>
          <w:p w14:paraId="73B73607" w14:textId="77777777" w:rsidR="001A09B6" w:rsidRPr="00350A82" w:rsidRDefault="001A09B6" w:rsidP="00217684">
            <w:pPr>
              <w:pStyle w:val="TRNSpecTable"/>
              <w:spacing w:line="240" w:lineRule="auto"/>
            </w:pPr>
          </w:p>
        </w:tc>
        <w:tc>
          <w:tcPr>
            <w:tcW w:w="1786" w:type="pct"/>
            <w:vAlign w:val="center"/>
          </w:tcPr>
          <w:p w14:paraId="56A0A187" w14:textId="77777777" w:rsidR="001A09B6" w:rsidRPr="00350A82" w:rsidRDefault="001A09B6" w:rsidP="00217684">
            <w:pPr>
              <w:pStyle w:val="TRNSpecTable"/>
              <w:spacing w:line="240" w:lineRule="auto"/>
            </w:pPr>
          </w:p>
        </w:tc>
      </w:tr>
      <w:tr w:rsidR="00F557C9" w:rsidRPr="00350A82" w14:paraId="3DEEDB31" w14:textId="77777777" w:rsidTr="001A09B6">
        <w:trPr>
          <w:cantSplit/>
          <w:trHeight w:val="432"/>
        </w:trPr>
        <w:tc>
          <w:tcPr>
            <w:tcW w:w="1154" w:type="pct"/>
            <w:vAlign w:val="center"/>
          </w:tcPr>
          <w:p w14:paraId="0B9AA238" w14:textId="04DFAF1B" w:rsidR="001A09B6" w:rsidRDefault="001A09B6" w:rsidP="00217684">
            <w:pPr>
              <w:pStyle w:val="TRNSpecTable"/>
              <w:spacing w:line="240" w:lineRule="auto"/>
            </w:pPr>
            <w:r>
              <w:t>5</w:t>
            </w:r>
          </w:p>
        </w:tc>
        <w:tc>
          <w:tcPr>
            <w:tcW w:w="2060" w:type="pct"/>
            <w:vAlign w:val="center"/>
          </w:tcPr>
          <w:p w14:paraId="464DE7EE" w14:textId="77777777" w:rsidR="001A09B6" w:rsidRPr="00350A82" w:rsidRDefault="001A09B6" w:rsidP="00217684">
            <w:pPr>
              <w:pStyle w:val="TRNSpecTable"/>
              <w:spacing w:line="240" w:lineRule="auto"/>
            </w:pPr>
          </w:p>
        </w:tc>
        <w:tc>
          <w:tcPr>
            <w:tcW w:w="1786" w:type="pct"/>
            <w:vAlign w:val="center"/>
          </w:tcPr>
          <w:p w14:paraId="35C76808" w14:textId="77777777" w:rsidR="001A09B6" w:rsidRPr="00350A82" w:rsidRDefault="001A09B6" w:rsidP="00217684">
            <w:pPr>
              <w:pStyle w:val="TRNSpecTable"/>
              <w:spacing w:line="240" w:lineRule="auto"/>
            </w:pPr>
          </w:p>
        </w:tc>
      </w:tr>
    </w:tbl>
    <w:p w14:paraId="35541364" w14:textId="29DDD4AF" w:rsidR="001A09B6" w:rsidRDefault="001A09B6" w:rsidP="001A09B6">
      <w:pPr>
        <w:pStyle w:val="TRNSpecNormal"/>
      </w:pPr>
    </w:p>
    <w:p w14:paraId="73D6A92B" w14:textId="37265DB2" w:rsidR="001270A6" w:rsidRDefault="001270A6" w:rsidP="001270A6">
      <w:pPr>
        <w:pStyle w:val="TRNSpecNormal"/>
      </w:pPr>
      <w:r>
        <w:t xml:space="preserve">The Contractor shall contact </w:t>
      </w:r>
      <w:r w:rsidR="00A7657E">
        <w:t xml:space="preserve">the </w:t>
      </w:r>
      <w:r>
        <w:t xml:space="preserve">Local Hydro Authority a minimum of two (2) weeks prior to the date that the work in the vicinity of each hydro pole is scheduled to commence, to coordinate </w:t>
      </w:r>
      <w:r w:rsidR="00A7657E">
        <w:t xml:space="preserve">the </w:t>
      </w:r>
      <w:r>
        <w:t xml:space="preserve">Local Hydro </w:t>
      </w:r>
      <w:r w:rsidRPr="00737B78">
        <w:t>Authority’s completion</w:t>
      </w:r>
      <w:r>
        <w:t xml:space="preserve"> of the support work. The scheduled works shall not commence until </w:t>
      </w:r>
      <w:r w:rsidR="00A7657E">
        <w:t xml:space="preserve">the </w:t>
      </w:r>
      <w:r>
        <w:t>Local Hydro Authority confirms in writing that the poles are supported and protected.</w:t>
      </w:r>
    </w:p>
    <w:p w14:paraId="70D88721" w14:textId="7A8F9D2C" w:rsidR="001270A6" w:rsidRDefault="001270A6" w:rsidP="001270A6">
      <w:pPr>
        <w:pStyle w:val="TRNSpecNormal"/>
      </w:pPr>
      <w:r>
        <w:t xml:space="preserve">The Contractor shall be responsible for all costs associated with the </w:t>
      </w:r>
      <w:r w:rsidR="00A7657E">
        <w:t xml:space="preserve">temporary support of existing utility poles </w:t>
      </w:r>
      <w:r>
        <w:t>by the Local Hydro Authority.</w:t>
      </w:r>
    </w:p>
    <w:p w14:paraId="5B283DE6" w14:textId="77777777" w:rsidR="001A09B6" w:rsidRPr="00F52D25" w:rsidRDefault="001A09B6" w:rsidP="001A09B6">
      <w:pPr>
        <w:pStyle w:val="TRNSpecNormal"/>
        <w:rPr>
          <w:b/>
          <w:bCs/>
        </w:rPr>
      </w:pPr>
      <w:r>
        <w:rPr>
          <w:b/>
          <w:bCs/>
        </w:rPr>
        <w:t>Basis of Payment</w:t>
      </w:r>
    </w:p>
    <w:p w14:paraId="10B93C98" w14:textId="640094B3" w:rsidR="00D953D7" w:rsidRDefault="001270A6" w:rsidP="00CF6757">
      <w:pPr>
        <w:pStyle w:val="TRNSpecNormal"/>
      </w:pPr>
      <w:r w:rsidRPr="001270A6">
        <w:t xml:space="preserve">Payment from the cash allowance will be made based on paid invoices from the Local Hydro Authority for temporary support of existing utility poles, without any markup or additional fees. Under no circumstances shall the Contractor be entitled to payment </w:t>
      </w:r>
      <w:proofErr w:type="gramStart"/>
      <w:r w:rsidRPr="001270A6">
        <w:t>in excess of</w:t>
      </w:r>
      <w:proofErr w:type="gramEnd"/>
      <w:r w:rsidRPr="001270A6">
        <w:t xml:space="preserve"> payments actually made to the Local Hydro Authority, as substantiated by paid invoices.</w:t>
      </w:r>
    </w:p>
    <w:sectPr w:rsidR="00D953D7" w:rsidSect="00291CB2">
      <w:pgSz w:w="12240" w:h="15840"/>
      <w:pgMar w:top="1440" w:right="1800" w:bottom="720" w:left="100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30:00Z" w:initials="I">
    <w:p w14:paraId="60D65FCF" w14:textId="77777777" w:rsidR="00DC59CE" w:rsidRDefault="007E321F" w:rsidP="00DC59CE">
      <w:pPr>
        <w:pStyle w:val="CommentText"/>
      </w:pPr>
      <w:r>
        <w:rPr>
          <w:rStyle w:val="CommentReference"/>
        </w:rPr>
        <w:annotationRef/>
      </w:r>
      <w:r w:rsidR="00DC59CE">
        <w:t>Designer Notes:</w:t>
      </w:r>
    </w:p>
    <w:p w14:paraId="1B2671DA" w14:textId="77777777" w:rsidR="00DC59CE" w:rsidRDefault="00DC59CE" w:rsidP="00A324CD">
      <w:pPr>
        <w:pStyle w:val="CommentText"/>
        <w:numPr>
          <w:ilvl w:val="0"/>
          <w:numId w:val="37"/>
        </w:numPr>
      </w:pPr>
      <w:r>
        <w:t>Use track changes;</w:t>
      </w:r>
    </w:p>
    <w:p w14:paraId="2CEA7005" w14:textId="77777777" w:rsidR="00DC59CE" w:rsidRDefault="00DC59CE" w:rsidP="00A324CD">
      <w:pPr>
        <w:pStyle w:val="CommentText"/>
        <w:numPr>
          <w:ilvl w:val="0"/>
          <w:numId w:val="37"/>
        </w:numPr>
      </w:pPr>
      <w:r>
        <w:t>Delete all items that are not required for the tender from both the specifications and bid form templates;</w:t>
      </w:r>
    </w:p>
    <w:p w14:paraId="38D82FA8" w14:textId="77777777" w:rsidR="00DC59CE" w:rsidRDefault="00DC59CE" w:rsidP="00A324CD">
      <w:pPr>
        <w:pStyle w:val="CommentText"/>
        <w:numPr>
          <w:ilvl w:val="0"/>
          <w:numId w:val="37"/>
        </w:numPr>
      </w:pPr>
      <w:r>
        <w:t>Address all designer notes and highlighted text in the remaining items (these are the parts of the specifications and bid form that need to be customized for the particular tender); and</w:t>
      </w:r>
    </w:p>
    <w:p w14:paraId="68D5F00C" w14:textId="77777777" w:rsidR="00DC59CE" w:rsidRDefault="00DC59CE" w:rsidP="00A324CD">
      <w:pPr>
        <w:pStyle w:val="CommentText"/>
        <w:numPr>
          <w:ilvl w:val="0"/>
          <w:numId w:val="37"/>
        </w:numPr>
      </w:pPr>
      <w:r>
        <w:t>Item numbering in the templates must remain as is. Therefore, the assigned item numbers are not to be changed, even when items are deleted.</w:t>
      </w:r>
    </w:p>
  </w:comment>
  <w:comment w:id="1" w:author="Instructions" w:date="2024-08-13T14:13:00Z" w:initials="I">
    <w:p w14:paraId="1B4FE709" w14:textId="68EDE1B8" w:rsidR="003F4B26" w:rsidRDefault="003F4B26" w:rsidP="003F4B26">
      <w:pPr>
        <w:pStyle w:val="CommentText"/>
      </w:pPr>
      <w:r>
        <w:rPr>
          <w:rStyle w:val="CommentReference"/>
        </w:rPr>
        <w:annotationRef/>
      </w:r>
      <w:r>
        <w:t>Designer Note: Delete all references to [Renewal], [Renewal / New Construction] and [New Construction] prior to finalizing document.</w:t>
      </w:r>
    </w:p>
  </w:comment>
  <w:comment w:id="14" w:author="Instructions" w:date="2024-08-13T14:14:00Z" w:initials="I">
    <w:p w14:paraId="695FE61B" w14:textId="7E55205B" w:rsidR="003F4B26" w:rsidRDefault="003F4B26" w:rsidP="003F4B26">
      <w:pPr>
        <w:pStyle w:val="CommentText"/>
      </w:pPr>
      <w:r>
        <w:rPr>
          <w:rStyle w:val="CommentReference"/>
        </w:rPr>
        <w:annotationRef/>
      </w:r>
      <w:r>
        <w:t>Designer Note: Specify which CA.</w:t>
      </w:r>
    </w:p>
  </w:comment>
  <w:comment w:id="17" w:author="Instructions" w:date="2024-08-13T14:15:00Z" w:initials="I">
    <w:p w14:paraId="575C0D41" w14:textId="77777777" w:rsidR="003F4B26" w:rsidRDefault="003F4B26" w:rsidP="003F4B26">
      <w:pPr>
        <w:pStyle w:val="CommentText"/>
      </w:pPr>
      <w:r>
        <w:rPr>
          <w:rStyle w:val="CommentReference"/>
        </w:rPr>
        <w:annotationRef/>
      </w:r>
      <w:r>
        <w:t>Designer Note: Specify permitted tree clearing window.</w:t>
      </w:r>
    </w:p>
  </w:comment>
  <w:comment w:id="55" w:author="Instructions" w:date="2024-08-13T14:15:00Z" w:initials="I">
    <w:p w14:paraId="0E869C7F" w14:textId="56F6C19E" w:rsidR="003F4B26" w:rsidRDefault="003F4B26" w:rsidP="003F4B26">
      <w:pPr>
        <w:pStyle w:val="CommentText"/>
      </w:pPr>
      <w:r>
        <w:rPr>
          <w:rStyle w:val="CommentReference"/>
        </w:rPr>
        <w:annotationRef/>
      </w:r>
      <w:r>
        <w:t xml:space="preserve">Designer Note: </w:t>
      </w:r>
    </w:p>
    <w:p w14:paraId="08DF4BE7" w14:textId="77777777" w:rsidR="003F4B26" w:rsidRDefault="003F4B26" w:rsidP="003F4B26">
      <w:pPr>
        <w:pStyle w:val="CommentText"/>
      </w:pPr>
      <w:r>
        <w:t xml:space="preserve">The use of OPSS.PROV 308 (Jul 2023) has not been adopted by the Region. Continue to reference the April 2012 version. </w:t>
      </w:r>
    </w:p>
  </w:comment>
  <w:comment w:id="57" w:author="Instructions" w:date="2024-08-13T14:17:00Z" w:initials="I">
    <w:p w14:paraId="0D6C32D2" w14:textId="77777777" w:rsidR="003F4B26" w:rsidRDefault="003F4B26" w:rsidP="003F4B26">
      <w:pPr>
        <w:pStyle w:val="CommentText"/>
      </w:pPr>
      <w:r>
        <w:rPr>
          <w:rStyle w:val="CommentReference"/>
        </w:rPr>
        <w:annotationRef/>
      </w:r>
      <w:r>
        <w:t xml:space="preserve">Designer Note: </w:t>
      </w:r>
    </w:p>
    <w:p w14:paraId="1FD8E3F3" w14:textId="77777777" w:rsidR="003F4B26" w:rsidRDefault="003F4B26" w:rsidP="003F4B26">
      <w:pPr>
        <w:pStyle w:val="CommentText"/>
      </w:pPr>
      <w:r>
        <w:t xml:space="preserve">The use of OPSS.PROV 308 (Jul 2023) has not been adopted by the Region. Continue to reference the April 2012 version. </w:t>
      </w:r>
    </w:p>
  </w:comment>
  <w:comment w:id="62" w:author="Instructions" w:date="2024-08-13T14:16:00Z" w:initials="I">
    <w:p w14:paraId="5E686E40" w14:textId="65790443" w:rsidR="003F4B26" w:rsidRDefault="003F4B26" w:rsidP="003F4B26">
      <w:pPr>
        <w:pStyle w:val="CommentText"/>
      </w:pPr>
      <w:r>
        <w:rPr>
          <w:rStyle w:val="CommentReference"/>
        </w:rPr>
        <w:annotationRef/>
      </w:r>
      <w:r>
        <w:t>Designer Note:  Aramid fibres can be specified for the base asphalt layer of any deep but partial shave and pave (i.e. 2 or 3 lifts but not all the existing asphalt is removed), or in the top asphalt for a thin (50mm) shave and pave.   Do not specify them when doing: a full reconstruction of the road structure, when all the asphalt is to be R&amp;R (full depth milling), or when paving over FDREAS.</w:t>
      </w:r>
    </w:p>
  </w:comment>
  <w:comment w:id="74" w:author="Instructions" w:date="2024-08-13T14:18:00Z" w:initials="I">
    <w:p w14:paraId="66A0F4CB" w14:textId="77777777" w:rsidR="003F4B26" w:rsidRDefault="003F4B26" w:rsidP="003F4B26">
      <w:pPr>
        <w:pStyle w:val="CommentText"/>
      </w:pPr>
      <w:r>
        <w:rPr>
          <w:rStyle w:val="CommentReference"/>
        </w:rPr>
        <w:annotationRef/>
      </w:r>
      <w:r>
        <w:t xml:space="preserve">Designer Note: </w:t>
      </w:r>
    </w:p>
    <w:p w14:paraId="50E0CD26" w14:textId="77777777" w:rsidR="003F4B26" w:rsidRDefault="003F4B26" w:rsidP="003F4B26">
      <w:pPr>
        <w:pStyle w:val="CommentText"/>
      </w:pPr>
      <w:r>
        <w:t xml:space="preserve">The use of OPSS.PROV 308 (Jul 2023) has not been adopted by the Region. Continue to reference the April 2012 version. </w:t>
      </w:r>
    </w:p>
  </w:comment>
  <w:comment w:id="664" w:author="Instructions" w:date="2025-08-18T10:47:00Z" w:initials="I">
    <w:p w14:paraId="4A5C4D7F" w14:textId="30AFE268" w:rsidR="00A22DD0" w:rsidRDefault="00A22DD0" w:rsidP="00A22DD0">
      <w:pPr>
        <w:pStyle w:val="CommentText"/>
      </w:pPr>
      <w:r>
        <w:rPr>
          <w:rStyle w:val="CommentReference"/>
        </w:rPr>
        <w:annotationRef/>
      </w:r>
      <w:r>
        <w:t>Designer Note: Use Local Municipality Design Standard Drawings and Specifications when available.</w:t>
      </w:r>
    </w:p>
  </w:comment>
  <w:comment w:id="680" w:author="Instructions" w:date="2025-08-18T10:25:00Z" w:initials="I">
    <w:p w14:paraId="37555F08" w14:textId="7D52A4B3" w:rsidR="005577E9" w:rsidRDefault="005577E9" w:rsidP="005577E9">
      <w:pPr>
        <w:pStyle w:val="CommentText"/>
      </w:pPr>
      <w:r>
        <w:rPr>
          <w:rStyle w:val="CommentReference"/>
        </w:rPr>
        <w:annotationRef/>
      </w:r>
      <w:r>
        <w:t>Designer Note: Compare to PGAC specified for Items R301/R301.</w:t>
      </w:r>
    </w:p>
  </w:comment>
  <w:comment w:id="724" w:author="Instructions" w:date="2025-11-12T13:57:00Z" w:initials="I">
    <w:p w14:paraId="014A20AF" w14:textId="6691D792" w:rsidR="00D04517" w:rsidRDefault="00D04517" w:rsidP="00D04517">
      <w:pPr>
        <w:pStyle w:val="CommentText"/>
      </w:pPr>
      <w:r>
        <w:rPr>
          <w:rStyle w:val="CommentReference"/>
        </w:rPr>
        <w:annotationRef/>
      </w:r>
      <w:r>
        <w:t>Designer Note:</w:t>
      </w:r>
    </w:p>
    <w:p w14:paraId="31CC930E" w14:textId="77777777" w:rsidR="00D04517" w:rsidRDefault="00D04517" w:rsidP="00D04517">
      <w:pPr>
        <w:pStyle w:val="CommentText"/>
      </w:pPr>
      <w:r>
        <w:t>Ideally, the entrance culvert should be replaced with 525 mm dia., however, where this is not practical/beneficial, the existing culvert should be replaced with the same diameter. Add culvert size to the item name in the bid form.</w:t>
      </w:r>
    </w:p>
  </w:comment>
  <w:comment w:id="728" w:author="Instructions" w:date="2024-08-13T14:19:00Z" w:initials="I">
    <w:p w14:paraId="557047E6" w14:textId="5C0E9F13" w:rsidR="003F4B26" w:rsidRDefault="003F4B26" w:rsidP="003F4B26">
      <w:pPr>
        <w:pStyle w:val="CommentText"/>
      </w:pPr>
      <w:r>
        <w:rPr>
          <w:rStyle w:val="CommentReference"/>
        </w:rPr>
        <w:annotationRef/>
      </w:r>
      <w:r>
        <w:t xml:space="preserve">Designer Note: Region standard has changed. Delete if CSP product is not required. </w:t>
      </w:r>
    </w:p>
  </w:comment>
  <w:comment w:id="738" w:author="Instructions" w:date="2024-08-13T14:20:00Z" w:initials="I">
    <w:p w14:paraId="36DAD4E5" w14:textId="6DCD1048" w:rsidR="003F4B26" w:rsidRDefault="003F4B26" w:rsidP="003F4B26">
      <w:pPr>
        <w:pStyle w:val="CommentText"/>
      </w:pPr>
      <w:r>
        <w:rPr>
          <w:rStyle w:val="CommentReference"/>
        </w:rPr>
        <w:annotationRef/>
      </w:r>
      <w:r>
        <w:t>Designer Note: Revise to reflect the Geotechnical Report Recommendations.</w:t>
      </w:r>
    </w:p>
  </w:comment>
  <w:comment w:id="741" w:author="Instructions" w:date="2024-08-13T14:20:00Z" w:initials="I">
    <w:p w14:paraId="6B29DDFE" w14:textId="77777777" w:rsidR="003F4B26" w:rsidRDefault="003F4B26" w:rsidP="003F4B26">
      <w:pPr>
        <w:pStyle w:val="CommentText"/>
      </w:pPr>
      <w:r>
        <w:rPr>
          <w:rStyle w:val="CommentReference"/>
        </w:rPr>
        <w:annotationRef/>
      </w:r>
      <w:r>
        <w:t>Designer Note: Revise to reflect the Geotechnical Report Recommendations.</w:t>
      </w:r>
    </w:p>
  </w:comment>
  <w:comment w:id="743" w:author="Instructions" w:date="2024-08-13T14:22:00Z" w:initials="I">
    <w:p w14:paraId="2F1E9620" w14:textId="77777777" w:rsidR="00D2287D" w:rsidRDefault="00D2287D" w:rsidP="00D2287D">
      <w:pPr>
        <w:pStyle w:val="CommentText"/>
      </w:pPr>
      <w:r>
        <w:rPr>
          <w:rStyle w:val="CommentReference"/>
        </w:rPr>
        <w:annotationRef/>
      </w:r>
      <w:r>
        <w:t>Designer Note: Revise to reflect the Geotechnical Report Recommendations.</w:t>
      </w:r>
    </w:p>
  </w:comment>
  <w:comment w:id="745" w:author="Instructions" w:date="2024-08-13T14:22:00Z" w:initials="I">
    <w:p w14:paraId="7699AFC4" w14:textId="6EC9C0BF" w:rsidR="00AD3967" w:rsidRDefault="00AD3967" w:rsidP="00AD3967">
      <w:pPr>
        <w:pStyle w:val="CommentText"/>
      </w:pPr>
      <w:r>
        <w:rPr>
          <w:rStyle w:val="CommentReference"/>
        </w:rPr>
        <w:annotationRef/>
      </w:r>
      <w:r>
        <w:t>Designer Note: Select one and delete the other.</w:t>
      </w:r>
    </w:p>
  </w:comment>
  <w:comment w:id="749" w:author="Instructions" w:date="2024-08-13T14:23:00Z" w:initials="I">
    <w:p w14:paraId="0B11C19E" w14:textId="77777777" w:rsidR="00AD3967" w:rsidRDefault="00AD3967" w:rsidP="00AD3967">
      <w:pPr>
        <w:pStyle w:val="CommentText"/>
      </w:pPr>
      <w:r>
        <w:rPr>
          <w:rStyle w:val="CommentReference"/>
        </w:rPr>
        <w:annotationRef/>
      </w:r>
      <w:r>
        <w:t>Designer Note: Revise to reflect the Geotechnical Report Recommendations or consult with TRN Asset Management.</w:t>
      </w:r>
    </w:p>
  </w:comment>
  <w:comment w:id="807" w:author="Instructions" w:date="2024-08-13T14:24:00Z" w:initials="I">
    <w:p w14:paraId="7DEF9EE3" w14:textId="0EEB7A20" w:rsidR="0096236E" w:rsidRDefault="0096236E" w:rsidP="0096236E">
      <w:pPr>
        <w:pStyle w:val="CommentText"/>
      </w:pPr>
      <w:r>
        <w:rPr>
          <w:rStyle w:val="CommentReference"/>
        </w:rPr>
        <w:annotationRef/>
      </w:r>
      <w:r>
        <w:t>Designer Note: For a single stage milling operation, use Item R530 only and delete Item R531. For a two stage milling operation, use both Items R530 and R531.</w:t>
      </w:r>
    </w:p>
  </w:comment>
  <w:comment w:id="809" w:author="Instructions" w:date="2024-08-13T14:24:00Z" w:initials="I">
    <w:p w14:paraId="414A25DF" w14:textId="34972BE8" w:rsidR="0096236E" w:rsidRDefault="0096236E" w:rsidP="0096236E">
      <w:pPr>
        <w:pStyle w:val="CommentText"/>
      </w:pPr>
      <w:r>
        <w:rPr>
          <w:rStyle w:val="CommentReference"/>
        </w:rPr>
        <w:annotationRef/>
      </w:r>
      <w:r>
        <w:t>Designer note: Delete this paragraph if Item R531 is not used.</w:t>
      </w:r>
    </w:p>
  </w:comment>
  <w:comment w:id="817" w:author="Instructions" w:date="2024-08-13T14:25:00Z" w:initials="I">
    <w:p w14:paraId="1E906286" w14:textId="06D8F362" w:rsidR="0096236E" w:rsidRDefault="0096236E" w:rsidP="0096236E">
      <w:pPr>
        <w:pStyle w:val="CommentText"/>
      </w:pPr>
      <w:r>
        <w:rPr>
          <w:rStyle w:val="CommentReference"/>
        </w:rPr>
        <w:annotationRef/>
      </w:r>
      <w:r>
        <w:t>Designer Note: Ensure the correct guide rail type (M20 and/or M30) is selected in the Bid Form.</w:t>
      </w:r>
    </w:p>
  </w:comment>
  <w:comment w:id="904" w:author="Instructions" w:date="2025-07-31T10:21:00Z" w:initials="I">
    <w:p w14:paraId="1372878C" w14:textId="2E5524C5" w:rsidR="005236B7" w:rsidRDefault="005236B7" w:rsidP="005236B7">
      <w:pPr>
        <w:pStyle w:val="CommentText"/>
      </w:pPr>
      <w:r>
        <w:rPr>
          <w:rStyle w:val="CommentReference"/>
        </w:rPr>
        <w:annotationRef/>
      </w:r>
      <w:r>
        <w:t xml:space="preserve">Designer Note: this item would typically be used on road renewal/resurfacing projects for culvert replacement works in close proximity to existing utility poles.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5F00C" w15:done="0"/>
  <w15:commentEx w15:paraId="1B4FE709" w15:done="0"/>
  <w15:commentEx w15:paraId="695FE61B" w15:done="0"/>
  <w15:commentEx w15:paraId="575C0D41" w15:done="0"/>
  <w15:commentEx w15:paraId="08DF4BE7" w15:done="0"/>
  <w15:commentEx w15:paraId="1FD8E3F3" w15:done="0"/>
  <w15:commentEx w15:paraId="5E686E40" w15:done="0"/>
  <w15:commentEx w15:paraId="50E0CD26" w15:done="0"/>
  <w15:commentEx w15:paraId="4A5C4D7F" w15:done="0"/>
  <w15:commentEx w15:paraId="37555F08" w15:done="0"/>
  <w15:commentEx w15:paraId="31CC930E" w15:done="0"/>
  <w15:commentEx w15:paraId="557047E6" w15:done="0"/>
  <w15:commentEx w15:paraId="36DAD4E5" w15:done="0"/>
  <w15:commentEx w15:paraId="6B29DDFE" w15:done="0"/>
  <w15:commentEx w15:paraId="2F1E9620" w15:done="0"/>
  <w15:commentEx w15:paraId="7699AFC4" w15:done="0"/>
  <w15:commentEx w15:paraId="0B11C19E" w15:done="0"/>
  <w15:commentEx w15:paraId="7DEF9EE3" w15:done="0"/>
  <w15:commentEx w15:paraId="414A25DF" w15:done="0"/>
  <w15:commentEx w15:paraId="1E906286" w15:done="0"/>
  <w15:commentEx w15:paraId="13728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DE90" w16cex:dateUtc="2024-08-13T17:30:00Z"/>
  <w16cex:commentExtensible w16cex:durableId="2A65E88C" w16cex:dateUtc="2024-08-13T18:13:00Z"/>
  <w16cex:commentExtensible w16cex:durableId="2A65E8C3" w16cex:dateUtc="2024-08-13T18:14:00Z"/>
  <w16cex:commentExtensible w16cex:durableId="2A65E8E9" w16cex:dateUtc="2024-08-13T18:15:00Z"/>
  <w16cex:commentExtensible w16cex:durableId="2A65E91C" w16cex:dateUtc="2024-08-13T18:15:00Z"/>
  <w16cex:commentExtensible w16cex:durableId="2A65E975" w16cex:dateUtc="2024-08-13T18:17:00Z"/>
  <w16cex:commentExtensible w16cex:durableId="2A65E951" w16cex:dateUtc="2024-08-13T18:16:00Z"/>
  <w16cex:commentExtensible w16cex:durableId="2A65E9BD" w16cex:dateUtc="2024-08-13T18:18:00Z"/>
  <w16cex:commentExtensible w16cex:durableId="4056D2D5" w16cex:dateUtc="2025-08-18T14:47:00Z"/>
  <w16cex:commentExtensible w16cex:durableId="31B29F35" w16cex:dateUtc="2025-08-18T14:25:00Z"/>
  <w16cex:commentExtensible w16cex:durableId="04C26458" w16cex:dateUtc="2025-11-12T18:57:00Z"/>
  <w16cex:commentExtensible w16cex:durableId="2A65EA02" w16cex:dateUtc="2024-08-13T18:19:00Z"/>
  <w16cex:commentExtensible w16cex:durableId="2A65EA2B" w16cex:dateUtc="2024-08-13T18:20:00Z"/>
  <w16cex:commentExtensible w16cex:durableId="2A65EA41" w16cex:dateUtc="2024-08-13T18:20:00Z"/>
  <w16cex:commentExtensible w16cex:durableId="2A65EA8B" w16cex:dateUtc="2024-08-13T18:22:00Z"/>
  <w16cex:commentExtensible w16cex:durableId="2A65EAAF" w16cex:dateUtc="2024-08-13T18:22:00Z"/>
  <w16cex:commentExtensible w16cex:durableId="2A65EADC" w16cex:dateUtc="2024-08-13T18:23:00Z"/>
  <w16cex:commentExtensible w16cex:durableId="2A65EB1B" w16cex:dateUtc="2024-08-13T18:24:00Z"/>
  <w16cex:commentExtensible w16cex:durableId="2A65EB33" w16cex:dateUtc="2024-08-13T18:24:00Z"/>
  <w16cex:commentExtensible w16cex:durableId="2A65EB5E" w16cex:dateUtc="2024-08-13T18:25:00Z"/>
  <w16cex:commentExtensible w16cex:durableId="2580762F" w16cex:dateUtc="2025-07-3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5F00C" w16cid:durableId="2A65DE90"/>
  <w16cid:commentId w16cid:paraId="1B4FE709" w16cid:durableId="2A65E88C"/>
  <w16cid:commentId w16cid:paraId="695FE61B" w16cid:durableId="2A65E8C3"/>
  <w16cid:commentId w16cid:paraId="575C0D41" w16cid:durableId="2A65E8E9"/>
  <w16cid:commentId w16cid:paraId="08DF4BE7" w16cid:durableId="2A65E91C"/>
  <w16cid:commentId w16cid:paraId="1FD8E3F3" w16cid:durableId="2A65E975"/>
  <w16cid:commentId w16cid:paraId="5E686E40" w16cid:durableId="2A65E951"/>
  <w16cid:commentId w16cid:paraId="50E0CD26" w16cid:durableId="2A65E9BD"/>
  <w16cid:commentId w16cid:paraId="4A5C4D7F" w16cid:durableId="4056D2D5"/>
  <w16cid:commentId w16cid:paraId="37555F08" w16cid:durableId="31B29F35"/>
  <w16cid:commentId w16cid:paraId="31CC930E" w16cid:durableId="04C26458"/>
  <w16cid:commentId w16cid:paraId="557047E6" w16cid:durableId="2A65EA02"/>
  <w16cid:commentId w16cid:paraId="36DAD4E5" w16cid:durableId="2A65EA2B"/>
  <w16cid:commentId w16cid:paraId="6B29DDFE" w16cid:durableId="2A65EA41"/>
  <w16cid:commentId w16cid:paraId="2F1E9620" w16cid:durableId="2A65EA8B"/>
  <w16cid:commentId w16cid:paraId="7699AFC4" w16cid:durableId="2A65EAAF"/>
  <w16cid:commentId w16cid:paraId="0B11C19E" w16cid:durableId="2A65EADC"/>
  <w16cid:commentId w16cid:paraId="7DEF9EE3" w16cid:durableId="2A65EB1B"/>
  <w16cid:commentId w16cid:paraId="414A25DF" w16cid:durableId="2A65EB33"/>
  <w16cid:commentId w16cid:paraId="1E906286" w16cid:durableId="2A65EB5E"/>
  <w16cid:commentId w16cid:paraId="1372878C" w16cid:durableId="258076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2FD1" w14:textId="77777777" w:rsidR="00A34988" w:rsidRDefault="00A34988">
      <w:r>
        <w:separator/>
      </w:r>
    </w:p>
  </w:endnote>
  <w:endnote w:type="continuationSeparator" w:id="0">
    <w:p w14:paraId="48D9C030" w14:textId="77777777" w:rsidR="00A34988" w:rsidRDefault="00A34988">
      <w:r>
        <w:continuationSeparator/>
      </w:r>
    </w:p>
  </w:endnote>
  <w:endnote w:type="continuationNotice" w:id="1">
    <w:p w14:paraId="155C744B" w14:textId="77777777" w:rsidR="00F20AF4" w:rsidRDefault="00F20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A632" w14:textId="7F91D9E9" w:rsidR="00880E61" w:rsidRDefault="00880E61" w:rsidP="00E1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5D">
      <w:rPr>
        <w:rStyle w:val="PageNumber"/>
        <w:noProof/>
      </w:rPr>
      <w:t>113</w:t>
    </w:r>
    <w:r>
      <w:rPr>
        <w:rStyle w:val="PageNumber"/>
      </w:rPr>
      <w:fldChar w:fldCharType="end"/>
    </w:r>
  </w:p>
  <w:p w14:paraId="05109FDD" w14:textId="77777777" w:rsidR="00880E61" w:rsidRDefault="0088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4E81" w14:textId="77777777" w:rsidR="00A34988" w:rsidRDefault="00A34988">
      <w:r>
        <w:separator/>
      </w:r>
    </w:p>
  </w:footnote>
  <w:footnote w:type="continuationSeparator" w:id="0">
    <w:p w14:paraId="6D1C7FC8" w14:textId="77777777" w:rsidR="00A34988" w:rsidRDefault="00A34988">
      <w:r>
        <w:continuationSeparator/>
      </w:r>
    </w:p>
  </w:footnote>
  <w:footnote w:type="continuationNotice" w:id="1">
    <w:p w14:paraId="076403AD" w14:textId="77777777" w:rsidR="00F20AF4" w:rsidRDefault="00F20A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D762" w14:textId="15AC0A1B" w:rsidR="00C90702" w:rsidRPr="00474D73" w:rsidRDefault="00DE4E86" w:rsidP="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8</w:t>
    </w:r>
    <w:r>
      <w:rPr>
        <w:rStyle w:val="PageNumber"/>
        <w:rFonts w:ascii="Calibri" w:hAnsi="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D1E0" w14:textId="207376B0" w:rsidR="00474D73" w:rsidRDefault="00474D73" w:rsidP="00474D73">
    <w:pPr>
      <w:pStyle w:val="Header"/>
      <w:rPr>
        <w:rStyle w:val="PageNumber"/>
        <w:rFonts w:ascii="Calibri" w:hAnsi="Calibr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2FCE" w14:textId="77777777" w:rsidR="00DE4E86" w:rsidRDefault="00DE4E86" w:rsidP="00474D73">
    <w:pPr>
      <w:pStyle w:val="Header"/>
      <w:rPr>
        <w:rStyle w:val="PageNumber"/>
        <w:rFonts w:ascii="Calibri" w:hAnsi="Calibri"/>
      </w:rPr>
    </w:pPr>
    <w:r>
      <w:tab/>
    </w:r>
    <w:r>
      <w:tab/>
    </w:r>
  </w:p>
  <w:p w14:paraId="1CF2CEC0" w14:textId="77777777" w:rsidR="00DE4E86" w:rsidRPr="00474D73" w:rsidRDefault="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1</w:t>
    </w:r>
    <w:r>
      <w:rPr>
        <w:rStyle w:val="PageNumber"/>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F88ABA"/>
    <w:lvl w:ilvl="0">
      <w:start w:val="1"/>
      <w:numFmt w:val="bullet"/>
      <w:pStyle w:val="NoteToFinalization"/>
      <w:lvlText w:val=""/>
      <w:lvlJc w:val="left"/>
      <w:pPr>
        <w:tabs>
          <w:tab w:val="num" w:pos="360"/>
        </w:tabs>
        <w:ind w:left="360" w:hanging="360"/>
      </w:pPr>
      <w:rPr>
        <w:rFonts w:ascii="Symbol" w:hAnsi="Symbol" w:hint="default"/>
      </w:rPr>
    </w:lvl>
  </w:abstractNum>
  <w:abstractNum w:abstractNumId="1" w15:restartNumberingAfterBreak="0">
    <w:nsid w:val="008D4AD7"/>
    <w:multiLevelType w:val="hybridMultilevel"/>
    <w:tmpl w:val="A7B8F0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E1073B"/>
    <w:multiLevelType w:val="hybridMultilevel"/>
    <w:tmpl w:val="07549E14"/>
    <w:lvl w:ilvl="0" w:tplc="DEBA4944">
      <w:start w:val="1"/>
      <w:numFmt w:val="bullet"/>
      <w:lvlText w:val=""/>
      <w:lvlJc w:val="left"/>
      <w:pPr>
        <w:ind w:left="720" w:hanging="360"/>
      </w:pPr>
      <w:rPr>
        <w:rFonts w:ascii="Symbol" w:hAnsi="Symbol"/>
      </w:rPr>
    </w:lvl>
    <w:lvl w:ilvl="1" w:tplc="3A206CE0">
      <w:start w:val="1"/>
      <w:numFmt w:val="bullet"/>
      <w:lvlText w:val=""/>
      <w:lvlJc w:val="left"/>
      <w:pPr>
        <w:ind w:left="720" w:hanging="360"/>
      </w:pPr>
      <w:rPr>
        <w:rFonts w:ascii="Symbol" w:hAnsi="Symbol"/>
      </w:rPr>
    </w:lvl>
    <w:lvl w:ilvl="2" w:tplc="63B44C20">
      <w:start w:val="1"/>
      <w:numFmt w:val="bullet"/>
      <w:lvlText w:val=""/>
      <w:lvlJc w:val="left"/>
      <w:pPr>
        <w:ind w:left="720" w:hanging="360"/>
      </w:pPr>
      <w:rPr>
        <w:rFonts w:ascii="Symbol" w:hAnsi="Symbol"/>
      </w:rPr>
    </w:lvl>
    <w:lvl w:ilvl="3" w:tplc="F864C38C">
      <w:start w:val="1"/>
      <w:numFmt w:val="bullet"/>
      <w:lvlText w:val=""/>
      <w:lvlJc w:val="left"/>
      <w:pPr>
        <w:ind w:left="720" w:hanging="360"/>
      </w:pPr>
      <w:rPr>
        <w:rFonts w:ascii="Symbol" w:hAnsi="Symbol"/>
      </w:rPr>
    </w:lvl>
    <w:lvl w:ilvl="4" w:tplc="51CEB944">
      <w:start w:val="1"/>
      <w:numFmt w:val="bullet"/>
      <w:lvlText w:val=""/>
      <w:lvlJc w:val="left"/>
      <w:pPr>
        <w:ind w:left="720" w:hanging="360"/>
      </w:pPr>
      <w:rPr>
        <w:rFonts w:ascii="Symbol" w:hAnsi="Symbol"/>
      </w:rPr>
    </w:lvl>
    <w:lvl w:ilvl="5" w:tplc="FC7E1BDA">
      <w:start w:val="1"/>
      <w:numFmt w:val="bullet"/>
      <w:lvlText w:val=""/>
      <w:lvlJc w:val="left"/>
      <w:pPr>
        <w:ind w:left="720" w:hanging="360"/>
      </w:pPr>
      <w:rPr>
        <w:rFonts w:ascii="Symbol" w:hAnsi="Symbol"/>
      </w:rPr>
    </w:lvl>
    <w:lvl w:ilvl="6" w:tplc="E982D05C">
      <w:start w:val="1"/>
      <w:numFmt w:val="bullet"/>
      <w:lvlText w:val=""/>
      <w:lvlJc w:val="left"/>
      <w:pPr>
        <w:ind w:left="720" w:hanging="360"/>
      </w:pPr>
      <w:rPr>
        <w:rFonts w:ascii="Symbol" w:hAnsi="Symbol"/>
      </w:rPr>
    </w:lvl>
    <w:lvl w:ilvl="7" w:tplc="D4DED58E">
      <w:start w:val="1"/>
      <w:numFmt w:val="bullet"/>
      <w:lvlText w:val=""/>
      <w:lvlJc w:val="left"/>
      <w:pPr>
        <w:ind w:left="720" w:hanging="360"/>
      </w:pPr>
      <w:rPr>
        <w:rFonts w:ascii="Symbol" w:hAnsi="Symbol"/>
      </w:rPr>
    </w:lvl>
    <w:lvl w:ilvl="8" w:tplc="63121754">
      <w:start w:val="1"/>
      <w:numFmt w:val="bullet"/>
      <w:lvlText w:val=""/>
      <w:lvlJc w:val="left"/>
      <w:pPr>
        <w:ind w:left="720" w:hanging="360"/>
      </w:pPr>
      <w:rPr>
        <w:rFonts w:ascii="Symbol" w:hAnsi="Symbol"/>
      </w:rPr>
    </w:lvl>
  </w:abstractNum>
  <w:abstractNum w:abstractNumId="3"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4" w15:restartNumberingAfterBreak="0">
    <w:nsid w:val="0788238B"/>
    <w:multiLevelType w:val="multilevel"/>
    <w:tmpl w:val="96BEA572"/>
    <w:lvl w:ilvl="0">
      <w:start w:val="1"/>
      <w:numFmt w:val="decimal"/>
      <w:pStyle w:val="AA1"/>
      <w:lvlText w:val="Article A-%1"/>
      <w:lvlJc w:val="left"/>
      <w:pPr>
        <w:ind w:left="360" w:hanging="360"/>
      </w:pPr>
      <w:rPr>
        <w:rFonts w:ascii="Calibri" w:hAnsi="Calibri" w:hint="default"/>
        <w:b/>
        <w:i w:val="0"/>
        <w:caps w:val="0"/>
        <w:strike w:val="0"/>
        <w:dstrike w:val="0"/>
        <w:vanish w:val="0"/>
        <w:sz w:val="24"/>
        <w:vertAlign w:val="baseline"/>
      </w:rPr>
    </w:lvl>
    <w:lvl w:ilvl="1">
      <w:start w:val="1"/>
      <w:numFmt w:val="decimal"/>
      <w:pStyle w:val="AA2"/>
      <w:lvlText w:val="%1.%2"/>
      <w:lvlJc w:val="left"/>
      <w:pPr>
        <w:ind w:left="720" w:hanging="720"/>
      </w:pPr>
      <w:rPr>
        <w:rFonts w:hint="default"/>
      </w:rPr>
    </w:lvl>
    <w:lvl w:ilvl="2">
      <w:start w:val="1"/>
      <w:numFmt w:val="lowerLetter"/>
      <w:pStyle w:val="AA3"/>
      <w:lvlText w:val="(%3)"/>
      <w:lvlJc w:val="left"/>
      <w:pPr>
        <w:ind w:left="1080" w:hanging="360"/>
      </w:pPr>
      <w:rPr>
        <w:rFonts w:hint="default"/>
      </w:rPr>
    </w:lvl>
    <w:lvl w:ilvl="3">
      <w:start w:val="1"/>
      <w:numFmt w:val="lowerRoman"/>
      <w:pStyle w:val="AA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FD0163"/>
    <w:multiLevelType w:val="hybridMultilevel"/>
    <w:tmpl w:val="2584C310"/>
    <w:lvl w:ilvl="0" w:tplc="93360542">
      <w:start w:val="1"/>
      <w:numFmt w:val="lowerLetter"/>
      <w:pStyle w:val="TRNSpecList1"/>
      <w:lvlText w:val="%1."/>
      <w:lvlJc w:val="left"/>
      <w:pPr>
        <w:ind w:left="1440" w:hanging="360"/>
      </w:pPr>
      <w:rPr>
        <w:rFonts w:cs="Times New Roman"/>
      </w:rPr>
    </w:lvl>
    <w:lvl w:ilvl="1" w:tplc="9A006342">
      <w:start w:val="1"/>
      <w:numFmt w:val="bullet"/>
      <w:lvlText w:val=""/>
      <w:lvlJc w:val="left"/>
      <w:pPr>
        <w:ind w:left="2074"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0F39B3"/>
    <w:multiLevelType w:val="multilevel"/>
    <w:tmpl w:val="7D047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85775"/>
    <w:multiLevelType w:val="hybridMultilevel"/>
    <w:tmpl w:val="D2D6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8B1F28"/>
    <w:multiLevelType w:val="multilevel"/>
    <w:tmpl w:val="00FA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84272"/>
    <w:multiLevelType w:val="hybridMultilevel"/>
    <w:tmpl w:val="60D43B26"/>
    <w:lvl w:ilvl="0" w:tplc="AC0A6C4A">
      <w:start w:val="1"/>
      <w:numFmt w:val="decimal"/>
      <w:pStyle w:val="ListNumber"/>
      <w:lvlText w:val="%1."/>
      <w:lvlJc w:val="left"/>
      <w:pPr>
        <w:ind w:left="360" w:hanging="360"/>
      </w:pPr>
      <w:rPr>
        <w:b w:val="0"/>
        <w:bCs w:val="0"/>
        <w:i/>
        <w:iCs/>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13DE5F13"/>
    <w:multiLevelType w:val="hybridMultilevel"/>
    <w:tmpl w:val="50705A9E"/>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11" w15:restartNumberingAfterBreak="0">
    <w:nsid w:val="17CF1BF7"/>
    <w:multiLevelType w:val="hybridMultilevel"/>
    <w:tmpl w:val="FAA8C288"/>
    <w:lvl w:ilvl="0" w:tplc="04090019">
      <w:start w:val="1"/>
      <w:numFmt w:val="lowerLetter"/>
      <w:lvlText w:val="%1."/>
      <w:lvlJc w:val="left"/>
      <w:pPr>
        <w:ind w:left="720" w:hanging="360"/>
      </w:pPr>
    </w:lvl>
    <w:lvl w:ilvl="1" w:tplc="6366D4A4">
      <w:start w:val="1"/>
      <w:numFmt w:val="decimal"/>
      <w:pStyle w:val="IntenseQuote"/>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37475"/>
    <w:multiLevelType w:val="multilevel"/>
    <w:tmpl w:val="3FEC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774C04"/>
    <w:multiLevelType w:val="hybridMultilevel"/>
    <w:tmpl w:val="F4388B98"/>
    <w:lvl w:ilvl="0" w:tplc="312CB88A">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20062"/>
    <w:multiLevelType w:val="hybridMultilevel"/>
    <w:tmpl w:val="3FC00B72"/>
    <w:lvl w:ilvl="0" w:tplc="D166C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D3862"/>
    <w:multiLevelType w:val="multilevel"/>
    <w:tmpl w:val="3FEC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F06AAC"/>
    <w:multiLevelType w:val="hybridMultilevel"/>
    <w:tmpl w:val="4A8C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291447"/>
    <w:multiLevelType w:val="multilevel"/>
    <w:tmpl w:val="4F1E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C565A7"/>
    <w:multiLevelType w:val="hybridMultilevel"/>
    <w:tmpl w:val="2832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55237D"/>
    <w:multiLevelType w:val="hybridMultilevel"/>
    <w:tmpl w:val="FA86A2C0"/>
    <w:lvl w:ilvl="0" w:tplc="66F66E44">
      <w:start w:val="1"/>
      <w:numFmt w:val="decimal"/>
      <w:pStyle w:val="TRNSpecIndent1"/>
      <w:lvlText w:val="%1)"/>
      <w:lvlJc w:val="left"/>
      <w:pPr>
        <w:ind w:left="1800" w:hanging="360"/>
      </w:pPr>
      <w:rPr>
        <w:rFonts w:ascii="Calibri" w:hAnsi="Calibri" w:hint="default"/>
        <w:b w:val="0"/>
        <w:i w:val="0"/>
        <w:sz w:val="24"/>
      </w:rPr>
    </w:lvl>
    <w:lvl w:ilvl="1" w:tplc="A9B86F0C" w:tentative="1">
      <w:start w:val="1"/>
      <w:numFmt w:val="lowerLetter"/>
      <w:lvlText w:val="%2."/>
      <w:lvlJc w:val="left"/>
      <w:pPr>
        <w:ind w:left="2520" w:hanging="360"/>
      </w:pPr>
    </w:lvl>
    <w:lvl w:ilvl="2" w:tplc="96A0E23A" w:tentative="1">
      <w:start w:val="1"/>
      <w:numFmt w:val="lowerRoman"/>
      <w:lvlText w:val="%3."/>
      <w:lvlJc w:val="right"/>
      <w:pPr>
        <w:ind w:left="3240" w:hanging="180"/>
      </w:pPr>
    </w:lvl>
    <w:lvl w:ilvl="3" w:tplc="8A929CA6" w:tentative="1">
      <w:start w:val="1"/>
      <w:numFmt w:val="decimal"/>
      <w:lvlText w:val="%4."/>
      <w:lvlJc w:val="left"/>
      <w:pPr>
        <w:ind w:left="3960" w:hanging="360"/>
      </w:pPr>
    </w:lvl>
    <w:lvl w:ilvl="4" w:tplc="08F636CA" w:tentative="1">
      <w:start w:val="1"/>
      <w:numFmt w:val="lowerLetter"/>
      <w:lvlText w:val="%5."/>
      <w:lvlJc w:val="left"/>
      <w:pPr>
        <w:ind w:left="4680" w:hanging="360"/>
      </w:pPr>
    </w:lvl>
    <w:lvl w:ilvl="5" w:tplc="74C04C24" w:tentative="1">
      <w:start w:val="1"/>
      <w:numFmt w:val="lowerRoman"/>
      <w:lvlText w:val="%6."/>
      <w:lvlJc w:val="right"/>
      <w:pPr>
        <w:ind w:left="5400" w:hanging="180"/>
      </w:pPr>
    </w:lvl>
    <w:lvl w:ilvl="6" w:tplc="6A2220F0" w:tentative="1">
      <w:start w:val="1"/>
      <w:numFmt w:val="decimal"/>
      <w:lvlText w:val="%7."/>
      <w:lvlJc w:val="left"/>
      <w:pPr>
        <w:ind w:left="6120" w:hanging="360"/>
      </w:pPr>
    </w:lvl>
    <w:lvl w:ilvl="7" w:tplc="05BE8ACC" w:tentative="1">
      <w:start w:val="1"/>
      <w:numFmt w:val="lowerLetter"/>
      <w:lvlText w:val="%8."/>
      <w:lvlJc w:val="left"/>
      <w:pPr>
        <w:ind w:left="6840" w:hanging="360"/>
      </w:pPr>
    </w:lvl>
    <w:lvl w:ilvl="8" w:tplc="3384D216" w:tentative="1">
      <w:start w:val="1"/>
      <w:numFmt w:val="lowerRoman"/>
      <w:lvlText w:val="%9."/>
      <w:lvlJc w:val="right"/>
      <w:pPr>
        <w:ind w:left="7560" w:hanging="180"/>
      </w:pPr>
    </w:lvl>
  </w:abstractNum>
  <w:abstractNum w:abstractNumId="20" w15:restartNumberingAfterBreak="0">
    <w:nsid w:val="235709DC"/>
    <w:multiLevelType w:val="hybridMultilevel"/>
    <w:tmpl w:val="DDF21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31440E"/>
    <w:multiLevelType w:val="hybridMultilevel"/>
    <w:tmpl w:val="922AC7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7A65815"/>
    <w:multiLevelType w:val="multilevel"/>
    <w:tmpl w:val="B778E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B516F9"/>
    <w:multiLevelType w:val="hybridMultilevel"/>
    <w:tmpl w:val="0AEA20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92D6EAA"/>
    <w:multiLevelType w:val="multilevel"/>
    <w:tmpl w:val="63C2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F2009D"/>
    <w:multiLevelType w:val="hybridMultilevel"/>
    <w:tmpl w:val="1FEC0A26"/>
    <w:lvl w:ilvl="0" w:tplc="04090001">
      <w:start w:val="1"/>
      <w:numFmt w:val="bullet"/>
      <w:lvlText w:val=""/>
      <w:lvlJc w:val="left"/>
      <w:pPr>
        <w:ind w:left="2070" w:hanging="360"/>
      </w:pPr>
      <w:rPr>
        <w:rFonts w:ascii="Symbol" w:hAnsi="Symbol" w:hint="default"/>
      </w:rPr>
    </w:lvl>
    <w:lvl w:ilvl="1" w:tplc="FFFFFFFF">
      <w:start w:val="1"/>
      <w:numFmt w:val="lowerLetter"/>
      <w:lvlText w:val="%2."/>
      <w:lvlJc w:val="left"/>
      <w:pPr>
        <w:ind w:left="2520" w:hanging="360"/>
      </w:pPr>
    </w:lvl>
    <w:lvl w:ilvl="2" w:tplc="FFFFFFFF">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38060C8"/>
    <w:multiLevelType w:val="hybridMultilevel"/>
    <w:tmpl w:val="6DE6B3A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DF21D9"/>
    <w:multiLevelType w:val="hybridMultilevel"/>
    <w:tmpl w:val="76724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0747E2"/>
    <w:multiLevelType w:val="hybridMultilevel"/>
    <w:tmpl w:val="893C2C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C11234"/>
    <w:multiLevelType w:val="hybridMultilevel"/>
    <w:tmpl w:val="2E3641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B5A3D"/>
    <w:multiLevelType w:val="hybridMultilevel"/>
    <w:tmpl w:val="4E5218AC"/>
    <w:lvl w:ilvl="0" w:tplc="AC3AAFD6">
      <w:start w:val="1"/>
      <w:numFmt w:val="bullet"/>
      <w:pStyle w:val="TRNSpecIndentBullets"/>
      <w:lvlText w:val=""/>
      <w:lvlJc w:val="left"/>
      <w:pPr>
        <w:ind w:left="1440" w:hanging="360"/>
      </w:pPr>
      <w:rPr>
        <w:rFonts w:ascii="Symbol" w:hAnsi="Symbol" w:hint="default"/>
      </w:rPr>
    </w:lvl>
    <w:lvl w:ilvl="1" w:tplc="502AC3BA">
      <w:start w:val="1"/>
      <w:numFmt w:val="bullet"/>
      <w:lvlText w:val="o"/>
      <w:lvlJc w:val="left"/>
      <w:pPr>
        <w:ind w:left="2160" w:hanging="360"/>
      </w:pPr>
      <w:rPr>
        <w:rFonts w:ascii="Courier New" w:hAnsi="Courier New" w:cs="Courier New" w:hint="default"/>
      </w:rPr>
    </w:lvl>
    <w:lvl w:ilvl="2" w:tplc="495A6A84" w:tentative="1">
      <w:start w:val="1"/>
      <w:numFmt w:val="bullet"/>
      <w:lvlText w:val=""/>
      <w:lvlJc w:val="left"/>
      <w:pPr>
        <w:ind w:left="2880" w:hanging="360"/>
      </w:pPr>
      <w:rPr>
        <w:rFonts w:ascii="Wingdings" w:hAnsi="Wingdings" w:hint="default"/>
      </w:rPr>
    </w:lvl>
    <w:lvl w:ilvl="3" w:tplc="B8C630F6" w:tentative="1">
      <w:start w:val="1"/>
      <w:numFmt w:val="bullet"/>
      <w:lvlText w:val=""/>
      <w:lvlJc w:val="left"/>
      <w:pPr>
        <w:ind w:left="3600" w:hanging="360"/>
      </w:pPr>
      <w:rPr>
        <w:rFonts w:ascii="Symbol" w:hAnsi="Symbol" w:hint="default"/>
      </w:rPr>
    </w:lvl>
    <w:lvl w:ilvl="4" w:tplc="BA0AC8E2" w:tentative="1">
      <w:start w:val="1"/>
      <w:numFmt w:val="bullet"/>
      <w:lvlText w:val="o"/>
      <w:lvlJc w:val="left"/>
      <w:pPr>
        <w:ind w:left="4320" w:hanging="360"/>
      </w:pPr>
      <w:rPr>
        <w:rFonts w:ascii="Courier New" w:hAnsi="Courier New" w:cs="Courier New" w:hint="default"/>
      </w:rPr>
    </w:lvl>
    <w:lvl w:ilvl="5" w:tplc="FFBA2ED4" w:tentative="1">
      <w:start w:val="1"/>
      <w:numFmt w:val="bullet"/>
      <w:lvlText w:val=""/>
      <w:lvlJc w:val="left"/>
      <w:pPr>
        <w:ind w:left="5040" w:hanging="360"/>
      </w:pPr>
      <w:rPr>
        <w:rFonts w:ascii="Wingdings" w:hAnsi="Wingdings" w:hint="default"/>
      </w:rPr>
    </w:lvl>
    <w:lvl w:ilvl="6" w:tplc="0B701130" w:tentative="1">
      <w:start w:val="1"/>
      <w:numFmt w:val="bullet"/>
      <w:lvlText w:val=""/>
      <w:lvlJc w:val="left"/>
      <w:pPr>
        <w:ind w:left="5760" w:hanging="360"/>
      </w:pPr>
      <w:rPr>
        <w:rFonts w:ascii="Symbol" w:hAnsi="Symbol" w:hint="default"/>
      </w:rPr>
    </w:lvl>
    <w:lvl w:ilvl="7" w:tplc="C9D20B10" w:tentative="1">
      <w:start w:val="1"/>
      <w:numFmt w:val="bullet"/>
      <w:lvlText w:val="o"/>
      <w:lvlJc w:val="left"/>
      <w:pPr>
        <w:ind w:left="6480" w:hanging="360"/>
      </w:pPr>
      <w:rPr>
        <w:rFonts w:ascii="Courier New" w:hAnsi="Courier New" w:cs="Courier New" w:hint="default"/>
      </w:rPr>
    </w:lvl>
    <w:lvl w:ilvl="8" w:tplc="DC50772C" w:tentative="1">
      <w:start w:val="1"/>
      <w:numFmt w:val="bullet"/>
      <w:lvlText w:val=""/>
      <w:lvlJc w:val="left"/>
      <w:pPr>
        <w:ind w:left="7200" w:hanging="360"/>
      </w:pPr>
      <w:rPr>
        <w:rFonts w:ascii="Wingdings" w:hAnsi="Wingdings" w:hint="default"/>
      </w:rPr>
    </w:lvl>
  </w:abstractNum>
  <w:abstractNum w:abstractNumId="31" w15:restartNumberingAfterBreak="0">
    <w:nsid w:val="417741D6"/>
    <w:multiLevelType w:val="hybridMultilevel"/>
    <w:tmpl w:val="45EE0738"/>
    <w:lvl w:ilvl="0" w:tplc="1F206338">
      <w:start w:val="1"/>
      <w:numFmt w:val="lowerLetter"/>
      <w:pStyle w:val="TRNSpecIndent1numbered"/>
      <w:lvlText w:val="%1)"/>
      <w:lvlJc w:val="left"/>
      <w:pPr>
        <w:ind w:left="1440" w:hanging="360"/>
      </w:pPr>
    </w:lvl>
    <w:lvl w:ilvl="1" w:tplc="F75621E8">
      <w:start w:val="1"/>
      <w:numFmt w:val="lowerRoman"/>
      <w:pStyle w:val="TRNSpecIndentnumberingi"/>
      <w:lvlText w:val="%2)"/>
      <w:lvlJc w:val="left"/>
      <w:pPr>
        <w:ind w:left="2160" w:hanging="360"/>
      </w:pPr>
      <w:rPr>
        <w:rFonts w:hint="default"/>
      </w:rPr>
    </w:lvl>
    <w:lvl w:ilvl="2" w:tplc="0F545DC2">
      <w:start w:val="1"/>
      <w:numFmt w:val="lowerRoman"/>
      <w:lvlText w:val="%3."/>
      <w:lvlJc w:val="right"/>
      <w:pPr>
        <w:ind w:left="2880" w:hanging="180"/>
      </w:pPr>
    </w:lvl>
    <w:lvl w:ilvl="3" w:tplc="722C6BDE" w:tentative="1">
      <w:start w:val="1"/>
      <w:numFmt w:val="decimal"/>
      <w:lvlText w:val="%4."/>
      <w:lvlJc w:val="left"/>
      <w:pPr>
        <w:ind w:left="3600" w:hanging="360"/>
      </w:pPr>
    </w:lvl>
    <w:lvl w:ilvl="4" w:tplc="7F7C2712" w:tentative="1">
      <w:start w:val="1"/>
      <w:numFmt w:val="lowerLetter"/>
      <w:lvlText w:val="%5."/>
      <w:lvlJc w:val="left"/>
      <w:pPr>
        <w:ind w:left="4320" w:hanging="360"/>
      </w:pPr>
    </w:lvl>
    <w:lvl w:ilvl="5" w:tplc="4F1698B8" w:tentative="1">
      <w:start w:val="1"/>
      <w:numFmt w:val="lowerRoman"/>
      <w:lvlText w:val="%6."/>
      <w:lvlJc w:val="right"/>
      <w:pPr>
        <w:ind w:left="5040" w:hanging="180"/>
      </w:pPr>
    </w:lvl>
    <w:lvl w:ilvl="6" w:tplc="4F746484" w:tentative="1">
      <w:start w:val="1"/>
      <w:numFmt w:val="decimal"/>
      <w:lvlText w:val="%7."/>
      <w:lvlJc w:val="left"/>
      <w:pPr>
        <w:ind w:left="5760" w:hanging="360"/>
      </w:pPr>
    </w:lvl>
    <w:lvl w:ilvl="7" w:tplc="A0185942" w:tentative="1">
      <w:start w:val="1"/>
      <w:numFmt w:val="lowerLetter"/>
      <w:lvlText w:val="%8."/>
      <w:lvlJc w:val="left"/>
      <w:pPr>
        <w:ind w:left="6480" w:hanging="360"/>
      </w:pPr>
    </w:lvl>
    <w:lvl w:ilvl="8" w:tplc="9588EB56" w:tentative="1">
      <w:start w:val="1"/>
      <w:numFmt w:val="lowerRoman"/>
      <w:lvlText w:val="%9."/>
      <w:lvlJc w:val="right"/>
      <w:pPr>
        <w:ind w:left="7200" w:hanging="180"/>
      </w:pPr>
    </w:lvl>
  </w:abstractNum>
  <w:abstractNum w:abstractNumId="32" w15:restartNumberingAfterBreak="0">
    <w:nsid w:val="427B1CE4"/>
    <w:multiLevelType w:val="hybridMultilevel"/>
    <w:tmpl w:val="0AEE9B3E"/>
    <w:lvl w:ilvl="0" w:tplc="39D64F28">
      <w:start w:val="1"/>
      <w:numFmt w:val="lowerLetter"/>
      <w:pStyle w:val="TRNSpecIndentnumbereda"/>
      <w:lvlText w:val="%1."/>
      <w:lvlJc w:val="left"/>
      <w:pPr>
        <w:ind w:left="3420" w:hanging="360"/>
      </w:pPr>
    </w:lvl>
    <w:lvl w:ilvl="1" w:tplc="3190E336" w:tentative="1">
      <w:start w:val="1"/>
      <w:numFmt w:val="lowerLetter"/>
      <w:lvlText w:val="%2."/>
      <w:lvlJc w:val="left"/>
      <w:pPr>
        <w:ind w:left="4140" w:hanging="360"/>
      </w:pPr>
    </w:lvl>
    <w:lvl w:ilvl="2" w:tplc="1658B43C" w:tentative="1">
      <w:start w:val="1"/>
      <w:numFmt w:val="lowerRoman"/>
      <w:lvlText w:val="%3."/>
      <w:lvlJc w:val="right"/>
      <w:pPr>
        <w:ind w:left="4860" w:hanging="180"/>
      </w:pPr>
    </w:lvl>
    <w:lvl w:ilvl="3" w:tplc="137610A6" w:tentative="1">
      <w:start w:val="1"/>
      <w:numFmt w:val="decimal"/>
      <w:lvlText w:val="%4."/>
      <w:lvlJc w:val="left"/>
      <w:pPr>
        <w:ind w:left="5580" w:hanging="360"/>
      </w:pPr>
    </w:lvl>
    <w:lvl w:ilvl="4" w:tplc="27B0CE08" w:tentative="1">
      <w:start w:val="1"/>
      <w:numFmt w:val="lowerLetter"/>
      <w:lvlText w:val="%5."/>
      <w:lvlJc w:val="left"/>
      <w:pPr>
        <w:ind w:left="6300" w:hanging="360"/>
      </w:pPr>
    </w:lvl>
    <w:lvl w:ilvl="5" w:tplc="C7744050" w:tentative="1">
      <w:start w:val="1"/>
      <w:numFmt w:val="lowerRoman"/>
      <w:lvlText w:val="%6."/>
      <w:lvlJc w:val="right"/>
      <w:pPr>
        <w:ind w:left="7020" w:hanging="180"/>
      </w:pPr>
    </w:lvl>
    <w:lvl w:ilvl="6" w:tplc="A3F222CE" w:tentative="1">
      <w:start w:val="1"/>
      <w:numFmt w:val="decimal"/>
      <w:lvlText w:val="%7."/>
      <w:lvlJc w:val="left"/>
      <w:pPr>
        <w:ind w:left="7740" w:hanging="360"/>
      </w:pPr>
    </w:lvl>
    <w:lvl w:ilvl="7" w:tplc="86F87D76" w:tentative="1">
      <w:start w:val="1"/>
      <w:numFmt w:val="lowerLetter"/>
      <w:lvlText w:val="%8."/>
      <w:lvlJc w:val="left"/>
      <w:pPr>
        <w:ind w:left="8460" w:hanging="360"/>
      </w:pPr>
    </w:lvl>
    <w:lvl w:ilvl="8" w:tplc="A04C2400" w:tentative="1">
      <w:start w:val="1"/>
      <w:numFmt w:val="lowerRoman"/>
      <w:lvlText w:val="%9."/>
      <w:lvlJc w:val="right"/>
      <w:pPr>
        <w:ind w:left="9180" w:hanging="180"/>
      </w:pPr>
    </w:lvl>
  </w:abstractNum>
  <w:abstractNum w:abstractNumId="33" w15:restartNumberingAfterBreak="0">
    <w:nsid w:val="43AD0AEE"/>
    <w:multiLevelType w:val="hybridMultilevel"/>
    <w:tmpl w:val="6D1078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8290479"/>
    <w:multiLevelType w:val="hybridMultilevel"/>
    <w:tmpl w:val="88C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B5286"/>
    <w:multiLevelType w:val="multilevel"/>
    <w:tmpl w:val="4CFA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5A1F77"/>
    <w:multiLevelType w:val="hybridMultilevel"/>
    <w:tmpl w:val="DA2EAFD8"/>
    <w:lvl w:ilvl="0" w:tplc="6A4675BC">
      <w:start w:val="1"/>
      <w:numFmt w:val="bullet"/>
      <w:pStyle w:val="TRNNormalBullets"/>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4C953D26"/>
    <w:multiLevelType w:val="multilevel"/>
    <w:tmpl w:val="A484F7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CA75BB6"/>
    <w:multiLevelType w:val="multilevel"/>
    <w:tmpl w:val="3D20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F8065B"/>
    <w:multiLevelType w:val="multilevel"/>
    <w:tmpl w:val="9696A1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4E3D50AD"/>
    <w:multiLevelType w:val="hybridMultilevel"/>
    <w:tmpl w:val="2E364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116105A"/>
    <w:multiLevelType w:val="hybridMultilevel"/>
    <w:tmpl w:val="C086900C"/>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42"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15:restartNumberingAfterBreak="0">
    <w:nsid w:val="552D5C42"/>
    <w:multiLevelType w:val="hybridMultilevel"/>
    <w:tmpl w:val="397006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67504FC"/>
    <w:multiLevelType w:val="hybridMultilevel"/>
    <w:tmpl w:val="6564038E"/>
    <w:lvl w:ilvl="0" w:tplc="B4CEE578">
      <w:start w:val="1"/>
      <w:numFmt w:val="lowerRoman"/>
      <w:pStyle w:val="TRNSpecList2"/>
      <w:lvlText w:val="%1."/>
      <w:lvlJc w:val="right"/>
      <w:pPr>
        <w:ind w:left="2070" w:hanging="360"/>
      </w:pPr>
    </w:lvl>
    <w:lvl w:ilvl="1" w:tplc="FFFFFFFF">
      <w:start w:val="1"/>
      <w:numFmt w:val="lowerLetter"/>
      <w:lvlText w:val="%2."/>
      <w:lvlJc w:val="left"/>
      <w:pPr>
        <w:ind w:left="2520" w:hanging="360"/>
      </w:pPr>
    </w:lvl>
    <w:lvl w:ilvl="2" w:tplc="CDA0327C">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74C3CD5"/>
    <w:multiLevelType w:val="hybridMultilevel"/>
    <w:tmpl w:val="6AF4B0B6"/>
    <w:lvl w:ilvl="0" w:tplc="163A0B4C">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tentative="1">
      <w:start w:val="1"/>
      <w:numFmt w:val="bullet"/>
      <w:lvlText w:val=""/>
      <w:lvlJc w:val="left"/>
      <w:pPr>
        <w:ind w:left="2160" w:hanging="360"/>
      </w:pPr>
      <w:rPr>
        <w:rFonts w:ascii="Wingdings" w:hAnsi="Wingdings" w:hint="default"/>
      </w:rPr>
    </w:lvl>
    <w:lvl w:ilvl="3" w:tplc="C90201DA" w:tentative="1">
      <w:start w:val="1"/>
      <w:numFmt w:val="bullet"/>
      <w:lvlText w:val=""/>
      <w:lvlJc w:val="left"/>
      <w:pPr>
        <w:ind w:left="2880" w:hanging="360"/>
      </w:pPr>
      <w:rPr>
        <w:rFonts w:ascii="Symbol" w:hAnsi="Symbol" w:hint="default"/>
      </w:rPr>
    </w:lvl>
    <w:lvl w:ilvl="4" w:tplc="6414EE66" w:tentative="1">
      <w:start w:val="1"/>
      <w:numFmt w:val="bullet"/>
      <w:lvlText w:val="o"/>
      <w:lvlJc w:val="left"/>
      <w:pPr>
        <w:ind w:left="3600" w:hanging="360"/>
      </w:pPr>
      <w:rPr>
        <w:rFonts w:ascii="Courier New" w:hAnsi="Courier New" w:cs="Courier New" w:hint="default"/>
      </w:rPr>
    </w:lvl>
    <w:lvl w:ilvl="5" w:tplc="629A43E2" w:tentative="1">
      <w:start w:val="1"/>
      <w:numFmt w:val="bullet"/>
      <w:lvlText w:val=""/>
      <w:lvlJc w:val="left"/>
      <w:pPr>
        <w:ind w:left="4320" w:hanging="360"/>
      </w:pPr>
      <w:rPr>
        <w:rFonts w:ascii="Wingdings" w:hAnsi="Wingdings" w:hint="default"/>
      </w:rPr>
    </w:lvl>
    <w:lvl w:ilvl="6" w:tplc="BBD2EB3C" w:tentative="1">
      <w:start w:val="1"/>
      <w:numFmt w:val="bullet"/>
      <w:lvlText w:val=""/>
      <w:lvlJc w:val="left"/>
      <w:pPr>
        <w:ind w:left="5040" w:hanging="360"/>
      </w:pPr>
      <w:rPr>
        <w:rFonts w:ascii="Symbol" w:hAnsi="Symbol" w:hint="default"/>
      </w:rPr>
    </w:lvl>
    <w:lvl w:ilvl="7" w:tplc="DB1657CA" w:tentative="1">
      <w:start w:val="1"/>
      <w:numFmt w:val="bullet"/>
      <w:lvlText w:val="o"/>
      <w:lvlJc w:val="left"/>
      <w:pPr>
        <w:ind w:left="5760" w:hanging="360"/>
      </w:pPr>
      <w:rPr>
        <w:rFonts w:ascii="Courier New" w:hAnsi="Courier New" w:cs="Courier New" w:hint="default"/>
      </w:rPr>
    </w:lvl>
    <w:lvl w:ilvl="8" w:tplc="729ADB1C" w:tentative="1">
      <w:start w:val="1"/>
      <w:numFmt w:val="bullet"/>
      <w:lvlText w:val=""/>
      <w:lvlJc w:val="left"/>
      <w:pPr>
        <w:ind w:left="6480" w:hanging="360"/>
      </w:pPr>
      <w:rPr>
        <w:rFonts w:ascii="Wingdings" w:hAnsi="Wingdings" w:hint="default"/>
      </w:rPr>
    </w:lvl>
  </w:abstractNum>
  <w:abstractNum w:abstractNumId="46" w15:restartNumberingAfterBreak="0">
    <w:nsid w:val="5B872640"/>
    <w:multiLevelType w:val="hybridMultilevel"/>
    <w:tmpl w:val="CD3E6784"/>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794"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5EEA04CA"/>
    <w:multiLevelType w:val="hybridMultilevel"/>
    <w:tmpl w:val="A5E82F2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F2D0B58"/>
    <w:multiLevelType w:val="multilevel"/>
    <w:tmpl w:val="A03803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625F1343"/>
    <w:multiLevelType w:val="multilevel"/>
    <w:tmpl w:val="2D78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AA2E84"/>
    <w:multiLevelType w:val="hybridMultilevel"/>
    <w:tmpl w:val="C41CF1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4167C45"/>
    <w:multiLevelType w:val="multilevel"/>
    <w:tmpl w:val="11CABAC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6E10EC7"/>
    <w:multiLevelType w:val="multilevel"/>
    <w:tmpl w:val="3FEC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BE42F6"/>
    <w:multiLevelType w:val="multilevel"/>
    <w:tmpl w:val="3FEC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A66FC7"/>
    <w:multiLevelType w:val="multilevel"/>
    <w:tmpl w:val="ED1C01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781B020B"/>
    <w:multiLevelType w:val="multilevel"/>
    <w:tmpl w:val="66E4A40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B234F8B"/>
    <w:multiLevelType w:val="multilevel"/>
    <w:tmpl w:val="9BF2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B45274"/>
    <w:multiLevelType w:val="hybridMultilevel"/>
    <w:tmpl w:val="FED27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0622888">
    <w:abstractNumId w:val="42"/>
  </w:num>
  <w:num w:numId="2" w16cid:durableId="493880243">
    <w:abstractNumId w:val="13"/>
  </w:num>
  <w:num w:numId="3" w16cid:durableId="1620450925">
    <w:abstractNumId w:val="11"/>
  </w:num>
  <w:num w:numId="4" w16cid:durableId="920021932">
    <w:abstractNumId w:val="45"/>
  </w:num>
  <w:num w:numId="5" w16cid:durableId="2077165010">
    <w:abstractNumId w:val="5"/>
  </w:num>
  <w:num w:numId="6" w16cid:durableId="942613527">
    <w:abstractNumId w:val="44"/>
  </w:num>
  <w:num w:numId="7" w16cid:durableId="1967152554">
    <w:abstractNumId w:val="57"/>
  </w:num>
  <w:num w:numId="8" w16cid:durableId="1563324480">
    <w:abstractNumId w:val="18"/>
  </w:num>
  <w:num w:numId="9" w16cid:durableId="264118958">
    <w:abstractNumId w:val="27"/>
  </w:num>
  <w:num w:numId="10" w16cid:durableId="660735779">
    <w:abstractNumId w:val="7"/>
  </w:num>
  <w:num w:numId="11" w16cid:durableId="2082605098">
    <w:abstractNumId w:val="4"/>
  </w:num>
  <w:num w:numId="12" w16cid:durableId="224948626">
    <w:abstractNumId w:val="21"/>
  </w:num>
  <w:num w:numId="13" w16cid:durableId="43414773">
    <w:abstractNumId w:val="33"/>
  </w:num>
  <w:num w:numId="14" w16cid:durableId="1890997243">
    <w:abstractNumId w:val="23"/>
  </w:num>
  <w:num w:numId="15" w16cid:durableId="384766313">
    <w:abstractNumId w:val="16"/>
  </w:num>
  <w:num w:numId="16" w16cid:durableId="751512280">
    <w:abstractNumId w:val="14"/>
  </w:num>
  <w:num w:numId="17" w16cid:durableId="1259945428">
    <w:abstractNumId w:val="5"/>
    <w:lvlOverride w:ilvl="0">
      <w:startOverride w:val="1"/>
    </w:lvlOverride>
  </w:num>
  <w:num w:numId="18" w16cid:durableId="695155169">
    <w:abstractNumId w:val="44"/>
    <w:lvlOverride w:ilvl="0">
      <w:startOverride w:val="1"/>
    </w:lvlOverride>
  </w:num>
  <w:num w:numId="19" w16cid:durableId="590041659">
    <w:abstractNumId w:val="46"/>
  </w:num>
  <w:num w:numId="20" w16cid:durableId="378553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85520">
    <w:abstractNumId w:val="0"/>
  </w:num>
  <w:num w:numId="22" w16cid:durableId="943072971">
    <w:abstractNumId w:val="3"/>
  </w:num>
  <w:num w:numId="23" w16cid:durableId="1993022246">
    <w:abstractNumId w:val="36"/>
  </w:num>
  <w:num w:numId="24" w16cid:durableId="6754824">
    <w:abstractNumId w:val="45"/>
  </w:num>
  <w:num w:numId="25" w16cid:durableId="768501977">
    <w:abstractNumId w:val="19"/>
  </w:num>
  <w:num w:numId="26" w16cid:durableId="575626386">
    <w:abstractNumId w:val="30"/>
  </w:num>
  <w:num w:numId="27" w16cid:durableId="93794155">
    <w:abstractNumId w:val="32"/>
  </w:num>
  <w:num w:numId="28" w16cid:durableId="1383820991">
    <w:abstractNumId w:val="31"/>
  </w:num>
  <w:num w:numId="29" w16cid:durableId="1448507091">
    <w:abstractNumId w:val="47"/>
  </w:num>
  <w:num w:numId="30" w16cid:durableId="957376708">
    <w:abstractNumId w:val="50"/>
  </w:num>
  <w:num w:numId="31" w16cid:durableId="803934011">
    <w:abstractNumId w:val="25"/>
  </w:num>
  <w:num w:numId="32" w16cid:durableId="2051808122">
    <w:abstractNumId w:val="28"/>
  </w:num>
  <w:num w:numId="33" w16cid:durableId="1400859863">
    <w:abstractNumId w:val="34"/>
  </w:num>
  <w:num w:numId="34" w16cid:durableId="890727562">
    <w:abstractNumId w:val="26"/>
  </w:num>
  <w:num w:numId="35" w16cid:durableId="1377123787">
    <w:abstractNumId w:val="41"/>
    <w:lvlOverride w:ilvl="0">
      <w:startOverride w:val="1"/>
    </w:lvlOverride>
    <w:lvlOverride w:ilvl="1"/>
    <w:lvlOverride w:ilvl="2"/>
    <w:lvlOverride w:ilvl="3"/>
    <w:lvlOverride w:ilvl="4"/>
    <w:lvlOverride w:ilvl="5"/>
    <w:lvlOverride w:ilvl="6"/>
    <w:lvlOverride w:ilvl="7"/>
    <w:lvlOverride w:ilvl="8"/>
  </w:num>
  <w:num w:numId="36" w16cid:durableId="1945263198">
    <w:abstractNumId w:val="10"/>
    <w:lvlOverride w:ilvl="0">
      <w:startOverride w:val="1"/>
    </w:lvlOverride>
    <w:lvlOverride w:ilvl="1"/>
    <w:lvlOverride w:ilvl="2"/>
    <w:lvlOverride w:ilvl="3"/>
    <w:lvlOverride w:ilvl="4"/>
    <w:lvlOverride w:ilvl="5"/>
    <w:lvlOverride w:ilvl="6"/>
    <w:lvlOverride w:ilvl="7"/>
    <w:lvlOverride w:ilvl="8"/>
  </w:num>
  <w:num w:numId="37" w16cid:durableId="409427885">
    <w:abstractNumId w:val="2"/>
  </w:num>
  <w:num w:numId="38" w16cid:durableId="1654017323">
    <w:abstractNumId w:val="20"/>
  </w:num>
  <w:num w:numId="39" w16cid:durableId="642660092">
    <w:abstractNumId w:val="8"/>
  </w:num>
  <w:num w:numId="40" w16cid:durableId="335692674">
    <w:abstractNumId w:val="22"/>
  </w:num>
  <w:num w:numId="41" w16cid:durableId="1181510307">
    <w:abstractNumId w:val="6"/>
  </w:num>
  <w:num w:numId="42" w16cid:durableId="915936904">
    <w:abstractNumId w:val="54"/>
  </w:num>
  <w:num w:numId="43" w16cid:durableId="324289380">
    <w:abstractNumId w:val="48"/>
  </w:num>
  <w:num w:numId="44" w16cid:durableId="1597328585">
    <w:abstractNumId w:val="37"/>
  </w:num>
  <w:num w:numId="45" w16cid:durableId="2090881238">
    <w:abstractNumId w:val="24"/>
  </w:num>
  <w:num w:numId="46" w16cid:durableId="432481838">
    <w:abstractNumId w:val="35"/>
  </w:num>
  <w:num w:numId="47" w16cid:durableId="916553574">
    <w:abstractNumId w:val="56"/>
  </w:num>
  <w:num w:numId="48" w16cid:durableId="45759211">
    <w:abstractNumId w:val="39"/>
  </w:num>
  <w:num w:numId="49" w16cid:durableId="127624619">
    <w:abstractNumId w:val="52"/>
  </w:num>
  <w:num w:numId="50" w16cid:durableId="747118190">
    <w:abstractNumId w:val="55"/>
  </w:num>
  <w:num w:numId="51" w16cid:durableId="1783070102">
    <w:abstractNumId w:val="49"/>
  </w:num>
  <w:num w:numId="52" w16cid:durableId="1824199863">
    <w:abstractNumId w:val="51"/>
  </w:num>
  <w:num w:numId="53" w16cid:durableId="216673597">
    <w:abstractNumId w:val="17"/>
  </w:num>
  <w:num w:numId="54" w16cid:durableId="560870188">
    <w:abstractNumId w:val="38"/>
  </w:num>
  <w:num w:numId="55" w16cid:durableId="1428773159">
    <w:abstractNumId w:val="15"/>
  </w:num>
  <w:num w:numId="56" w16cid:durableId="1865900977">
    <w:abstractNumId w:val="12"/>
  </w:num>
  <w:num w:numId="57" w16cid:durableId="395202915">
    <w:abstractNumId w:val="53"/>
  </w:num>
  <w:num w:numId="58" w16cid:durableId="1324967193">
    <w:abstractNumId w:val="40"/>
  </w:num>
  <w:num w:numId="59" w16cid:durableId="1983851813">
    <w:abstractNumId w:val="29"/>
  </w:num>
  <w:num w:numId="60" w16cid:durableId="53817710">
    <w:abstractNumId w:val="1"/>
  </w:num>
  <w:num w:numId="61" w16cid:durableId="2081442506">
    <w:abstractNumId w:val="10"/>
  </w:num>
  <w:num w:numId="62" w16cid:durableId="36512963">
    <w:abstractNumId w:val="45"/>
  </w:num>
  <w:num w:numId="63" w16cid:durableId="20864272">
    <w:abstractNumId w:val="45"/>
  </w:num>
  <w:num w:numId="64" w16cid:durableId="2022008480">
    <w:abstractNumId w:val="45"/>
  </w:num>
  <w:num w:numId="65" w16cid:durableId="412319524">
    <w:abstractNumId w:val="45"/>
  </w:num>
  <w:num w:numId="66" w16cid:durableId="991106604">
    <w:abstractNumId w:val="45"/>
  </w:num>
  <w:num w:numId="67" w16cid:durableId="1348751068">
    <w:abstractNumId w:val="45"/>
  </w:num>
  <w:num w:numId="68" w16cid:durableId="2133787979">
    <w:abstractNumId w:val="45"/>
  </w:num>
  <w:num w:numId="69" w16cid:durableId="2064332339">
    <w:abstractNumId w:val="45"/>
  </w:num>
  <w:num w:numId="70" w16cid:durableId="489565702">
    <w:abstractNumId w:val="45"/>
  </w:num>
  <w:num w:numId="71" w16cid:durableId="1101872366">
    <w:abstractNumId w:val="45"/>
  </w:num>
  <w:num w:numId="72" w16cid:durableId="1949316798">
    <w:abstractNumId w:val="43"/>
  </w:num>
  <w:num w:numId="73" w16cid:durableId="2136025498">
    <w:abstractNumId w:val="45"/>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50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44"/>
    <w:rsid w:val="00000E3C"/>
    <w:rsid w:val="00002A43"/>
    <w:rsid w:val="000033F7"/>
    <w:rsid w:val="00003819"/>
    <w:rsid w:val="00003FBE"/>
    <w:rsid w:val="00005050"/>
    <w:rsid w:val="00005827"/>
    <w:rsid w:val="00005E1C"/>
    <w:rsid w:val="000074BF"/>
    <w:rsid w:val="00010042"/>
    <w:rsid w:val="000102CE"/>
    <w:rsid w:val="000107EE"/>
    <w:rsid w:val="00010A46"/>
    <w:rsid w:val="0001129B"/>
    <w:rsid w:val="00011348"/>
    <w:rsid w:val="0001260B"/>
    <w:rsid w:val="00013A88"/>
    <w:rsid w:val="00013CC4"/>
    <w:rsid w:val="00013F88"/>
    <w:rsid w:val="00014689"/>
    <w:rsid w:val="00014808"/>
    <w:rsid w:val="00015AF6"/>
    <w:rsid w:val="00015BF7"/>
    <w:rsid w:val="0001686D"/>
    <w:rsid w:val="00016ADA"/>
    <w:rsid w:val="00016B36"/>
    <w:rsid w:val="0001736B"/>
    <w:rsid w:val="00017ADA"/>
    <w:rsid w:val="00017B7B"/>
    <w:rsid w:val="00017B96"/>
    <w:rsid w:val="00017C54"/>
    <w:rsid w:val="00017FB9"/>
    <w:rsid w:val="000201B3"/>
    <w:rsid w:val="00020322"/>
    <w:rsid w:val="00020C62"/>
    <w:rsid w:val="0002103E"/>
    <w:rsid w:val="000212E8"/>
    <w:rsid w:val="0002198B"/>
    <w:rsid w:val="00021D1F"/>
    <w:rsid w:val="000229C6"/>
    <w:rsid w:val="00022C4E"/>
    <w:rsid w:val="00022D65"/>
    <w:rsid w:val="00022E40"/>
    <w:rsid w:val="00022EDC"/>
    <w:rsid w:val="00023448"/>
    <w:rsid w:val="00023DCD"/>
    <w:rsid w:val="00025807"/>
    <w:rsid w:val="00025ED2"/>
    <w:rsid w:val="00025F8A"/>
    <w:rsid w:val="00026223"/>
    <w:rsid w:val="00026331"/>
    <w:rsid w:val="00026476"/>
    <w:rsid w:val="0002708D"/>
    <w:rsid w:val="00030949"/>
    <w:rsid w:val="00030B93"/>
    <w:rsid w:val="00030C0A"/>
    <w:rsid w:val="000315A5"/>
    <w:rsid w:val="00031721"/>
    <w:rsid w:val="00032571"/>
    <w:rsid w:val="000325C0"/>
    <w:rsid w:val="00034232"/>
    <w:rsid w:val="0003466F"/>
    <w:rsid w:val="0003493F"/>
    <w:rsid w:val="00034A87"/>
    <w:rsid w:val="00034EB7"/>
    <w:rsid w:val="00035BC5"/>
    <w:rsid w:val="0003614E"/>
    <w:rsid w:val="00036318"/>
    <w:rsid w:val="00036831"/>
    <w:rsid w:val="00037039"/>
    <w:rsid w:val="00037541"/>
    <w:rsid w:val="00037AAB"/>
    <w:rsid w:val="00037C11"/>
    <w:rsid w:val="00040365"/>
    <w:rsid w:val="00040F2C"/>
    <w:rsid w:val="0004196E"/>
    <w:rsid w:val="00041BFC"/>
    <w:rsid w:val="00041FE8"/>
    <w:rsid w:val="00042964"/>
    <w:rsid w:val="00042AA4"/>
    <w:rsid w:val="000434ED"/>
    <w:rsid w:val="00043693"/>
    <w:rsid w:val="00043E40"/>
    <w:rsid w:val="00043E82"/>
    <w:rsid w:val="000448CD"/>
    <w:rsid w:val="000454B7"/>
    <w:rsid w:val="0004566A"/>
    <w:rsid w:val="00045CA5"/>
    <w:rsid w:val="00046E61"/>
    <w:rsid w:val="000471FD"/>
    <w:rsid w:val="0004745E"/>
    <w:rsid w:val="0005041C"/>
    <w:rsid w:val="000536FF"/>
    <w:rsid w:val="00053A72"/>
    <w:rsid w:val="00054089"/>
    <w:rsid w:val="000543FB"/>
    <w:rsid w:val="000554EE"/>
    <w:rsid w:val="00055E1A"/>
    <w:rsid w:val="0005604E"/>
    <w:rsid w:val="0005712C"/>
    <w:rsid w:val="0005763A"/>
    <w:rsid w:val="00060C0E"/>
    <w:rsid w:val="00060D2F"/>
    <w:rsid w:val="00060F1C"/>
    <w:rsid w:val="000610C2"/>
    <w:rsid w:val="00061197"/>
    <w:rsid w:val="000613BF"/>
    <w:rsid w:val="000616B7"/>
    <w:rsid w:val="0006222D"/>
    <w:rsid w:val="00062689"/>
    <w:rsid w:val="000628DA"/>
    <w:rsid w:val="00063EDE"/>
    <w:rsid w:val="00063FB3"/>
    <w:rsid w:val="0006489A"/>
    <w:rsid w:val="00064C3F"/>
    <w:rsid w:val="00064E6D"/>
    <w:rsid w:val="00065DF5"/>
    <w:rsid w:val="000660F2"/>
    <w:rsid w:val="0006660B"/>
    <w:rsid w:val="00066681"/>
    <w:rsid w:val="000668EE"/>
    <w:rsid w:val="00066F69"/>
    <w:rsid w:val="00067D4F"/>
    <w:rsid w:val="00070029"/>
    <w:rsid w:val="00070349"/>
    <w:rsid w:val="00071CFF"/>
    <w:rsid w:val="000724F7"/>
    <w:rsid w:val="00072EAE"/>
    <w:rsid w:val="000731FF"/>
    <w:rsid w:val="00073268"/>
    <w:rsid w:val="00073945"/>
    <w:rsid w:val="000739D0"/>
    <w:rsid w:val="0007455A"/>
    <w:rsid w:val="00074B28"/>
    <w:rsid w:val="00075E32"/>
    <w:rsid w:val="0007611C"/>
    <w:rsid w:val="00076830"/>
    <w:rsid w:val="00080242"/>
    <w:rsid w:val="00080266"/>
    <w:rsid w:val="000804FB"/>
    <w:rsid w:val="00080D2C"/>
    <w:rsid w:val="000818EA"/>
    <w:rsid w:val="00082CAC"/>
    <w:rsid w:val="00083062"/>
    <w:rsid w:val="000831C4"/>
    <w:rsid w:val="000837B7"/>
    <w:rsid w:val="000837F7"/>
    <w:rsid w:val="00083808"/>
    <w:rsid w:val="00083EF3"/>
    <w:rsid w:val="000841BA"/>
    <w:rsid w:val="00084D19"/>
    <w:rsid w:val="00084FC2"/>
    <w:rsid w:val="0008563F"/>
    <w:rsid w:val="000857CD"/>
    <w:rsid w:val="00085C21"/>
    <w:rsid w:val="000869E5"/>
    <w:rsid w:val="00086AE5"/>
    <w:rsid w:val="000870A1"/>
    <w:rsid w:val="00090440"/>
    <w:rsid w:val="00090644"/>
    <w:rsid w:val="00091A5B"/>
    <w:rsid w:val="00092275"/>
    <w:rsid w:val="00092866"/>
    <w:rsid w:val="000929F3"/>
    <w:rsid w:val="00092D07"/>
    <w:rsid w:val="00094955"/>
    <w:rsid w:val="00095D58"/>
    <w:rsid w:val="000964F4"/>
    <w:rsid w:val="00097683"/>
    <w:rsid w:val="00097D8D"/>
    <w:rsid w:val="000A0EE7"/>
    <w:rsid w:val="000A18CF"/>
    <w:rsid w:val="000A1C92"/>
    <w:rsid w:val="000A2123"/>
    <w:rsid w:val="000A2293"/>
    <w:rsid w:val="000A2732"/>
    <w:rsid w:val="000A28F8"/>
    <w:rsid w:val="000A2FD9"/>
    <w:rsid w:val="000A33FA"/>
    <w:rsid w:val="000A40C4"/>
    <w:rsid w:val="000A488E"/>
    <w:rsid w:val="000A55B1"/>
    <w:rsid w:val="000A6C77"/>
    <w:rsid w:val="000A700C"/>
    <w:rsid w:val="000A773A"/>
    <w:rsid w:val="000A78C3"/>
    <w:rsid w:val="000A7CEB"/>
    <w:rsid w:val="000B0EE3"/>
    <w:rsid w:val="000B27CF"/>
    <w:rsid w:val="000B2C41"/>
    <w:rsid w:val="000B2EA0"/>
    <w:rsid w:val="000B34D8"/>
    <w:rsid w:val="000B40CC"/>
    <w:rsid w:val="000B4211"/>
    <w:rsid w:val="000B4A97"/>
    <w:rsid w:val="000B6063"/>
    <w:rsid w:val="000B61F5"/>
    <w:rsid w:val="000B787C"/>
    <w:rsid w:val="000C0870"/>
    <w:rsid w:val="000C140A"/>
    <w:rsid w:val="000C1C19"/>
    <w:rsid w:val="000C1D93"/>
    <w:rsid w:val="000C1F15"/>
    <w:rsid w:val="000C2314"/>
    <w:rsid w:val="000C3B27"/>
    <w:rsid w:val="000C3FD3"/>
    <w:rsid w:val="000C4C3A"/>
    <w:rsid w:val="000C4D59"/>
    <w:rsid w:val="000C5645"/>
    <w:rsid w:val="000C5C85"/>
    <w:rsid w:val="000C5E41"/>
    <w:rsid w:val="000C5E9D"/>
    <w:rsid w:val="000C65A3"/>
    <w:rsid w:val="000C6DD3"/>
    <w:rsid w:val="000C77A8"/>
    <w:rsid w:val="000C7A5B"/>
    <w:rsid w:val="000D265C"/>
    <w:rsid w:val="000D2A3C"/>
    <w:rsid w:val="000D2F41"/>
    <w:rsid w:val="000D3281"/>
    <w:rsid w:val="000D32A2"/>
    <w:rsid w:val="000D353D"/>
    <w:rsid w:val="000D42E9"/>
    <w:rsid w:val="000D5429"/>
    <w:rsid w:val="000D57C2"/>
    <w:rsid w:val="000D586F"/>
    <w:rsid w:val="000D5CDB"/>
    <w:rsid w:val="000D6C9D"/>
    <w:rsid w:val="000E0396"/>
    <w:rsid w:val="000E0FE0"/>
    <w:rsid w:val="000E1142"/>
    <w:rsid w:val="000E15AB"/>
    <w:rsid w:val="000E1B1D"/>
    <w:rsid w:val="000E1C5F"/>
    <w:rsid w:val="000E1CC9"/>
    <w:rsid w:val="000E2445"/>
    <w:rsid w:val="000E38BB"/>
    <w:rsid w:val="000E4191"/>
    <w:rsid w:val="000E5466"/>
    <w:rsid w:val="000E5F35"/>
    <w:rsid w:val="000E661A"/>
    <w:rsid w:val="000E6920"/>
    <w:rsid w:val="000E6A44"/>
    <w:rsid w:val="000E7037"/>
    <w:rsid w:val="000E72F2"/>
    <w:rsid w:val="000E7CDF"/>
    <w:rsid w:val="000F0189"/>
    <w:rsid w:val="000F0940"/>
    <w:rsid w:val="000F0D24"/>
    <w:rsid w:val="000F1717"/>
    <w:rsid w:val="000F230B"/>
    <w:rsid w:val="000F3E61"/>
    <w:rsid w:val="000F4A8F"/>
    <w:rsid w:val="000F4D33"/>
    <w:rsid w:val="000F502F"/>
    <w:rsid w:val="000F573B"/>
    <w:rsid w:val="000F593E"/>
    <w:rsid w:val="000F5FED"/>
    <w:rsid w:val="000F6410"/>
    <w:rsid w:val="000F65A8"/>
    <w:rsid w:val="000F6C50"/>
    <w:rsid w:val="000F7684"/>
    <w:rsid w:val="000F7867"/>
    <w:rsid w:val="0010083A"/>
    <w:rsid w:val="00101796"/>
    <w:rsid w:val="0010190C"/>
    <w:rsid w:val="00102002"/>
    <w:rsid w:val="0010267B"/>
    <w:rsid w:val="0010324E"/>
    <w:rsid w:val="001041D3"/>
    <w:rsid w:val="001046E3"/>
    <w:rsid w:val="00104F5C"/>
    <w:rsid w:val="001053E5"/>
    <w:rsid w:val="0010627A"/>
    <w:rsid w:val="0010633C"/>
    <w:rsid w:val="0010694C"/>
    <w:rsid w:val="00107A46"/>
    <w:rsid w:val="001102AE"/>
    <w:rsid w:val="001117DC"/>
    <w:rsid w:val="0011234E"/>
    <w:rsid w:val="0011307B"/>
    <w:rsid w:val="00113FE9"/>
    <w:rsid w:val="00114561"/>
    <w:rsid w:val="001154D9"/>
    <w:rsid w:val="00115E73"/>
    <w:rsid w:val="00117794"/>
    <w:rsid w:val="001204CA"/>
    <w:rsid w:val="0012055C"/>
    <w:rsid w:val="001208CF"/>
    <w:rsid w:val="00120D69"/>
    <w:rsid w:val="001226CA"/>
    <w:rsid w:val="001234A1"/>
    <w:rsid w:val="00123999"/>
    <w:rsid w:val="001246C7"/>
    <w:rsid w:val="001261FC"/>
    <w:rsid w:val="001266FF"/>
    <w:rsid w:val="00126989"/>
    <w:rsid w:val="001270A6"/>
    <w:rsid w:val="001270B1"/>
    <w:rsid w:val="001277D0"/>
    <w:rsid w:val="00127D91"/>
    <w:rsid w:val="0013010C"/>
    <w:rsid w:val="00130238"/>
    <w:rsid w:val="00130CAD"/>
    <w:rsid w:val="00130DC0"/>
    <w:rsid w:val="0013197B"/>
    <w:rsid w:val="00131EC9"/>
    <w:rsid w:val="00132317"/>
    <w:rsid w:val="0013275D"/>
    <w:rsid w:val="00132860"/>
    <w:rsid w:val="001329FA"/>
    <w:rsid w:val="00132E70"/>
    <w:rsid w:val="00132FE7"/>
    <w:rsid w:val="00133272"/>
    <w:rsid w:val="0013458B"/>
    <w:rsid w:val="00134E95"/>
    <w:rsid w:val="001355C1"/>
    <w:rsid w:val="00136ACE"/>
    <w:rsid w:val="00136C8D"/>
    <w:rsid w:val="00136D6D"/>
    <w:rsid w:val="00137355"/>
    <w:rsid w:val="00141454"/>
    <w:rsid w:val="001423E8"/>
    <w:rsid w:val="00142B5A"/>
    <w:rsid w:val="0014316C"/>
    <w:rsid w:val="00143554"/>
    <w:rsid w:val="0014364E"/>
    <w:rsid w:val="00143682"/>
    <w:rsid w:val="001436D3"/>
    <w:rsid w:val="0014395D"/>
    <w:rsid w:val="00143ECB"/>
    <w:rsid w:val="00144720"/>
    <w:rsid w:val="00144794"/>
    <w:rsid w:val="00144F6A"/>
    <w:rsid w:val="001456D7"/>
    <w:rsid w:val="001473BF"/>
    <w:rsid w:val="001478AC"/>
    <w:rsid w:val="00147CD4"/>
    <w:rsid w:val="00150727"/>
    <w:rsid w:val="0015073A"/>
    <w:rsid w:val="00151789"/>
    <w:rsid w:val="00151CFB"/>
    <w:rsid w:val="001525BD"/>
    <w:rsid w:val="00152953"/>
    <w:rsid w:val="00153015"/>
    <w:rsid w:val="00153A50"/>
    <w:rsid w:val="00153DF8"/>
    <w:rsid w:val="00153E86"/>
    <w:rsid w:val="0015507E"/>
    <w:rsid w:val="0015597A"/>
    <w:rsid w:val="00155EE1"/>
    <w:rsid w:val="001563F2"/>
    <w:rsid w:val="00156439"/>
    <w:rsid w:val="001570B3"/>
    <w:rsid w:val="00157165"/>
    <w:rsid w:val="0015723F"/>
    <w:rsid w:val="001573C5"/>
    <w:rsid w:val="0015799F"/>
    <w:rsid w:val="00157DAD"/>
    <w:rsid w:val="00157DDC"/>
    <w:rsid w:val="00157E1B"/>
    <w:rsid w:val="00160B70"/>
    <w:rsid w:val="0016204F"/>
    <w:rsid w:val="00162578"/>
    <w:rsid w:val="00162D6F"/>
    <w:rsid w:val="001638C3"/>
    <w:rsid w:val="00163FB0"/>
    <w:rsid w:val="001640AB"/>
    <w:rsid w:val="0016435C"/>
    <w:rsid w:val="00164526"/>
    <w:rsid w:val="00165F17"/>
    <w:rsid w:val="00166C01"/>
    <w:rsid w:val="00167308"/>
    <w:rsid w:val="00167D20"/>
    <w:rsid w:val="00167F7D"/>
    <w:rsid w:val="00170404"/>
    <w:rsid w:val="001709E6"/>
    <w:rsid w:val="00170ED1"/>
    <w:rsid w:val="0017173B"/>
    <w:rsid w:val="00171C23"/>
    <w:rsid w:val="00171D5D"/>
    <w:rsid w:val="0017202D"/>
    <w:rsid w:val="00172C38"/>
    <w:rsid w:val="00173577"/>
    <w:rsid w:val="001740A1"/>
    <w:rsid w:val="00174586"/>
    <w:rsid w:val="00176A8F"/>
    <w:rsid w:val="00177754"/>
    <w:rsid w:val="00177E68"/>
    <w:rsid w:val="00177FE6"/>
    <w:rsid w:val="001803D7"/>
    <w:rsid w:val="001813DA"/>
    <w:rsid w:val="001816F7"/>
    <w:rsid w:val="0018294A"/>
    <w:rsid w:val="00183571"/>
    <w:rsid w:val="0018384D"/>
    <w:rsid w:val="00183E79"/>
    <w:rsid w:val="00184824"/>
    <w:rsid w:val="00184CCC"/>
    <w:rsid w:val="00184CE7"/>
    <w:rsid w:val="0018540F"/>
    <w:rsid w:val="001858B8"/>
    <w:rsid w:val="00185E75"/>
    <w:rsid w:val="00185F20"/>
    <w:rsid w:val="0018657C"/>
    <w:rsid w:val="00186761"/>
    <w:rsid w:val="00186EC6"/>
    <w:rsid w:val="001879C3"/>
    <w:rsid w:val="001900D6"/>
    <w:rsid w:val="00192598"/>
    <w:rsid w:val="00192B25"/>
    <w:rsid w:val="00192D38"/>
    <w:rsid w:val="00193370"/>
    <w:rsid w:val="00193B50"/>
    <w:rsid w:val="00193C33"/>
    <w:rsid w:val="00193DCF"/>
    <w:rsid w:val="00195038"/>
    <w:rsid w:val="001959CB"/>
    <w:rsid w:val="00196D76"/>
    <w:rsid w:val="001A0870"/>
    <w:rsid w:val="001A09B6"/>
    <w:rsid w:val="001A0DE7"/>
    <w:rsid w:val="001A2D35"/>
    <w:rsid w:val="001A3291"/>
    <w:rsid w:val="001A3377"/>
    <w:rsid w:val="001A33E7"/>
    <w:rsid w:val="001A4648"/>
    <w:rsid w:val="001A4D02"/>
    <w:rsid w:val="001A4F3E"/>
    <w:rsid w:val="001A57FB"/>
    <w:rsid w:val="001A5B52"/>
    <w:rsid w:val="001A5DFC"/>
    <w:rsid w:val="001A61E0"/>
    <w:rsid w:val="001A683D"/>
    <w:rsid w:val="001A6B9C"/>
    <w:rsid w:val="001A718B"/>
    <w:rsid w:val="001A73CA"/>
    <w:rsid w:val="001A7FE8"/>
    <w:rsid w:val="001B2A2F"/>
    <w:rsid w:val="001B3950"/>
    <w:rsid w:val="001B4A8B"/>
    <w:rsid w:val="001B6BFC"/>
    <w:rsid w:val="001B7198"/>
    <w:rsid w:val="001B7A85"/>
    <w:rsid w:val="001B7DB9"/>
    <w:rsid w:val="001B7DE4"/>
    <w:rsid w:val="001C03AD"/>
    <w:rsid w:val="001C060A"/>
    <w:rsid w:val="001C148A"/>
    <w:rsid w:val="001C26B1"/>
    <w:rsid w:val="001C36FE"/>
    <w:rsid w:val="001C3797"/>
    <w:rsid w:val="001C3C06"/>
    <w:rsid w:val="001C530B"/>
    <w:rsid w:val="001C67C8"/>
    <w:rsid w:val="001C6BB8"/>
    <w:rsid w:val="001C6F48"/>
    <w:rsid w:val="001C70FA"/>
    <w:rsid w:val="001C78BA"/>
    <w:rsid w:val="001C7F7C"/>
    <w:rsid w:val="001D04C1"/>
    <w:rsid w:val="001D09D5"/>
    <w:rsid w:val="001D109C"/>
    <w:rsid w:val="001D131B"/>
    <w:rsid w:val="001D1599"/>
    <w:rsid w:val="001D286D"/>
    <w:rsid w:val="001D28E3"/>
    <w:rsid w:val="001D2B3E"/>
    <w:rsid w:val="001D2DA6"/>
    <w:rsid w:val="001D2E7F"/>
    <w:rsid w:val="001D3C10"/>
    <w:rsid w:val="001D3CF2"/>
    <w:rsid w:val="001D4112"/>
    <w:rsid w:val="001D4668"/>
    <w:rsid w:val="001D470E"/>
    <w:rsid w:val="001D49CD"/>
    <w:rsid w:val="001D55E3"/>
    <w:rsid w:val="001D57FC"/>
    <w:rsid w:val="001D585A"/>
    <w:rsid w:val="001D5A08"/>
    <w:rsid w:val="001D5F14"/>
    <w:rsid w:val="001D6445"/>
    <w:rsid w:val="001D7069"/>
    <w:rsid w:val="001E020B"/>
    <w:rsid w:val="001E0E5D"/>
    <w:rsid w:val="001E1C8A"/>
    <w:rsid w:val="001E209B"/>
    <w:rsid w:val="001E23AB"/>
    <w:rsid w:val="001E2FDD"/>
    <w:rsid w:val="001E3EE2"/>
    <w:rsid w:val="001E44EC"/>
    <w:rsid w:val="001E4950"/>
    <w:rsid w:val="001E4EED"/>
    <w:rsid w:val="001E4F83"/>
    <w:rsid w:val="001E542F"/>
    <w:rsid w:val="001E5500"/>
    <w:rsid w:val="001E55C8"/>
    <w:rsid w:val="001E564E"/>
    <w:rsid w:val="001E5C88"/>
    <w:rsid w:val="001E5D09"/>
    <w:rsid w:val="001E6383"/>
    <w:rsid w:val="001E685E"/>
    <w:rsid w:val="001E6899"/>
    <w:rsid w:val="001E68FD"/>
    <w:rsid w:val="001E6C46"/>
    <w:rsid w:val="001E6E8C"/>
    <w:rsid w:val="001E6E98"/>
    <w:rsid w:val="001E7C05"/>
    <w:rsid w:val="001E7C87"/>
    <w:rsid w:val="001F0C2D"/>
    <w:rsid w:val="001F0D83"/>
    <w:rsid w:val="001F1E46"/>
    <w:rsid w:val="001F3111"/>
    <w:rsid w:val="001F3ADA"/>
    <w:rsid w:val="001F50C4"/>
    <w:rsid w:val="001F545D"/>
    <w:rsid w:val="001F5644"/>
    <w:rsid w:val="001F5EEE"/>
    <w:rsid w:val="001F6A1C"/>
    <w:rsid w:val="001F6BBF"/>
    <w:rsid w:val="001F6F5C"/>
    <w:rsid w:val="001F763B"/>
    <w:rsid w:val="001F7D5D"/>
    <w:rsid w:val="00200324"/>
    <w:rsid w:val="00200C7E"/>
    <w:rsid w:val="002013B6"/>
    <w:rsid w:val="00201B91"/>
    <w:rsid w:val="00201CCF"/>
    <w:rsid w:val="002035F9"/>
    <w:rsid w:val="00203646"/>
    <w:rsid w:val="002043B9"/>
    <w:rsid w:val="00204DA7"/>
    <w:rsid w:val="002056D2"/>
    <w:rsid w:val="00205C81"/>
    <w:rsid w:val="002062BF"/>
    <w:rsid w:val="00206D50"/>
    <w:rsid w:val="0020792D"/>
    <w:rsid w:val="0021007B"/>
    <w:rsid w:val="0021026F"/>
    <w:rsid w:val="00211303"/>
    <w:rsid w:val="00211504"/>
    <w:rsid w:val="00212566"/>
    <w:rsid w:val="00212EB2"/>
    <w:rsid w:val="0021300C"/>
    <w:rsid w:val="002132E3"/>
    <w:rsid w:val="00214048"/>
    <w:rsid w:val="002141C4"/>
    <w:rsid w:val="002145CE"/>
    <w:rsid w:val="0021552F"/>
    <w:rsid w:val="00215D3A"/>
    <w:rsid w:val="0021625C"/>
    <w:rsid w:val="002162C1"/>
    <w:rsid w:val="0021675C"/>
    <w:rsid w:val="00217067"/>
    <w:rsid w:val="002170CC"/>
    <w:rsid w:val="00217CAD"/>
    <w:rsid w:val="00217ECF"/>
    <w:rsid w:val="0022072D"/>
    <w:rsid w:val="002207D2"/>
    <w:rsid w:val="00220DE3"/>
    <w:rsid w:val="002215A2"/>
    <w:rsid w:val="00222593"/>
    <w:rsid w:val="00222CFF"/>
    <w:rsid w:val="00223518"/>
    <w:rsid w:val="002236A8"/>
    <w:rsid w:val="00224D73"/>
    <w:rsid w:val="002254E9"/>
    <w:rsid w:val="00225BA4"/>
    <w:rsid w:val="00225CFB"/>
    <w:rsid w:val="00226931"/>
    <w:rsid w:val="00227AA5"/>
    <w:rsid w:val="00230EB9"/>
    <w:rsid w:val="0023174B"/>
    <w:rsid w:val="00232A24"/>
    <w:rsid w:val="00233699"/>
    <w:rsid w:val="00233C96"/>
    <w:rsid w:val="00235532"/>
    <w:rsid w:val="002355C7"/>
    <w:rsid w:val="00235F7B"/>
    <w:rsid w:val="002361C9"/>
    <w:rsid w:val="0023672E"/>
    <w:rsid w:val="002367EC"/>
    <w:rsid w:val="00237718"/>
    <w:rsid w:val="00237BB0"/>
    <w:rsid w:val="00237F8A"/>
    <w:rsid w:val="002403CD"/>
    <w:rsid w:val="00241F45"/>
    <w:rsid w:val="002428C0"/>
    <w:rsid w:val="00242A9E"/>
    <w:rsid w:val="00242B07"/>
    <w:rsid w:val="00242D7C"/>
    <w:rsid w:val="002437A1"/>
    <w:rsid w:val="002438C7"/>
    <w:rsid w:val="00243C95"/>
    <w:rsid w:val="00243F4A"/>
    <w:rsid w:val="0024404B"/>
    <w:rsid w:val="002442D9"/>
    <w:rsid w:val="00244358"/>
    <w:rsid w:val="0024452F"/>
    <w:rsid w:val="002448BD"/>
    <w:rsid w:val="00244C78"/>
    <w:rsid w:val="00244C9B"/>
    <w:rsid w:val="0024538F"/>
    <w:rsid w:val="00245533"/>
    <w:rsid w:val="00245875"/>
    <w:rsid w:val="002459D8"/>
    <w:rsid w:val="00245E0E"/>
    <w:rsid w:val="00246A7E"/>
    <w:rsid w:val="00246D46"/>
    <w:rsid w:val="00247836"/>
    <w:rsid w:val="002503A1"/>
    <w:rsid w:val="00250705"/>
    <w:rsid w:val="002509C1"/>
    <w:rsid w:val="00250D7E"/>
    <w:rsid w:val="002518AA"/>
    <w:rsid w:val="00251E0C"/>
    <w:rsid w:val="00252463"/>
    <w:rsid w:val="0025262E"/>
    <w:rsid w:val="00252BE3"/>
    <w:rsid w:val="00253B3B"/>
    <w:rsid w:val="0025425F"/>
    <w:rsid w:val="002546F8"/>
    <w:rsid w:val="00254854"/>
    <w:rsid w:val="0025529B"/>
    <w:rsid w:val="00255674"/>
    <w:rsid w:val="00255777"/>
    <w:rsid w:val="0025599A"/>
    <w:rsid w:val="00257853"/>
    <w:rsid w:val="002600DE"/>
    <w:rsid w:val="00261270"/>
    <w:rsid w:val="00261BE1"/>
    <w:rsid w:val="00261C15"/>
    <w:rsid w:val="002623EA"/>
    <w:rsid w:val="00262417"/>
    <w:rsid w:val="002625A7"/>
    <w:rsid w:val="00263CC8"/>
    <w:rsid w:val="00264086"/>
    <w:rsid w:val="00264C09"/>
    <w:rsid w:val="00264E0E"/>
    <w:rsid w:val="002653D4"/>
    <w:rsid w:val="00265DCD"/>
    <w:rsid w:val="002677FF"/>
    <w:rsid w:val="00270E7E"/>
    <w:rsid w:val="002710E7"/>
    <w:rsid w:val="0027124C"/>
    <w:rsid w:val="0027126D"/>
    <w:rsid w:val="0027174D"/>
    <w:rsid w:val="0027270B"/>
    <w:rsid w:val="00272A97"/>
    <w:rsid w:val="00272BF6"/>
    <w:rsid w:val="00272DAE"/>
    <w:rsid w:val="00273485"/>
    <w:rsid w:val="0027374B"/>
    <w:rsid w:val="00273A7B"/>
    <w:rsid w:val="0027407B"/>
    <w:rsid w:val="00275D52"/>
    <w:rsid w:val="0027601D"/>
    <w:rsid w:val="00276146"/>
    <w:rsid w:val="00276708"/>
    <w:rsid w:val="002767C2"/>
    <w:rsid w:val="002767EF"/>
    <w:rsid w:val="002769DD"/>
    <w:rsid w:val="00276F98"/>
    <w:rsid w:val="002772D4"/>
    <w:rsid w:val="00277521"/>
    <w:rsid w:val="00280BDF"/>
    <w:rsid w:val="00280DED"/>
    <w:rsid w:val="002818CE"/>
    <w:rsid w:val="002827C3"/>
    <w:rsid w:val="002834AC"/>
    <w:rsid w:val="00284138"/>
    <w:rsid w:val="002846E9"/>
    <w:rsid w:val="0028483D"/>
    <w:rsid w:val="00285505"/>
    <w:rsid w:val="00286A9C"/>
    <w:rsid w:val="00286AA2"/>
    <w:rsid w:val="00287512"/>
    <w:rsid w:val="00287703"/>
    <w:rsid w:val="00290459"/>
    <w:rsid w:val="00290A01"/>
    <w:rsid w:val="00291CB2"/>
    <w:rsid w:val="00291CCF"/>
    <w:rsid w:val="00292194"/>
    <w:rsid w:val="0029282B"/>
    <w:rsid w:val="0029310E"/>
    <w:rsid w:val="00293354"/>
    <w:rsid w:val="002946CE"/>
    <w:rsid w:val="00295692"/>
    <w:rsid w:val="00295C1D"/>
    <w:rsid w:val="00296BD1"/>
    <w:rsid w:val="00297199"/>
    <w:rsid w:val="00297FA6"/>
    <w:rsid w:val="002A0D5E"/>
    <w:rsid w:val="002A0FF1"/>
    <w:rsid w:val="002A132A"/>
    <w:rsid w:val="002A1BBF"/>
    <w:rsid w:val="002A2B2A"/>
    <w:rsid w:val="002A36BE"/>
    <w:rsid w:val="002A3809"/>
    <w:rsid w:val="002A4EE0"/>
    <w:rsid w:val="002A502B"/>
    <w:rsid w:val="002A5160"/>
    <w:rsid w:val="002A52FF"/>
    <w:rsid w:val="002A550A"/>
    <w:rsid w:val="002A577A"/>
    <w:rsid w:val="002A626A"/>
    <w:rsid w:val="002A62B7"/>
    <w:rsid w:val="002A6AB6"/>
    <w:rsid w:val="002A6BA8"/>
    <w:rsid w:val="002A6F86"/>
    <w:rsid w:val="002B0472"/>
    <w:rsid w:val="002B06B6"/>
    <w:rsid w:val="002B0854"/>
    <w:rsid w:val="002B0858"/>
    <w:rsid w:val="002B0E2F"/>
    <w:rsid w:val="002B0FF5"/>
    <w:rsid w:val="002B1803"/>
    <w:rsid w:val="002B1E8E"/>
    <w:rsid w:val="002B2196"/>
    <w:rsid w:val="002B2809"/>
    <w:rsid w:val="002B38C6"/>
    <w:rsid w:val="002B3A67"/>
    <w:rsid w:val="002B3FC8"/>
    <w:rsid w:val="002B429A"/>
    <w:rsid w:val="002B4317"/>
    <w:rsid w:val="002B435C"/>
    <w:rsid w:val="002B464F"/>
    <w:rsid w:val="002B4AD0"/>
    <w:rsid w:val="002B510C"/>
    <w:rsid w:val="002B6498"/>
    <w:rsid w:val="002B7036"/>
    <w:rsid w:val="002B7AC1"/>
    <w:rsid w:val="002C12F3"/>
    <w:rsid w:val="002C1515"/>
    <w:rsid w:val="002C1861"/>
    <w:rsid w:val="002C18D4"/>
    <w:rsid w:val="002C1A8E"/>
    <w:rsid w:val="002C31EC"/>
    <w:rsid w:val="002C32E1"/>
    <w:rsid w:val="002C352F"/>
    <w:rsid w:val="002C4482"/>
    <w:rsid w:val="002C58D0"/>
    <w:rsid w:val="002C5D31"/>
    <w:rsid w:val="002C5E05"/>
    <w:rsid w:val="002C5FB9"/>
    <w:rsid w:val="002C7343"/>
    <w:rsid w:val="002C77DE"/>
    <w:rsid w:val="002C78E9"/>
    <w:rsid w:val="002D1348"/>
    <w:rsid w:val="002D1514"/>
    <w:rsid w:val="002D1F70"/>
    <w:rsid w:val="002D2ED6"/>
    <w:rsid w:val="002D3477"/>
    <w:rsid w:val="002D364E"/>
    <w:rsid w:val="002D5C58"/>
    <w:rsid w:val="002D63E6"/>
    <w:rsid w:val="002D6756"/>
    <w:rsid w:val="002D7652"/>
    <w:rsid w:val="002E022C"/>
    <w:rsid w:val="002E06C2"/>
    <w:rsid w:val="002E0F3D"/>
    <w:rsid w:val="002E18D5"/>
    <w:rsid w:val="002E1902"/>
    <w:rsid w:val="002E1AAE"/>
    <w:rsid w:val="002E1C6F"/>
    <w:rsid w:val="002E1DA3"/>
    <w:rsid w:val="002E2017"/>
    <w:rsid w:val="002E2645"/>
    <w:rsid w:val="002E2DA8"/>
    <w:rsid w:val="002E34FC"/>
    <w:rsid w:val="002E3644"/>
    <w:rsid w:val="002E390A"/>
    <w:rsid w:val="002E3FEC"/>
    <w:rsid w:val="002E47A1"/>
    <w:rsid w:val="002E4988"/>
    <w:rsid w:val="002E54AA"/>
    <w:rsid w:val="002E56D3"/>
    <w:rsid w:val="002E6630"/>
    <w:rsid w:val="002E6B2A"/>
    <w:rsid w:val="002E6F35"/>
    <w:rsid w:val="002E7B41"/>
    <w:rsid w:val="002E7F10"/>
    <w:rsid w:val="002F00EA"/>
    <w:rsid w:val="002F0971"/>
    <w:rsid w:val="002F1CE2"/>
    <w:rsid w:val="002F301F"/>
    <w:rsid w:val="002F3273"/>
    <w:rsid w:val="002F3558"/>
    <w:rsid w:val="002F471F"/>
    <w:rsid w:val="002F568C"/>
    <w:rsid w:val="002F580D"/>
    <w:rsid w:val="002F5DAF"/>
    <w:rsid w:val="002F6600"/>
    <w:rsid w:val="002F689A"/>
    <w:rsid w:val="002F72DD"/>
    <w:rsid w:val="002F7C21"/>
    <w:rsid w:val="00300439"/>
    <w:rsid w:val="003006B6"/>
    <w:rsid w:val="0030184C"/>
    <w:rsid w:val="00302D27"/>
    <w:rsid w:val="00302D97"/>
    <w:rsid w:val="003030E6"/>
    <w:rsid w:val="00303BCA"/>
    <w:rsid w:val="00303F7B"/>
    <w:rsid w:val="00304511"/>
    <w:rsid w:val="00305F69"/>
    <w:rsid w:val="003061C3"/>
    <w:rsid w:val="00306588"/>
    <w:rsid w:val="00306768"/>
    <w:rsid w:val="003071E4"/>
    <w:rsid w:val="00307800"/>
    <w:rsid w:val="00307F97"/>
    <w:rsid w:val="00310577"/>
    <w:rsid w:val="00310A9B"/>
    <w:rsid w:val="003113B8"/>
    <w:rsid w:val="00311446"/>
    <w:rsid w:val="00311A76"/>
    <w:rsid w:val="00312894"/>
    <w:rsid w:val="003136DB"/>
    <w:rsid w:val="00313951"/>
    <w:rsid w:val="0031449A"/>
    <w:rsid w:val="00314514"/>
    <w:rsid w:val="003159B6"/>
    <w:rsid w:val="00316481"/>
    <w:rsid w:val="003169C1"/>
    <w:rsid w:val="00316B12"/>
    <w:rsid w:val="00316DB7"/>
    <w:rsid w:val="0031750C"/>
    <w:rsid w:val="003177E9"/>
    <w:rsid w:val="003200C5"/>
    <w:rsid w:val="00320707"/>
    <w:rsid w:val="003207F1"/>
    <w:rsid w:val="0032167E"/>
    <w:rsid w:val="00321A17"/>
    <w:rsid w:val="003221A0"/>
    <w:rsid w:val="0032238D"/>
    <w:rsid w:val="00322BD5"/>
    <w:rsid w:val="00322CCE"/>
    <w:rsid w:val="0032315B"/>
    <w:rsid w:val="0032351E"/>
    <w:rsid w:val="00323891"/>
    <w:rsid w:val="00323EEB"/>
    <w:rsid w:val="0032509B"/>
    <w:rsid w:val="0032583B"/>
    <w:rsid w:val="003259CF"/>
    <w:rsid w:val="0032627F"/>
    <w:rsid w:val="003267DF"/>
    <w:rsid w:val="00326C10"/>
    <w:rsid w:val="00326E42"/>
    <w:rsid w:val="00326E69"/>
    <w:rsid w:val="00327216"/>
    <w:rsid w:val="003274A9"/>
    <w:rsid w:val="00327D23"/>
    <w:rsid w:val="0033015C"/>
    <w:rsid w:val="00330528"/>
    <w:rsid w:val="00330A3D"/>
    <w:rsid w:val="00330AC1"/>
    <w:rsid w:val="003315ED"/>
    <w:rsid w:val="00331E89"/>
    <w:rsid w:val="00332B01"/>
    <w:rsid w:val="0033309A"/>
    <w:rsid w:val="0033373D"/>
    <w:rsid w:val="00334BE7"/>
    <w:rsid w:val="00335D18"/>
    <w:rsid w:val="003361FA"/>
    <w:rsid w:val="003374A8"/>
    <w:rsid w:val="003378EE"/>
    <w:rsid w:val="0034018D"/>
    <w:rsid w:val="003406E9"/>
    <w:rsid w:val="00340F0E"/>
    <w:rsid w:val="00340F7F"/>
    <w:rsid w:val="0034148D"/>
    <w:rsid w:val="00341C46"/>
    <w:rsid w:val="003422BF"/>
    <w:rsid w:val="00342517"/>
    <w:rsid w:val="0034266F"/>
    <w:rsid w:val="0034279B"/>
    <w:rsid w:val="0034324B"/>
    <w:rsid w:val="003436BD"/>
    <w:rsid w:val="00343A55"/>
    <w:rsid w:val="0034439B"/>
    <w:rsid w:val="00344D01"/>
    <w:rsid w:val="003453FA"/>
    <w:rsid w:val="003455DD"/>
    <w:rsid w:val="00345C23"/>
    <w:rsid w:val="00345C4C"/>
    <w:rsid w:val="0034634C"/>
    <w:rsid w:val="00347010"/>
    <w:rsid w:val="00347A36"/>
    <w:rsid w:val="00347A6B"/>
    <w:rsid w:val="00350A82"/>
    <w:rsid w:val="00350EDC"/>
    <w:rsid w:val="003524F0"/>
    <w:rsid w:val="00352D06"/>
    <w:rsid w:val="0035307C"/>
    <w:rsid w:val="003532E8"/>
    <w:rsid w:val="00353611"/>
    <w:rsid w:val="003537F7"/>
    <w:rsid w:val="0035392F"/>
    <w:rsid w:val="00355CBF"/>
    <w:rsid w:val="00355D23"/>
    <w:rsid w:val="00355EF1"/>
    <w:rsid w:val="003560C1"/>
    <w:rsid w:val="00356990"/>
    <w:rsid w:val="00356CC5"/>
    <w:rsid w:val="00356D3F"/>
    <w:rsid w:val="0036001E"/>
    <w:rsid w:val="00361053"/>
    <w:rsid w:val="0036176C"/>
    <w:rsid w:val="0036177D"/>
    <w:rsid w:val="003627DF"/>
    <w:rsid w:val="00362C24"/>
    <w:rsid w:val="00363654"/>
    <w:rsid w:val="00363B03"/>
    <w:rsid w:val="00363D5D"/>
    <w:rsid w:val="00363F84"/>
    <w:rsid w:val="003647F0"/>
    <w:rsid w:val="00365AB7"/>
    <w:rsid w:val="00367327"/>
    <w:rsid w:val="00370144"/>
    <w:rsid w:val="00370DA0"/>
    <w:rsid w:val="00370EDE"/>
    <w:rsid w:val="00370F1F"/>
    <w:rsid w:val="003711A6"/>
    <w:rsid w:val="00371755"/>
    <w:rsid w:val="003719BE"/>
    <w:rsid w:val="00371E0A"/>
    <w:rsid w:val="003722C2"/>
    <w:rsid w:val="00372D94"/>
    <w:rsid w:val="0037461C"/>
    <w:rsid w:val="00374970"/>
    <w:rsid w:val="00375AB5"/>
    <w:rsid w:val="00375B6C"/>
    <w:rsid w:val="00375F23"/>
    <w:rsid w:val="003761EA"/>
    <w:rsid w:val="00376C3E"/>
    <w:rsid w:val="0038049C"/>
    <w:rsid w:val="00380B85"/>
    <w:rsid w:val="00381B05"/>
    <w:rsid w:val="003820F3"/>
    <w:rsid w:val="00382A7C"/>
    <w:rsid w:val="00382FF1"/>
    <w:rsid w:val="0038396E"/>
    <w:rsid w:val="00383D23"/>
    <w:rsid w:val="00384393"/>
    <w:rsid w:val="00384F73"/>
    <w:rsid w:val="0038538B"/>
    <w:rsid w:val="003878C6"/>
    <w:rsid w:val="0039060F"/>
    <w:rsid w:val="00390A2F"/>
    <w:rsid w:val="003910EC"/>
    <w:rsid w:val="003913C9"/>
    <w:rsid w:val="0039234B"/>
    <w:rsid w:val="003926D5"/>
    <w:rsid w:val="003930E6"/>
    <w:rsid w:val="00393D7A"/>
    <w:rsid w:val="00393E06"/>
    <w:rsid w:val="00394AAE"/>
    <w:rsid w:val="00394AF0"/>
    <w:rsid w:val="00394BAE"/>
    <w:rsid w:val="00394D5B"/>
    <w:rsid w:val="00395038"/>
    <w:rsid w:val="00396363"/>
    <w:rsid w:val="00396745"/>
    <w:rsid w:val="00396F6B"/>
    <w:rsid w:val="00397988"/>
    <w:rsid w:val="00397ABC"/>
    <w:rsid w:val="003A00EB"/>
    <w:rsid w:val="003A03A1"/>
    <w:rsid w:val="003A0954"/>
    <w:rsid w:val="003A1C05"/>
    <w:rsid w:val="003A1C6E"/>
    <w:rsid w:val="003A2257"/>
    <w:rsid w:val="003A2276"/>
    <w:rsid w:val="003A2F00"/>
    <w:rsid w:val="003A31BC"/>
    <w:rsid w:val="003A3AC5"/>
    <w:rsid w:val="003A5062"/>
    <w:rsid w:val="003A57A2"/>
    <w:rsid w:val="003A6107"/>
    <w:rsid w:val="003A776A"/>
    <w:rsid w:val="003A7BEE"/>
    <w:rsid w:val="003B0207"/>
    <w:rsid w:val="003B0587"/>
    <w:rsid w:val="003B07DD"/>
    <w:rsid w:val="003B159C"/>
    <w:rsid w:val="003B17AC"/>
    <w:rsid w:val="003B25FD"/>
    <w:rsid w:val="003B293C"/>
    <w:rsid w:val="003B2B34"/>
    <w:rsid w:val="003B33DB"/>
    <w:rsid w:val="003B3B92"/>
    <w:rsid w:val="003B3C74"/>
    <w:rsid w:val="003B4093"/>
    <w:rsid w:val="003B46E8"/>
    <w:rsid w:val="003B4700"/>
    <w:rsid w:val="003B5494"/>
    <w:rsid w:val="003B55A4"/>
    <w:rsid w:val="003B6B5B"/>
    <w:rsid w:val="003B7CED"/>
    <w:rsid w:val="003C091E"/>
    <w:rsid w:val="003C1380"/>
    <w:rsid w:val="003C1636"/>
    <w:rsid w:val="003C16A7"/>
    <w:rsid w:val="003C1D92"/>
    <w:rsid w:val="003C26E1"/>
    <w:rsid w:val="003C26ED"/>
    <w:rsid w:val="003C3185"/>
    <w:rsid w:val="003C3ED7"/>
    <w:rsid w:val="003C3F90"/>
    <w:rsid w:val="003C4E74"/>
    <w:rsid w:val="003C5206"/>
    <w:rsid w:val="003C532E"/>
    <w:rsid w:val="003C5E0E"/>
    <w:rsid w:val="003C67AF"/>
    <w:rsid w:val="003C7697"/>
    <w:rsid w:val="003C79BA"/>
    <w:rsid w:val="003C7D31"/>
    <w:rsid w:val="003D0134"/>
    <w:rsid w:val="003D03A7"/>
    <w:rsid w:val="003D088B"/>
    <w:rsid w:val="003D0988"/>
    <w:rsid w:val="003D0D8A"/>
    <w:rsid w:val="003D181A"/>
    <w:rsid w:val="003D1DC8"/>
    <w:rsid w:val="003D212A"/>
    <w:rsid w:val="003D2D8B"/>
    <w:rsid w:val="003D3AE2"/>
    <w:rsid w:val="003D4448"/>
    <w:rsid w:val="003D4BB9"/>
    <w:rsid w:val="003D5EB6"/>
    <w:rsid w:val="003D5F05"/>
    <w:rsid w:val="003D6292"/>
    <w:rsid w:val="003D632C"/>
    <w:rsid w:val="003D7AF8"/>
    <w:rsid w:val="003E036D"/>
    <w:rsid w:val="003E06DC"/>
    <w:rsid w:val="003E16E2"/>
    <w:rsid w:val="003E2490"/>
    <w:rsid w:val="003E26D2"/>
    <w:rsid w:val="003E2BD4"/>
    <w:rsid w:val="003E3984"/>
    <w:rsid w:val="003E3FCF"/>
    <w:rsid w:val="003E4887"/>
    <w:rsid w:val="003E4DB1"/>
    <w:rsid w:val="003E64A7"/>
    <w:rsid w:val="003E6605"/>
    <w:rsid w:val="003E6893"/>
    <w:rsid w:val="003E6DB8"/>
    <w:rsid w:val="003E72C5"/>
    <w:rsid w:val="003E7ED8"/>
    <w:rsid w:val="003F00DF"/>
    <w:rsid w:val="003F0377"/>
    <w:rsid w:val="003F1418"/>
    <w:rsid w:val="003F1ACC"/>
    <w:rsid w:val="003F1E79"/>
    <w:rsid w:val="003F208D"/>
    <w:rsid w:val="003F27A3"/>
    <w:rsid w:val="003F3399"/>
    <w:rsid w:val="003F34C3"/>
    <w:rsid w:val="003F49F1"/>
    <w:rsid w:val="003F4B26"/>
    <w:rsid w:val="003F4FEA"/>
    <w:rsid w:val="003F5087"/>
    <w:rsid w:val="003F5976"/>
    <w:rsid w:val="003F61CB"/>
    <w:rsid w:val="003F630B"/>
    <w:rsid w:val="00400261"/>
    <w:rsid w:val="004003E9"/>
    <w:rsid w:val="00401C9C"/>
    <w:rsid w:val="00402013"/>
    <w:rsid w:val="004028CB"/>
    <w:rsid w:val="00402CFB"/>
    <w:rsid w:val="00402FF1"/>
    <w:rsid w:val="00403F05"/>
    <w:rsid w:val="00404C87"/>
    <w:rsid w:val="00405537"/>
    <w:rsid w:val="0040582C"/>
    <w:rsid w:val="00405A20"/>
    <w:rsid w:val="004066ED"/>
    <w:rsid w:val="00406E0F"/>
    <w:rsid w:val="00407779"/>
    <w:rsid w:val="00407E93"/>
    <w:rsid w:val="00410C5D"/>
    <w:rsid w:val="00410F74"/>
    <w:rsid w:val="004111F7"/>
    <w:rsid w:val="0041277C"/>
    <w:rsid w:val="0041279B"/>
    <w:rsid w:val="00414D83"/>
    <w:rsid w:val="00420249"/>
    <w:rsid w:val="004206F2"/>
    <w:rsid w:val="00420702"/>
    <w:rsid w:val="00420A60"/>
    <w:rsid w:val="00420D50"/>
    <w:rsid w:val="004219C8"/>
    <w:rsid w:val="00422953"/>
    <w:rsid w:val="00422AFB"/>
    <w:rsid w:val="00422C42"/>
    <w:rsid w:val="00423686"/>
    <w:rsid w:val="00423F94"/>
    <w:rsid w:val="004241B4"/>
    <w:rsid w:val="00424B75"/>
    <w:rsid w:val="00424DE7"/>
    <w:rsid w:val="00425C1E"/>
    <w:rsid w:val="004268E9"/>
    <w:rsid w:val="00426DCA"/>
    <w:rsid w:val="00426EB7"/>
    <w:rsid w:val="004272E7"/>
    <w:rsid w:val="00430813"/>
    <w:rsid w:val="004309E6"/>
    <w:rsid w:val="0043182C"/>
    <w:rsid w:val="0043245B"/>
    <w:rsid w:val="00432E19"/>
    <w:rsid w:val="004330B7"/>
    <w:rsid w:val="0043320B"/>
    <w:rsid w:val="00434C74"/>
    <w:rsid w:val="0043506E"/>
    <w:rsid w:val="00435578"/>
    <w:rsid w:val="00435B33"/>
    <w:rsid w:val="00435BA2"/>
    <w:rsid w:val="0043649E"/>
    <w:rsid w:val="00436AA6"/>
    <w:rsid w:val="00436FC9"/>
    <w:rsid w:val="004400A1"/>
    <w:rsid w:val="00440363"/>
    <w:rsid w:val="004403D3"/>
    <w:rsid w:val="0044060F"/>
    <w:rsid w:val="004406BB"/>
    <w:rsid w:val="004408DF"/>
    <w:rsid w:val="00440B7C"/>
    <w:rsid w:val="00442079"/>
    <w:rsid w:val="00442250"/>
    <w:rsid w:val="00442B82"/>
    <w:rsid w:val="00442F41"/>
    <w:rsid w:val="00444445"/>
    <w:rsid w:val="004448AF"/>
    <w:rsid w:val="00444D77"/>
    <w:rsid w:val="0044600D"/>
    <w:rsid w:val="00446737"/>
    <w:rsid w:val="0044690C"/>
    <w:rsid w:val="00446CDE"/>
    <w:rsid w:val="004504B2"/>
    <w:rsid w:val="00450671"/>
    <w:rsid w:val="004508A6"/>
    <w:rsid w:val="00450C5E"/>
    <w:rsid w:val="0045202A"/>
    <w:rsid w:val="0045380B"/>
    <w:rsid w:val="004539F9"/>
    <w:rsid w:val="00453E99"/>
    <w:rsid w:val="004545F1"/>
    <w:rsid w:val="00454CFD"/>
    <w:rsid w:val="00454E24"/>
    <w:rsid w:val="004579A0"/>
    <w:rsid w:val="00461204"/>
    <w:rsid w:val="00461C6B"/>
    <w:rsid w:val="00462907"/>
    <w:rsid w:val="00462DCB"/>
    <w:rsid w:val="00462DF3"/>
    <w:rsid w:val="00463197"/>
    <w:rsid w:val="0046376D"/>
    <w:rsid w:val="0046431F"/>
    <w:rsid w:val="00464B0D"/>
    <w:rsid w:val="00465D3E"/>
    <w:rsid w:val="00465FB7"/>
    <w:rsid w:val="00466669"/>
    <w:rsid w:val="00467630"/>
    <w:rsid w:val="00467B3C"/>
    <w:rsid w:val="00467F78"/>
    <w:rsid w:val="0047139E"/>
    <w:rsid w:val="00471595"/>
    <w:rsid w:val="00471645"/>
    <w:rsid w:val="004731F4"/>
    <w:rsid w:val="0047394E"/>
    <w:rsid w:val="0047401B"/>
    <w:rsid w:val="004743CF"/>
    <w:rsid w:val="0047495B"/>
    <w:rsid w:val="00474D73"/>
    <w:rsid w:val="00474DBB"/>
    <w:rsid w:val="00474E07"/>
    <w:rsid w:val="00475663"/>
    <w:rsid w:val="00475941"/>
    <w:rsid w:val="00476507"/>
    <w:rsid w:val="00476521"/>
    <w:rsid w:val="0047704E"/>
    <w:rsid w:val="00477520"/>
    <w:rsid w:val="004803B1"/>
    <w:rsid w:val="00480400"/>
    <w:rsid w:val="00481142"/>
    <w:rsid w:val="00481B0A"/>
    <w:rsid w:val="00482A35"/>
    <w:rsid w:val="00483088"/>
    <w:rsid w:val="004830DC"/>
    <w:rsid w:val="004836FC"/>
    <w:rsid w:val="004846EC"/>
    <w:rsid w:val="00484BCA"/>
    <w:rsid w:val="00484C57"/>
    <w:rsid w:val="0048508B"/>
    <w:rsid w:val="0048528B"/>
    <w:rsid w:val="00485329"/>
    <w:rsid w:val="00485E81"/>
    <w:rsid w:val="0048673D"/>
    <w:rsid w:val="0048709E"/>
    <w:rsid w:val="004874F1"/>
    <w:rsid w:val="00487776"/>
    <w:rsid w:val="0048782C"/>
    <w:rsid w:val="00487961"/>
    <w:rsid w:val="00490267"/>
    <w:rsid w:val="00491091"/>
    <w:rsid w:val="0049138B"/>
    <w:rsid w:val="00491532"/>
    <w:rsid w:val="00493662"/>
    <w:rsid w:val="00493A72"/>
    <w:rsid w:val="004950A7"/>
    <w:rsid w:val="00495626"/>
    <w:rsid w:val="00495F88"/>
    <w:rsid w:val="00496225"/>
    <w:rsid w:val="004967EB"/>
    <w:rsid w:val="00496C9C"/>
    <w:rsid w:val="00497267"/>
    <w:rsid w:val="004977C4"/>
    <w:rsid w:val="004A05F5"/>
    <w:rsid w:val="004A0866"/>
    <w:rsid w:val="004A08A4"/>
    <w:rsid w:val="004A09A6"/>
    <w:rsid w:val="004A0B9B"/>
    <w:rsid w:val="004A10F5"/>
    <w:rsid w:val="004A133B"/>
    <w:rsid w:val="004A23CA"/>
    <w:rsid w:val="004A23EC"/>
    <w:rsid w:val="004A2A75"/>
    <w:rsid w:val="004A2F62"/>
    <w:rsid w:val="004A2FA5"/>
    <w:rsid w:val="004A3817"/>
    <w:rsid w:val="004A39EB"/>
    <w:rsid w:val="004A3C77"/>
    <w:rsid w:val="004A3F04"/>
    <w:rsid w:val="004A4BF0"/>
    <w:rsid w:val="004A55D4"/>
    <w:rsid w:val="004A6E49"/>
    <w:rsid w:val="004B0BD3"/>
    <w:rsid w:val="004B1549"/>
    <w:rsid w:val="004B1A90"/>
    <w:rsid w:val="004B20A6"/>
    <w:rsid w:val="004B2315"/>
    <w:rsid w:val="004B260D"/>
    <w:rsid w:val="004B337E"/>
    <w:rsid w:val="004B33EB"/>
    <w:rsid w:val="004B3771"/>
    <w:rsid w:val="004B3B48"/>
    <w:rsid w:val="004B55CD"/>
    <w:rsid w:val="004B586A"/>
    <w:rsid w:val="004B5DEE"/>
    <w:rsid w:val="004B66B8"/>
    <w:rsid w:val="004B725A"/>
    <w:rsid w:val="004B7D17"/>
    <w:rsid w:val="004C0448"/>
    <w:rsid w:val="004C13CA"/>
    <w:rsid w:val="004C1950"/>
    <w:rsid w:val="004C1AAA"/>
    <w:rsid w:val="004C1E8D"/>
    <w:rsid w:val="004C23C2"/>
    <w:rsid w:val="004C2AB0"/>
    <w:rsid w:val="004C2C6A"/>
    <w:rsid w:val="004C3A06"/>
    <w:rsid w:val="004C3CE8"/>
    <w:rsid w:val="004C3E90"/>
    <w:rsid w:val="004C3F41"/>
    <w:rsid w:val="004C5306"/>
    <w:rsid w:val="004C5815"/>
    <w:rsid w:val="004C5DA8"/>
    <w:rsid w:val="004C5DC1"/>
    <w:rsid w:val="004C6045"/>
    <w:rsid w:val="004C68B5"/>
    <w:rsid w:val="004C6D77"/>
    <w:rsid w:val="004C6DE4"/>
    <w:rsid w:val="004C7238"/>
    <w:rsid w:val="004C7FAE"/>
    <w:rsid w:val="004D1835"/>
    <w:rsid w:val="004D1F5A"/>
    <w:rsid w:val="004D33CC"/>
    <w:rsid w:val="004D35AD"/>
    <w:rsid w:val="004D35DC"/>
    <w:rsid w:val="004D47BE"/>
    <w:rsid w:val="004D5615"/>
    <w:rsid w:val="004D5D84"/>
    <w:rsid w:val="004D5D8F"/>
    <w:rsid w:val="004D5DE7"/>
    <w:rsid w:val="004D6692"/>
    <w:rsid w:val="004D716E"/>
    <w:rsid w:val="004D786D"/>
    <w:rsid w:val="004E211F"/>
    <w:rsid w:val="004E2D0F"/>
    <w:rsid w:val="004E31AC"/>
    <w:rsid w:val="004E3994"/>
    <w:rsid w:val="004E3EEF"/>
    <w:rsid w:val="004E4253"/>
    <w:rsid w:val="004E4DE4"/>
    <w:rsid w:val="004E54F3"/>
    <w:rsid w:val="004E5609"/>
    <w:rsid w:val="004E5F27"/>
    <w:rsid w:val="004E737D"/>
    <w:rsid w:val="004F054E"/>
    <w:rsid w:val="004F0EE4"/>
    <w:rsid w:val="004F15EE"/>
    <w:rsid w:val="004F2C31"/>
    <w:rsid w:val="004F2C63"/>
    <w:rsid w:val="004F32D5"/>
    <w:rsid w:val="004F3E8A"/>
    <w:rsid w:val="004F514F"/>
    <w:rsid w:val="004F625F"/>
    <w:rsid w:val="004F6270"/>
    <w:rsid w:val="004F6899"/>
    <w:rsid w:val="004F7058"/>
    <w:rsid w:val="004F778B"/>
    <w:rsid w:val="004F77DD"/>
    <w:rsid w:val="004F7A27"/>
    <w:rsid w:val="004F7A98"/>
    <w:rsid w:val="00502721"/>
    <w:rsid w:val="005034A7"/>
    <w:rsid w:val="00503D5F"/>
    <w:rsid w:val="00504062"/>
    <w:rsid w:val="00504FD5"/>
    <w:rsid w:val="0050611B"/>
    <w:rsid w:val="00506783"/>
    <w:rsid w:val="00507B92"/>
    <w:rsid w:val="005101C5"/>
    <w:rsid w:val="00510307"/>
    <w:rsid w:val="00510326"/>
    <w:rsid w:val="0051033B"/>
    <w:rsid w:val="00510F33"/>
    <w:rsid w:val="00511256"/>
    <w:rsid w:val="005115C5"/>
    <w:rsid w:val="00511FD4"/>
    <w:rsid w:val="00512688"/>
    <w:rsid w:val="00512A00"/>
    <w:rsid w:val="005138DF"/>
    <w:rsid w:val="005139DF"/>
    <w:rsid w:val="00513BF8"/>
    <w:rsid w:val="00513CA9"/>
    <w:rsid w:val="005164CD"/>
    <w:rsid w:val="00521818"/>
    <w:rsid w:val="005236B7"/>
    <w:rsid w:val="00524272"/>
    <w:rsid w:val="00525E75"/>
    <w:rsid w:val="005262D8"/>
    <w:rsid w:val="0052690B"/>
    <w:rsid w:val="00526BD4"/>
    <w:rsid w:val="00526DE5"/>
    <w:rsid w:val="005275D0"/>
    <w:rsid w:val="005277D2"/>
    <w:rsid w:val="00527A0F"/>
    <w:rsid w:val="00530016"/>
    <w:rsid w:val="00530560"/>
    <w:rsid w:val="0053079F"/>
    <w:rsid w:val="00531394"/>
    <w:rsid w:val="00531FDE"/>
    <w:rsid w:val="00533CBE"/>
    <w:rsid w:val="00534492"/>
    <w:rsid w:val="005353E0"/>
    <w:rsid w:val="005357B2"/>
    <w:rsid w:val="0053620D"/>
    <w:rsid w:val="005362BD"/>
    <w:rsid w:val="00536CA0"/>
    <w:rsid w:val="00540148"/>
    <w:rsid w:val="00540207"/>
    <w:rsid w:val="005404A0"/>
    <w:rsid w:val="0054085C"/>
    <w:rsid w:val="00540D79"/>
    <w:rsid w:val="00541132"/>
    <w:rsid w:val="005415F2"/>
    <w:rsid w:val="00542201"/>
    <w:rsid w:val="0054251B"/>
    <w:rsid w:val="00542F05"/>
    <w:rsid w:val="005432BA"/>
    <w:rsid w:val="005435EA"/>
    <w:rsid w:val="00543688"/>
    <w:rsid w:val="0054445B"/>
    <w:rsid w:val="00544806"/>
    <w:rsid w:val="00544A04"/>
    <w:rsid w:val="00545804"/>
    <w:rsid w:val="00545CBC"/>
    <w:rsid w:val="00546B67"/>
    <w:rsid w:val="00546E9A"/>
    <w:rsid w:val="00547F3A"/>
    <w:rsid w:val="00551022"/>
    <w:rsid w:val="0055253A"/>
    <w:rsid w:val="005526B9"/>
    <w:rsid w:val="0055301C"/>
    <w:rsid w:val="00554B5A"/>
    <w:rsid w:val="005551E1"/>
    <w:rsid w:val="00555381"/>
    <w:rsid w:val="0055580E"/>
    <w:rsid w:val="00555E1C"/>
    <w:rsid w:val="00556C57"/>
    <w:rsid w:val="0055746E"/>
    <w:rsid w:val="005577E9"/>
    <w:rsid w:val="00560D45"/>
    <w:rsid w:val="0056163B"/>
    <w:rsid w:val="005616BF"/>
    <w:rsid w:val="00561BCF"/>
    <w:rsid w:val="0056258A"/>
    <w:rsid w:val="00563396"/>
    <w:rsid w:val="0056394F"/>
    <w:rsid w:val="005647D7"/>
    <w:rsid w:val="00564D8B"/>
    <w:rsid w:val="00570626"/>
    <w:rsid w:val="00570C49"/>
    <w:rsid w:val="00570CE9"/>
    <w:rsid w:val="005714D7"/>
    <w:rsid w:val="005714F4"/>
    <w:rsid w:val="00571838"/>
    <w:rsid w:val="005727CA"/>
    <w:rsid w:val="00572C7A"/>
    <w:rsid w:val="00573A79"/>
    <w:rsid w:val="00574690"/>
    <w:rsid w:val="00576196"/>
    <w:rsid w:val="00577481"/>
    <w:rsid w:val="005808D1"/>
    <w:rsid w:val="00580EBD"/>
    <w:rsid w:val="00580FB2"/>
    <w:rsid w:val="005816C8"/>
    <w:rsid w:val="00582168"/>
    <w:rsid w:val="0058447B"/>
    <w:rsid w:val="00584B9B"/>
    <w:rsid w:val="005857BB"/>
    <w:rsid w:val="005861F7"/>
    <w:rsid w:val="00586747"/>
    <w:rsid w:val="005873AC"/>
    <w:rsid w:val="00587D05"/>
    <w:rsid w:val="00587ED1"/>
    <w:rsid w:val="00590436"/>
    <w:rsid w:val="00591A93"/>
    <w:rsid w:val="00592036"/>
    <w:rsid w:val="0059318D"/>
    <w:rsid w:val="00593836"/>
    <w:rsid w:val="00593DE3"/>
    <w:rsid w:val="00594771"/>
    <w:rsid w:val="00595105"/>
    <w:rsid w:val="00595E2A"/>
    <w:rsid w:val="005962C8"/>
    <w:rsid w:val="00596B68"/>
    <w:rsid w:val="00597F81"/>
    <w:rsid w:val="005A04D5"/>
    <w:rsid w:val="005A0891"/>
    <w:rsid w:val="005A10DB"/>
    <w:rsid w:val="005A2665"/>
    <w:rsid w:val="005A268A"/>
    <w:rsid w:val="005A3928"/>
    <w:rsid w:val="005A4549"/>
    <w:rsid w:val="005A4566"/>
    <w:rsid w:val="005A4A39"/>
    <w:rsid w:val="005A4E79"/>
    <w:rsid w:val="005A6838"/>
    <w:rsid w:val="005A6875"/>
    <w:rsid w:val="005A6C73"/>
    <w:rsid w:val="005A7031"/>
    <w:rsid w:val="005A7392"/>
    <w:rsid w:val="005A77A9"/>
    <w:rsid w:val="005A7A09"/>
    <w:rsid w:val="005A7C63"/>
    <w:rsid w:val="005B0090"/>
    <w:rsid w:val="005B01A7"/>
    <w:rsid w:val="005B0860"/>
    <w:rsid w:val="005B0B4A"/>
    <w:rsid w:val="005B10D2"/>
    <w:rsid w:val="005B13C7"/>
    <w:rsid w:val="005B1AB9"/>
    <w:rsid w:val="005B2257"/>
    <w:rsid w:val="005B24B8"/>
    <w:rsid w:val="005B2D9E"/>
    <w:rsid w:val="005B2E3C"/>
    <w:rsid w:val="005B2F44"/>
    <w:rsid w:val="005B3A78"/>
    <w:rsid w:val="005B4E6D"/>
    <w:rsid w:val="005B5018"/>
    <w:rsid w:val="005B5955"/>
    <w:rsid w:val="005B5E99"/>
    <w:rsid w:val="005B6668"/>
    <w:rsid w:val="005B73AA"/>
    <w:rsid w:val="005B7C3F"/>
    <w:rsid w:val="005C00AF"/>
    <w:rsid w:val="005C02CD"/>
    <w:rsid w:val="005C0B89"/>
    <w:rsid w:val="005C0DDB"/>
    <w:rsid w:val="005C0E49"/>
    <w:rsid w:val="005C0F16"/>
    <w:rsid w:val="005C1025"/>
    <w:rsid w:val="005C113C"/>
    <w:rsid w:val="005C1BD3"/>
    <w:rsid w:val="005C2C23"/>
    <w:rsid w:val="005C2E8D"/>
    <w:rsid w:val="005C30A7"/>
    <w:rsid w:val="005C3EA5"/>
    <w:rsid w:val="005C4114"/>
    <w:rsid w:val="005C4997"/>
    <w:rsid w:val="005C5D52"/>
    <w:rsid w:val="005C629B"/>
    <w:rsid w:val="005C647D"/>
    <w:rsid w:val="005C64A3"/>
    <w:rsid w:val="005C6627"/>
    <w:rsid w:val="005C6684"/>
    <w:rsid w:val="005C6C4B"/>
    <w:rsid w:val="005C73C9"/>
    <w:rsid w:val="005C7BC2"/>
    <w:rsid w:val="005C7F97"/>
    <w:rsid w:val="005D008B"/>
    <w:rsid w:val="005D0B1F"/>
    <w:rsid w:val="005D0BCA"/>
    <w:rsid w:val="005D1F9C"/>
    <w:rsid w:val="005D2049"/>
    <w:rsid w:val="005D263F"/>
    <w:rsid w:val="005D2BB8"/>
    <w:rsid w:val="005D3104"/>
    <w:rsid w:val="005D3652"/>
    <w:rsid w:val="005D39F0"/>
    <w:rsid w:val="005D453A"/>
    <w:rsid w:val="005D63D2"/>
    <w:rsid w:val="005D6536"/>
    <w:rsid w:val="005D6622"/>
    <w:rsid w:val="005D7328"/>
    <w:rsid w:val="005D769E"/>
    <w:rsid w:val="005D7A67"/>
    <w:rsid w:val="005D7EF7"/>
    <w:rsid w:val="005E1364"/>
    <w:rsid w:val="005E15E8"/>
    <w:rsid w:val="005E1CE0"/>
    <w:rsid w:val="005E1E26"/>
    <w:rsid w:val="005E2B46"/>
    <w:rsid w:val="005E359D"/>
    <w:rsid w:val="005E3ACA"/>
    <w:rsid w:val="005E4056"/>
    <w:rsid w:val="005E4F3B"/>
    <w:rsid w:val="005E51BC"/>
    <w:rsid w:val="005E56E5"/>
    <w:rsid w:val="005E5C7B"/>
    <w:rsid w:val="005E64D5"/>
    <w:rsid w:val="005E6723"/>
    <w:rsid w:val="005E6B01"/>
    <w:rsid w:val="005E73D0"/>
    <w:rsid w:val="005E7906"/>
    <w:rsid w:val="005E7CEB"/>
    <w:rsid w:val="005F070C"/>
    <w:rsid w:val="005F22D1"/>
    <w:rsid w:val="005F242C"/>
    <w:rsid w:val="005F2FA2"/>
    <w:rsid w:val="005F34F2"/>
    <w:rsid w:val="005F36D5"/>
    <w:rsid w:val="005F413B"/>
    <w:rsid w:val="005F507E"/>
    <w:rsid w:val="005F556E"/>
    <w:rsid w:val="005F5C8E"/>
    <w:rsid w:val="005F6FFC"/>
    <w:rsid w:val="005F7874"/>
    <w:rsid w:val="006006E4"/>
    <w:rsid w:val="006016BD"/>
    <w:rsid w:val="0060200C"/>
    <w:rsid w:val="006024FB"/>
    <w:rsid w:val="0060254B"/>
    <w:rsid w:val="00602B41"/>
    <w:rsid w:val="00603269"/>
    <w:rsid w:val="006037E8"/>
    <w:rsid w:val="0060421D"/>
    <w:rsid w:val="00604436"/>
    <w:rsid w:val="00606546"/>
    <w:rsid w:val="00606A8E"/>
    <w:rsid w:val="00606FF9"/>
    <w:rsid w:val="0061020D"/>
    <w:rsid w:val="0061092F"/>
    <w:rsid w:val="006114D0"/>
    <w:rsid w:val="00612FD1"/>
    <w:rsid w:val="00614484"/>
    <w:rsid w:val="00614BCD"/>
    <w:rsid w:val="006154EA"/>
    <w:rsid w:val="00616245"/>
    <w:rsid w:val="00616C65"/>
    <w:rsid w:val="006170D6"/>
    <w:rsid w:val="0061749B"/>
    <w:rsid w:val="00617840"/>
    <w:rsid w:val="00617DCD"/>
    <w:rsid w:val="00617DE8"/>
    <w:rsid w:val="0062034F"/>
    <w:rsid w:val="006207B3"/>
    <w:rsid w:val="006207C9"/>
    <w:rsid w:val="006207E5"/>
    <w:rsid w:val="00620B9C"/>
    <w:rsid w:val="00621271"/>
    <w:rsid w:val="0062167C"/>
    <w:rsid w:val="00621710"/>
    <w:rsid w:val="00626476"/>
    <w:rsid w:val="006277EE"/>
    <w:rsid w:val="00630225"/>
    <w:rsid w:val="006304AE"/>
    <w:rsid w:val="00630743"/>
    <w:rsid w:val="00631146"/>
    <w:rsid w:val="00631A57"/>
    <w:rsid w:val="00632812"/>
    <w:rsid w:val="00632999"/>
    <w:rsid w:val="00632CCE"/>
    <w:rsid w:val="006331ED"/>
    <w:rsid w:val="00633686"/>
    <w:rsid w:val="00633EBF"/>
    <w:rsid w:val="00634FAA"/>
    <w:rsid w:val="006352C1"/>
    <w:rsid w:val="00635470"/>
    <w:rsid w:val="00635F9B"/>
    <w:rsid w:val="00636BAC"/>
    <w:rsid w:val="00636C61"/>
    <w:rsid w:val="00636EAC"/>
    <w:rsid w:val="0063713B"/>
    <w:rsid w:val="00637D2E"/>
    <w:rsid w:val="00640A95"/>
    <w:rsid w:val="00640C72"/>
    <w:rsid w:val="00640EC5"/>
    <w:rsid w:val="00642624"/>
    <w:rsid w:val="00642D5D"/>
    <w:rsid w:val="00642D6C"/>
    <w:rsid w:val="00642FD8"/>
    <w:rsid w:val="0064456B"/>
    <w:rsid w:val="00644652"/>
    <w:rsid w:val="00644823"/>
    <w:rsid w:val="00644B81"/>
    <w:rsid w:val="00645713"/>
    <w:rsid w:val="00645D5F"/>
    <w:rsid w:val="00647779"/>
    <w:rsid w:val="00647B38"/>
    <w:rsid w:val="006505C6"/>
    <w:rsid w:val="00651045"/>
    <w:rsid w:val="006512C2"/>
    <w:rsid w:val="00651D16"/>
    <w:rsid w:val="0065200C"/>
    <w:rsid w:val="00652316"/>
    <w:rsid w:val="00652C12"/>
    <w:rsid w:val="006530F9"/>
    <w:rsid w:val="00653D6D"/>
    <w:rsid w:val="006548E4"/>
    <w:rsid w:val="00655985"/>
    <w:rsid w:val="006561B4"/>
    <w:rsid w:val="00656396"/>
    <w:rsid w:val="0065672F"/>
    <w:rsid w:val="006574FF"/>
    <w:rsid w:val="006600C3"/>
    <w:rsid w:val="00660C01"/>
    <w:rsid w:val="006610A4"/>
    <w:rsid w:val="006610C1"/>
    <w:rsid w:val="00661365"/>
    <w:rsid w:val="00661FAC"/>
    <w:rsid w:val="006620F6"/>
    <w:rsid w:val="00664134"/>
    <w:rsid w:val="0066471E"/>
    <w:rsid w:val="00664790"/>
    <w:rsid w:val="00664F33"/>
    <w:rsid w:val="00665BF1"/>
    <w:rsid w:val="00665E9F"/>
    <w:rsid w:val="006702E7"/>
    <w:rsid w:val="006707FA"/>
    <w:rsid w:val="00670E6B"/>
    <w:rsid w:val="0067178F"/>
    <w:rsid w:val="00672040"/>
    <w:rsid w:val="006723BE"/>
    <w:rsid w:val="00672430"/>
    <w:rsid w:val="006726B3"/>
    <w:rsid w:val="0067289D"/>
    <w:rsid w:val="006739A3"/>
    <w:rsid w:val="006739EF"/>
    <w:rsid w:val="00673C79"/>
    <w:rsid w:val="00674A5E"/>
    <w:rsid w:val="00674E20"/>
    <w:rsid w:val="00675128"/>
    <w:rsid w:val="00676F78"/>
    <w:rsid w:val="0067703B"/>
    <w:rsid w:val="006774A6"/>
    <w:rsid w:val="00680F44"/>
    <w:rsid w:val="00681C02"/>
    <w:rsid w:val="00681C3F"/>
    <w:rsid w:val="00682338"/>
    <w:rsid w:val="0068237A"/>
    <w:rsid w:val="00682800"/>
    <w:rsid w:val="00684603"/>
    <w:rsid w:val="006856E2"/>
    <w:rsid w:val="00686137"/>
    <w:rsid w:val="006861FA"/>
    <w:rsid w:val="006867C5"/>
    <w:rsid w:val="00687B3B"/>
    <w:rsid w:val="006906A6"/>
    <w:rsid w:val="00690E09"/>
    <w:rsid w:val="0069127C"/>
    <w:rsid w:val="00691B2E"/>
    <w:rsid w:val="006927B7"/>
    <w:rsid w:val="00692FFA"/>
    <w:rsid w:val="0069368A"/>
    <w:rsid w:val="00694A30"/>
    <w:rsid w:val="0069555B"/>
    <w:rsid w:val="00695CEA"/>
    <w:rsid w:val="00695E2C"/>
    <w:rsid w:val="00695E3B"/>
    <w:rsid w:val="00696CA3"/>
    <w:rsid w:val="0069744E"/>
    <w:rsid w:val="00697B91"/>
    <w:rsid w:val="00697BDC"/>
    <w:rsid w:val="006A1092"/>
    <w:rsid w:val="006A1844"/>
    <w:rsid w:val="006A1CBF"/>
    <w:rsid w:val="006A26CE"/>
    <w:rsid w:val="006A2880"/>
    <w:rsid w:val="006A3503"/>
    <w:rsid w:val="006A5D2C"/>
    <w:rsid w:val="006A5FD6"/>
    <w:rsid w:val="006A6885"/>
    <w:rsid w:val="006A6B7D"/>
    <w:rsid w:val="006A6D64"/>
    <w:rsid w:val="006A6D74"/>
    <w:rsid w:val="006B114E"/>
    <w:rsid w:val="006B189F"/>
    <w:rsid w:val="006B197C"/>
    <w:rsid w:val="006B2156"/>
    <w:rsid w:val="006B289E"/>
    <w:rsid w:val="006B3420"/>
    <w:rsid w:val="006B34D0"/>
    <w:rsid w:val="006B4032"/>
    <w:rsid w:val="006B4CF5"/>
    <w:rsid w:val="006B5A98"/>
    <w:rsid w:val="006B5A9B"/>
    <w:rsid w:val="006B67CE"/>
    <w:rsid w:val="006B710B"/>
    <w:rsid w:val="006B770E"/>
    <w:rsid w:val="006B7BE1"/>
    <w:rsid w:val="006C0468"/>
    <w:rsid w:val="006C09DE"/>
    <w:rsid w:val="006C0F5F"/>
    <w:rsid w:val="006C103E"/>
    <w:rsid w:val="006C14CF"/>
    <w:rsid w:val="006C2935"/>
    <w:rsid w:val="006C2D74"/>
    <w:rsid w:val="006C2D99"/>
    <w:rsid w:val="006C344A"/>
    <w:rsid w:val="006C3BD7"/>
    <w:rsid w:val="006C3EB5"/>
    <w:rsid w:val="006C3F82"/>
    <w:rsid w:val="006C5687"/>
    <w:rsid w:val="006C5863"/>
    <w:rsid w:val="006C5DCA"/>
    <w:rsid w:val="006C6A53"/>
    <w:rsid w:val="006C6F23"/>
    <w:rsid w:val="006C7792"/>
    <w:rsid w:val="006D02BE"/>
    <w:rsid w:val="006D0985"/>
    <w:rsid w:val="006D2ADF"/>
    <w:rsid w:val="006D4941"/>
    <w:rsid w:val="006D4DA1"/>
    <w:rsid w:val="006D53F9"/>
    <w:rsid w:val="006D6009"/>
    <w:rsid w:val="006D6459"/>
    <w:rsid w:val="006E02E9"/>
    <w:rsid w:val="006E0868"/>
    <w:rsid w:val="006E0A98"/>
    <w:rsid w:val="006E0F28"/>
    <w:rsid w:val="006E1CD7"/>
    <w:rsid w:val="006E2329"/>
    <w:rsid w:val="006E2C30"/>
    <w:rsid w:val="006E32EE"/>
    <w:rsid w:val="006E5170"/>
    <w:rsid w:val="006E5B25"/>
    <w:rsid w:val="006E65FB"/>
    <w:rsid w:val="006E6833"/>
    <w:rsid w:val="006E6F42"/>
    <w:rsid w:val="006E70E4"/>
    <w:rsid w:val="006F06E0"/>
    <w:rsid w:val="006F081C"/>
    <w:rsid w:val="006F08D1"/>
    <w:rsid w:val="006F0F3E"/>
    <w:rsid w:val="006F1113"/>
    <w:rsid w:val="006F1684"/>
    <w:rsid w:val="006F1826"/>
    <w:rsid w:val="006F1861"/>
    <w:rsid w:val="006F28B6"/>
    <w:rsid w:val="006F3FB3"/>
    <w:rsid w:val="006F4258"/>
    <w:rsid w:val="006F4591"/>
    <w:rsid w:val="006F4630"/>
    <w:rsid w:val="006F4967"/>
    <w:rsid w:val="006F5DF0"/>
    <w:rsid w:val="006F605C"/>
    <w:rsid w:val="006F6562"/>
    <w:rsid w:val="006F6CF6"/>
    <w:rsid w:val="006F7874"/>
    <w:rsid w:val="006F79D4"/>
    <w:rsid w:val="00700484"/>
    <w:rsid w:val="0070080B"/>
    <w:rsid w:val="00701994"/>
    <w:rsid w:val="0070242B"/>
    <w:rsid w:val="00703643"/>
    <w:rsid w:val="007043EA"/>
    <w:rsid w:val="00704414"/>
    <w:rsid w:val="00704756"/>
    <w:rsid w:val="00705B27"/>
    <w:rsid w:val="007062E1"/>
    <w:rsid w:val="00706928"/>
    <w:rsid w:val="00706E1A"/>
    <w:rsid w:val="00707A9F"/>
    <w:rsid w:val="00707CE2"/>
    <w:rsid w:val="00710479"/>
    <w:rsid w:val="00710EE3"/>
    <w:rsid w:val="00710F1C"/>
    <w:rsid w:val="00711E53"/>
    <w:rsid w:val="007126C8"/>
    <w:rsid w:val="0071293A"/>
    <w:rsid w:val="00712B9C"/>
    <w:rsid w:val="00713F2C"/>
    <w:rsid w:val="007140C0"/>
    <w:rsid w:val="00714113"/>
    <w:rsid w:val="0071474A"/>
    <w:rsid w:val="00714873"/>
    <w:rsid w:val="00714B6B"/>
    <w:rsid w:val="00714D64"/>
    <w:rsid w:val="0071535F"/>
    <w:rsid w:val="00715F07"/>
    <w:rsid w:val="00716296"/>
    <w:rsid w:val="007167BB"/>
    <w:rsid w:val="0071687F"/>
    <w:rsid w:val="0071745D"/>
    <w:rsid w:val="0071777D"/>
    <w:rsid w:val="007204EF"/>
    <w:rsid w:val="0072128B"/>
    <w:rsid w:val="007212CB"/>
    <w:rsid w:val="00721EB6"/>
    <w:rsid w:val="00722197"/>
    <w:rsid w:val="007235DE"/>
    <w:rsid w:val="00723B37"/>
    <w:rsid w:val="00723FD8"/>
    <w:rsid w:val="00724383"/>
    <w:rsid w:val="007249C6"/>
    <w:rsid w:val="00724EDD"/>
    <w:rsid w:val="007252F7"/>
    <w:rsid w:val="00725933"/>
    <w:rsid w:val="00726329"/>
    <w:rsid w:val="007264B4"/>
    <w:rsid w:val="00726AA7"/>
    <w:rsid w:val="00726E9C"/>
    <w:rsid w:val="00727818"/>
    <w:rsid w:val="00727FEA"/>
    <w:rsid w:val="00727FF3"/>
    <w:rsid w:val="007301CE"/>
    <w:rsid w:val="00731E27"/>
    <w:rsid w:val="007324C3"/>
    <w:rsid w:val="007348FF"/>
    <w:rsid w:val="0073519B"/>
    <w:rsid w:val="00735DA2"/>
    <w:rsid w:val="007362C1"/>
    <w:rsid w:val="00736C0F"/>
    <w:rsid w:val="00736E31"/>
    <w:rsid w:val="00737091"/>
    <w:rsid w:val="00737100"/>
    <w:rsid w:val="00737686"/>
    <w:rsid w:val="0073781E"/>
    <w:rsid w:val="00737867"/>
    <w:rsid w:val="00737B15"/>
    <w:rsid w:val="00737B78"/>
    <w:rsid w:val="00741662"/>
    <w:rsid w:val="0074200D"/>
    <w:rsid w:val="00742F7C"/>
    <w:rsid w:val="007437F5"/>
    <w:rsid w:val="00745695"/>
    <w:rsid w:val="00745ED5"/>
    <w:rsid w:val="0074631F"/>
    <w:rsid w:val="007465F4"/>
    <w:rsid w:val="007504F4"/>
    <w:rsid w:val="00751480"/>
    <w:rsid w:val="00751A51"/>
    <w:rsid w:val="00752005"/>
    <w:rsid w:val="00752DDD"/>
    <w:rsid w:val="00753F10"/>
    <w:rsid w:val="007544C8"/>
    <w:rsid w:val="00754973"/>
    <w:rsid w:val="00754B54"/>
    <w:rsid w:val="00755D4C"/>
    <w:rsid w:val="007562EF"/>
    <w:rsid w:val="00756628"/>
    <w:rsid w:val="00756AA7"/>
    <w:rsid w:val="00757277"/>
    <w:rsid w:val="007573A1"/>
    <w:rsid w:val="0076042C"/>
    <w:rsid w:val="00761BD8"/>
    <w:rsid w:val="00762318"/>
    <w:rsid w:val="00762490"/>
    <w:rsid w:val="007628A8"/>
    <w:rsid w:val="00762F98"/>
    <w:rsid w:val="007636F2"/>
    <w:rsid w:val="00763A91"/>
    <w:rsid w:val="00763AFD"/>
    <w:rsid w:val="00763D13"/>
    <w:rsid w:val="00764024"/>
    <w:rsid w:val="007651A1"/>
    <w:rsid w:val="00765203"/>
    <w:rsid w:val="00765926"/>
    <w:rsid w:val="00766141"/>
    <w:rsid w:val="00766D68"/>
    <w:rsid w:val="007674FF"/>
    <w:rsid w:val="00767814"/>
    <w:rsid w:val="00767E49"/>
    <w:rsid w:val="007719E1"/>
    <w:rsid w:val="00771F10"/>
    <w:rsid w:val="007721EA"/>
    <w:rsid w:val="007724BE"/>
    <w:rsid w:val="007730CB"/>
    <w:rsid w:val="007730F7"/>
    <w:rsid w:val="00773FAD"/>
    <w:rsid w:val="00774637"/>
    <w:rsid w:val="00774ECD"/>
    <w:rsid w:val="00775064"/>
    <w:rsid w:val="00776881"/>
    <w:rsid w:val="007774E9"/>
    <w:rsid w:val="00777B94"/>
    <w:rsid w:val="00777C5C"/>
    <w:rsid w:val="00777DF9"/>
    <w:rsid w:val="00780593"/>
    <w:rsid w:val="00780A9A"/>
    <w:rsid w:val="00780E6A"/>
    <w:rsid w:val="0078112D"/>
    <w:rsid w:val="007811F7"/>
    <w:rsid w:val="00781BE4"/>
    <w:rsid w:val="00781E9A"/>
    <w:rsid w:val="007821AA"/>
    <w:rsid w:val="0078246A"/>
    <w:rsid w:val="00782670"/>
    <w:rsid w:val="00782741"/>
    <w:rsid w:val="00783972"/>
    <w:rsid w:val="00783F6C"/>
    <w:rsid w:val="00784031"/>
    <w:rsid w:val="00784779"/>
    <w:rsid w:val="007854B4"/>
    <w:rsid w:val="00785846"/>
    <w:rsid w:val="007863E7"/>
    <w:rsid w:val="00786AC2"/>
    <w:rsid w:val="007908ED"/>
    <w:rsid w:val="00790923"/>
    <w:rsid w:val="0079175D"/>
    <w:rsid w:val="00791857"/>
    <w:rsid w:val="0079185A"/>
    <w:rsid w:val="00792358"/>
    <w:rsid w:val="00793019"/>
    <w:rsid w:val="0079360A"/>
    <w:rsid w:val="0079372B"/>
    <w:rsid w:val="007939C2"/>
    <w:rsid w:val="00794165"/>
    <w:rsid w:val="00794E0A"/>
    <w:rsid w:val="00795BE8"/>
    <w:rsid w:val="00795E14"/>
    <w:rsid w:val="007965D2"/>
    <w:rsid w:val="00797111"/>
    <w:rsid w:val="00797743"/>
    <w:rsid w:val="00797ADD"/>
    <w:rsid w:val="00797B3C"/>
    <w:rsid w:val="00797F62"/>
    <w:rsid w:val="007A058A"/>
    <w:rsid w:val="007A0DDC"/>
    <w:rsid w:val="007A1012"/>
    <w:rsid w:val="007A13D2"/>
    <w:rsid w:val="007A1D1A"/>
    <w:rsid w:val="007A1F0F"/>
    <w:rsid w:val="007A28EF"/>
    <w:rsid w:val="007A3056"/>
    <w:rsid w:val="007A4622"/>
    <w:rsid w:val="007A472A"/>
    <w:rsid w:val="007A475E"/>
    <w:rsid w:val="007A4C1F"/>
    <w:rsid w:val="007A4F9B"/>
    <w:rsid w:val="007A5BC0"/>
    <w:rsid w:val="007A64C8"/>
    <w:rsid w:val="007A6C14"/>
    <w:rsid w:val="007A76B2"/>
    <w:rsid w:val="007A7B8F"/>
    <w:rsid w:val="007A7FCF"/>
    <w:rsid w:val="007B03D6"/>
    <w:rsid w:val="007B076B"/>
    <w:rsid w:val="007B1C0C"/>
    <w:rsid w:val="007B3E80"/>
    <w:rsid w:val="007B41CC"/>
    <w:rsid w:val="007B58BE"/>
    <w:rsid w:val="007B5C50"/>
    <w:rsid w:val="007B6D5B"/>
    <w:rsid w:val="007B6D7A"/>
    <w:rsid w:val="007B7260"/>
    <w:rsid w:val="007B752C"/>
    <w:rsid w:val="007B788E"/>
    <w:rsid w:val="007C00EB"/>
    <w:rsid w:val="007C0A70"/>
    <w:rsid w:val="007C0E56"/>
    <w:rsid w:val="007C0FA8"/>
    <w:rsid w:val="007C1C73"/>
    <w:rsid w:val="007C363D"/>
    <w:rsid w:val="007C3F12"/>
    <w:rsid w:val="007C5717"/>
    <w:rsid w:val="007C5F91"/>
    <w:rsid w:val="007C60DD"/>
    <w:rsid w:val="007C62B9"/>
    <w:rsid w:val="007C6381"/>
    <w:rsid w:val="007C7041"/>
    <w:rsid w:val="007C78F6"/>
    <w:rsid w:val="007D0014"/>
    <w:rsid w:val="007D0DCB"/>
    <w:rsid w:val="007D183C"/>
    <w:rsid w:val="007D2D2E"/>
    <w:rsid w:val="007D2FEE"/>
    <w:rsid w:val="007D30BC"/>
    <w:rsid w:val="007D3154"/>
    <w:rsid w:val="007D3825"/>
    <w:rsid w:val="007D3A5A"/>
    <w:rsid w:val="007D40C6"/>
    <w:rsid w:val="007D4101"/>
    <w:rsid w:val="007D55E9"/>
    <w:rsid w:val="007D6694"/>
    <w:rsid w:val="007D66D5"/>
    <w:rsid w:val="007D6873"/>
    <w:rsid w:val="007D6FB1"/>
    <w:rsid w:val="007E0074"/>
    <w:rsid w:val="007E011A"/>
    <w:rsid w:val="007E0CAB"/>
    <w:rsid w:val="007E189B"/>
    <w:rsid w:val="007E292F"/>
    <w:rsid w:val="007E2A96"/>
    <w:rsid w:val="007E321F"/>
    <w:rsid w:val="007E331F"/>
    <w:rsid w:val="007E3A09"/>
    <w:rsid w:val="007E472E"/>
    <w:rsid w:val="007E4DE4"/>
    <w:rsid w:val="007E4E77"/>
    <w:rsid w:val="007E5904"/>
    <w:rsid w:val="007E5C86"/>
    <w:rsid w:val="007E5E5E"/>
    <w:rsid w:val="007E6286"/>
    <w:rsid w:val="007E6EA2"/>
    <w:rsid w:val="007E7054"/>
    <w:rsid w:val="007E77D6"/>
    <w:rsid w:val="007E7A76"/>
    <w:rsid w:val="007E7EBF"/>
    <w:rsid w:val="007E7FC7"/>
    <w:rsid w:val="007F103C"/>
    <w:rsid w:val="007F13C7"/>
    <w:rsid w:val="007F15D6"/>
    <w:rsid w:val="007F18DE"/>
    <w:rsid w:val="007F1D5D"/>
    <w:rsid w:val="007F226A"/>
    <w:rsid w:val="007F2B9A"/>
    <w:rsid w:val="007F3D1B"/>
    <w:rsid w:val="007F45A3"/>
    <w:rsid w:val="007F4A0A"/>
    <w:rsid w:val="007F4BD7"/>
    <w:rsid w:val="007F5374"/>
    <w:rsid w:val="007F792E"/>
    <w:rsid w:val="007F7F2E"/>
    <w:rsid w:val="00800F28"/>
    <w:rsid w:val="00801858"/>
    <w:rsid w:val="00801FD3"/>
    <w:rsid w:val="008022F0"/>
    <w:rsid w:val="008037DB"/>
    <w:rsid w:val="008037F1"/>
    <w:rsid w:val="008042BA"/>
    <w:rsid w:val="00804325"/>
    <w:rsid w:val="0080487A"/>
    <w:rsid w:val="00804E04"/>
    <w:rsid w:val="00805F17"/>
    <w:rsid w:val="008067F1"/>
    <w:rsid w:val="008069A9"/>
    <w:rsid w:val="00807040"/>
    <w:rsid w:val="00807519"/>
    <w:rsid w:val="00810911"/>
    <w:rsid w:val="008127DF"/>
    <w:rsid w:val="008129BE"/>
    <w:rsid w:val="00812E73"/>
    <w:rsid w:val="00814246"/>
    <w:rsid w:val="00814730"/>
    <w:rsid w:val="00814D24"/>
    <w:rsid w:val="00815559"/>
    <w:rsid w:val="00815823"/>
    <w:rsid w:val="008158CC"/>
    <w:rsid w:val="00816C16"/>
    <w:rsid w:val="00817DEC"/>
    <w:rsid w:val="00817F08"/>
    <w:rsid w:val="0082054C"/>
    <w:rsid w:val="00820D7A"/>
    <w:rsid w:val="008218ED"/>
    <w:rsid w:val="00821E28"/>
    <w:rsid w:val="00822DF3"/>
    <w:rsid w:val="008243A5"/>
    <w:rsid w:val="00825178"/>
    <w:rsid w:val="008268D9"/>
    <w:rsid w:val="00826A6B"/>
    <w:rsid w:val="008278E6"/>
    <w:rsid w:val="00827B08"/>
    <w:rsid w:val="00827FAE"/>
    <w:rsid w:val="0083061F"/>
    <w:rsid w:val="00830BE0"/>
    <w:rsid w:val="00830E4A"/>
    <w:rsid w:val="00830FD0"/>
    <w:rsid w:val="0083142A"/>
    <w:rsid w:val="00831AC1"/>
    <w:rsid w:val="008337F0"/>
    <w:rsid w:val="00834159"/>
    <w:rsid w:val="0083495A"/>
    <w:rsid w:val="00834ADA"/>
    <w:rsid w:val="00834B5E"/>
    <w:rsid w:val="00834FB2"/>
    <w:rsid w:val="0083572C"/>
    <w:rsid w:val="008368C6"/>
    <w:rsid w:val="0083710C"/>
    <w:rsid w:val="008407E7"/>
    <w:rsid w:val="008419E0"/>
    <w:rsid w:val="00841F89"/>
    <w:rsid w:val="008426C4"/>
    <w:rsid w:val="00843553"/>
    <w:rsid w:val="00843F01"/>
    <w:rsid w:val="00844229"/>
    <w:rsid w:val="00844964"/>
    <w:rsid w:val="00845881"/>
    <w:rsid w:val="008458C5"/>
    <w:rsid w:val="00846988"/>
    <w:rsid w:val="00847733"/>
    <w:rsid w:val="00850921"/>
    <w:rsid w:val="00850E80"/>
    <w:rsid w:val="00850F39"/>
    <w:rsid w:val="0085155D"/>
    <w:rsid w:val="00852923"/>
    <w:rsid w:val="00852B2C"/>
    <w:rsid w:val="00852C2E"/>
    <w:rsid w:val="00852F01"/>
    <w:rsid w:val="00853750"/>
    <w:rsid w:val="008547E8"/>
    <w:rsid w:val="0085542E"/>
    <w:rsid w:val="00855599"/>
    <w:rsid w:val="00855617"/>
    <w:rsid w:val="00856A87"/>
    <w:rsid w:val="00856EED"/>
    <w:rsid w:val="008571F3"/>
    <w:rsid w:val="00857339"/>
    <w:rsid w:val="00857687"/>
    <w:rsid w:val="00860305"/>
    <w:rsid w:val="00860F18"/>
    <w:rsid w:val="008615D9"/>
    <w:rsid w:val="008625B6"/>
    <w:rsid w:val="0086360F"/>
    <w:rsid w:val="00864446"/>
    <w:rsid w:val="008647D3"/>
    <w:rsid w:val="00864D9E"/>
    <w:rsid w:val="0086605B"/>
    <w:rsid w:val="00866892"/>
    <w:rsid w:val="00866C5F"/>
    <w:rsid w:val="0086728B"/>
    <w:rsid w:val="00867ECE"/>
    <w:rsid w:val="00867FD2"/>
    <w:rsid w:val="0087020A"/>
    <w:rsid w:val="00871112"/>
    <w:rsid w:val="008713FC"/>
    <w:rsid w:val="008719BB"/>
    <w:rsid w:val="00871BF6"/>
    <w:rsid w:val="0087425B"/>
    <w:rsid w:val="008744B0"/>
    <w:rsid w:val="0087476E"/>
    <w:rsid w:val="0087511F"/>
    <w:rsid w:val="00875565"/>
    <w:rsid w:val="00876E09"/>
    <w:rsid w:val="00877D73"/>
    <w:rsid w:val="0088019C"/>
    <w:rsid w:val="00880924"/>
    <w:rsid w:val="00880AE6"/>
    <w:rsid w:val="00880E61"/>
    <w:rsid w:val="00881FFA"/>
    <w:rsid w:val="0088259C"/>
    <w:rsid w:val="00882ED0"/>
    <w:rsid w:val="0088390F"/>
    <w:rsid w:val="00883FDC"/>
    <w:rsid w:val="00884067"/>
    <w:rsid w:val="00884A8D"/>
    <w:rsid w:val="00884AF4"/>
    <w:rsid w:val="00885AF9"/>
    <w:rsid w:val="008860DE"/>
    <w:rsid w:val="008863FA"/>
    <w:rsid w:val="008865F8"/>
    <w:rsid w:val="00886B18"/>
    <w:rsid w:val="008875C3"/>
    <w:rsid w:val="00887BAE"/>
    <w:rsid w:val="00887D7C"/>
    <w:rsid w:val="00887E81"/>
    <w:rsid w:val="008905AE"/>
    <w:rsid w:val="008908E3"/>
    <w:rsid w:val="00890CA0"/>
    <w:rsid w:val="00890CF0"/>
    <w:rsid w:val="00891C6B"/>
    <w:rsid w:val="008925B3"/>
    <w:rsid w:val="00892E6C"/>
    <w:rsid w:val="00892FCE"/>
    <w:rsid w:val="00893052"/>
    <w:rsid w:val="008930D3"/>
    <w:rsid w:val="00894113"/>
    <w:rsid w:val="00894383"/>
    <w:rsid w:val="00894A6A"/>
    <w:rsid w:val="00895229"/>
    <w:rsid w:val="00895DCE"/>
    <w:rsid w:val="00895F31"/>
    <w:rsid w:val="00896A10"/>
    <w:rsid w:val="00896BE8"/>
    <w:rsid w:val="00897876"/>
    <w:rsid w:val="008A06AF"/>
    <w:rsid w:val="008A0C80"/>
    <w:rsid w:val="008A0EE4"/>
    <w:rsid w:val="008A1462"/>
    <w:rsid w:val="008A1557"/>
    <w:rsid w:val="008A16BE"/>
    <w:rsid w:val="008A2216"/>
    <w:rsid w:val="008A2226"/>
    <w:rsid w:val="008A27D3"/>
    <w:rsid w:val="008A2C18"/>
    <w:rsid w:val="008A2F30"/>
    <w:rsid w:val="008A32FE"/>
    <w:rsid w:val="008A38C5"/>
    <w:rsid w:val="008A4774"/>
    <w:rsid w:val="008A4C5F"/>
    <w:rsid w:val="008A6C13"/>
    <w:rsid w:val="008A7195"/>
    <w:rsid w:val="008A75A1"/>
    <w:rsid w:val="008A7705"/>
    <w:rsid w:val="008A7EA6"/>
    <w:rsid w:val="008B035E"/>
    <w:rsid w:val="008B0548"/>
    <w:rsid w:val="008B10F2"/>
    <w:rsid w:val="008B1747"/>
    <w:rsid w:val="008B1B1D"/>
    <w:rsid w:val="008B26DA"/>
    <w:rsid w:val="008B466A"/>
    <w:rsid w:val="008B50F1"/>
    <w:rsid w:val="008B51E4"/>
    <w:rsid w:val="008B56E4"/>
    <w:rsid w:val="008B5A10"/>
    <w:rsid w:val="008B61DF"/>
    <w:rsid w:val="008B6957"/>
    <w:rsid w:val="008B792B"/>
    <w:rsid w:val="008C05BA"/>
    <w:rsid w:val="008C17E6"/>
    <w:rsid w:val="008C241B"/>
    <w:rsid w:val="008C2CBF"/>
    <w:rsid w:val="008C3C3E"/>
    <w:rsid w:val="008C3ECD"/>
    <w:rsid w:val="008C491F"/>
    <w:rsid w:val="008C4D63"/>
    <w:rsid w:val="008C50F7"/>
    <w:rsid w:val="008C5C4C"/>
    <w:rsid w:val="008C632B"/>
    <w:rsid w:val="008C7521"/>
    <w:rsid w:val="008C76A7"/>
    <w:rsid w:val="008C7E0C"/>
    <w:rsid w:val="008D069F"/>
    <w:rsid w:val="008D0EA4"/>
    <w:rsid w:val="008D1148"/>
    <w:rsid w:val="008D1303"/>
    <w:rsid w:val="008D1518"/>
    <w:rsid w:val="008D1775"/>
    <w:rsid w:val="008D1B20"/>
    <w:rsid w:val="008D1F62"/>
    <w:rsid w:val="008D235A"/>
    <w:rsid w:val="008D298C"/>
    <w:rsid w:val="008D33EC"/>
    <w:rsid w:val="008D349E"/>
    <w:rsid w:val="008D4179"/>
    <w:rsid w:val="008D43AD"/>
    <w:rsid w:val="008D4508"/>
    <w:rsid w:val="008D471F"/>
    <w:rsid w:val="008D6480"/>
    <w:rsid w:val="008D65F7"/>
    <w:rsid w:val="008D671A"/>
    <w:rsid w:val="008D68DB"/>
    <w:rsid w:val="008D6BB5"/>
    <w:rsid w:val="008D7076"/>
    <w:rsid w:val="008D736F"/>
    <w:rsid w:val="008E00C7"/>
    <w:rsid w:val="008E01B9"/>
    <w:rsid w:val="008E0DEF"/>
    <w:rsid w:val="008E1291"/>
    <w:rsid w:val="008E201E"/>
    <w:rsid w:val="008E4044"/>
    <w:rsid w:val="008E45C6"/>
    <w:rsid w:val="008E4B4D"/>
    <w:rsid w:val="008E50B8"/>
    <w:rsid w:val="008E561C"/>
    <w:rsid w:val="008E6E2A"/>
    <w:rsid w:val="008E70AE"/>
    <w:rsid w:val="008E728E"/>
    <w:rsid w:val="008E7C78"/>
    <w:rsid w:val="008E7EA0"/>
    <w:rsid w:val="008F0125"/>
    <w:rsid w:val="008F02A7"/>
    <w:rsid w:val="008F02CF"/>
    <w:rsid w:val="008F16AB"/>
    <w:rsid w:val="008F1B64"/>
    <w:rsid w:val="008F20F9"/>
    <w:rsid w:val="008F27CF"/>
    <w:rsid w:val="008F3A7F"/>
    <w:rsid w:val="008F3E4E"/>
    <w:rsid w:val="008F526C"/>
    <w:rsid w:val="008F7E62"/>
    <w:rsid w:val="00900D26"/>
    <w:rsid w:val="00901009"/>
    <w:rsid w:val="00901EF8"/>
    <w:rsid w:val="00902412"/>
    <w:rsid w:val="0090315D"/>
    <w:rsid w:val="009032EB"/>
    <w:rsid w:val="0090345D"/>
    <w:rsid w:val="0090392D"/>
    <w:rsid w:val="009049B8"/>
    <w:rsid w:val="00905004"/>
    <w:rsid w:val="00905DCE"/>
    <w:rsid w:val="00906040"/>
    <w:rsid w:val="009062F1"/>
    <w:rsid w:val="00906A75"/>
    <w:rsid w:val="00907166"/>
    <w:rsid w:val="009077C0"/>
    <w:rsid w:val="00907AAA"/>
    <w:rsid w:val="00910562"/>
    <w:rsid w:val="00911368"/>
    <w:rsid w:val="009118F8"/>
    <w:rsid w:val="00911D88"/>
    <w:rsid w:val="00912948"/>
    <w:rsid w:val="009146CA"/>
    <w:rsid w:val="009154D5"/>
    <w:rsid w:val="00915E7D"/>
    <w:rsid w:val="00915EB6"/>
    <w:rsid w:val="00916432"/>
    <w:rsid w:val="0091663A"/>
    <w:rsid w:val="00916774"/>
    <w:rsid w:val="00921290"/>
    <w:rsid w:val="00921DF9"/>
    <w:rsid w:val="00921EEF"/>
    <w:rsid w:val="00922D85"/>
    <w:rsid w:val="00923917"/>
    <w:rsid w:val="00924A92"/>
    <w:rsid w:val="00924E94"/>
    <w:rsid w:val="00925088"/>
    <w:rsid w:val="00925C29"/>
    <w:rsid w:val="00925EF4"/>
    <w:rsid w:val="00926718"/>
    <w:rsid w:val="00927FFE"/>
    <w:rsid w:val="009300B9"/>
    <w:rsid w:val="0093037D"/>
    <w:rsid w:val="00930981"/>
    <w:rsid w:val="00931658"/>
    <w:rsid w:val="00932856"/>
    <w:rsid w:val="00932F38"/>
    <w:rsid w:val="00933BAA"/>
    <w:rsid w:val="00933D7B"/>
    <w:rsid w:val="00935316"/>
    <w:rsid w:val="009358E1"/>
    <w:rsid w:val="00936634"/>
    <w:rsid w:val="009366E1"/>
    <w:rsid w:val="00940237"/>
    <w:rsid w:val="00940701"/>
    <w:rsid w:val="00940E45"/>
    <w:rsid w:val="009413B5"/>
    <w:rsid w:val="00942800"/>
    <w:rsid w:val="0094316E"/>
    <w:rsid w:val="009431BA"/>
    <w:rsid w:val="00943386"/>
    <w:rsid w:val="009434F3"/>
    <w:rsid w:val="00944119"/>
    <w:rsid w:val="00944AF4"/>
    <w:rsid w:val="0094616E"/>
    <w:rsid w:val="009463FA"/>
    <w:rsid w:val="00946A82"/>
    <w:rsid w:val="00946EE6"/>
    <w:rsid w:val="00947134"/>
    <w:rsid w:val="009474EB"/>
    <w:rsid w:val="0095054A"/>
    <w:rsid w:val="00950BE7"/>
    <w:rsid w:val="0095114D"/>
    <w:rsid w:val="0095135B"/>
    <w:rsid w:val="00951597"/>
    <w:rsid w:val="009517CF"/>
    <w:rsid w:val="009539A6"/>
    <w:rsid w:val="00954F15"/>
    <w:rsid w:val="009554B2"/>
    <w:rsid w:val="00956035"/>
    <w:rsid w:val="00956B82"/>
    <w:rsid w:val="00957CB3"/>
    <w:rsid w:val="00961683"/>
    <w:rsid w:val="00961E29"/>
    <w:rsid w:val="0096236E"/>
    <w:rsid w:val="00962873"/>
    <w:rsid w:val="009630AC"/>
    <w:rsid w:val="0096310E"/>
    <w:rsid w:val="00963A28"/>
    <w:rsid w:val="00964AF3"/>
    <w:rsid w:val="00964EA1"/>
    <w:rsid w:val="0096536F"/>
    <w:rsid w:val="00966F75"/>
    <w:rsid w:val="009674AE"/>
    <w:rsid w:val="00967CC4"/>
    <w:rsid w:val="00970397"/>
    <w:rsid w:val="00971DE3"/>
    <w:rsid w:val="0097218A"/>
    <w:rsid w:val="009728F8"/>
    <w:rsid w:val="00972C72"/>
    <w:rsid w:val="00972CDB"/>
    <w:rsid w:val="00972E5B"/>
    <w:rsid w:val="00973003"/>
    <w:rsid w:val="009734F0"/>
    <w:rsid w:val="00973BF8"/>
    <w:rsid w:val="009742FC"/>
    <w:rsid w:val="00974FF8"/>
    <w:rsid w:val="00975ACF"/>
    <w:rsid w:val="009760B5"/>
    <w:rsid w:val="0097674B"/>
    <w:rsid w:val="0097685C"/>
    <w:rsid w:val="00976886"/>
    <w:rsid w:val="00977008"/>
    <w:rsid w:val="0097742B"/>
    <w:rsid w:val="00980A72"/>
    <w:rsid w:val="009821F0"/>
    <w:rsid w:val="009829C8"/>
    <w:rsid w:val="00983A7B"/>
    <w:rsid w:val="00983B44"/>
    <w:rsid w:val="00984B04"/>
    <w:rsid w:val="00985704"/>
    <w:rsid w:val="00985D60"/>
    <w:rsid w:val="00986EA9"/>
    <w:rsid w:val="00987628"/>
    <w:rsid w:val="00987B6E"/>
    <w:rsid w:val="009905D1"/>
    <w:rsid w:val="00990B81"/>
    <w:rsid w:val="0099117E"/>
    <w:rsid w:val="00991325"/>
    <w:rsid w:val="00991E5D"/>
    <w:rsid w:val="00992393"/>
    <w:rsid w:val="009925DD"/>
    <w:rsid w:val="00992D35"/>
    <w:rsid w:val="00993028"/>
    <w:rsid w:val="00993307"/>
    <w:rsid w:val="00993552"/>
    <w:rsid w:val="00993D2C"/>
    <w:rsid w:val="0099495F"/>
    <w:rsid w:val="009949AD"/>
    <w:rsid w:val="00994AF6"/>
    <w:rsid w:val="0099589D"/>
    <w:rsid w:val="00995BF4"/>
    <w:rsid w:val="009967CC"/>
    <w:rsid w:val="009967FF"/>
    <w:rsid w:val="00996AB3"/>
    <w:rsid w:val="00996AFF"/>
    <w:rsid w:val="00997F52"/>
    <w:rsid w:val="009A06A3"/>
    <w:rsid w:val="009A0B16"/>
    <w:rsid w:val="009A0C8E"/>
    <w:rsid w:val="009A148B"/>
    <w:rsid w:val="009A2685"/>
    <w:rsid w:val="009A2708"/>
    <w:rsid w:val="009A2EC8"/>
    <w:rsid w:val="009A336A"/>
    <w:rsid w:val="009A3383"/>
    <w:rsid w:val="009A3584"/>
    <w:rsid w:val="009A3A09"/>
    <w:rsid w:val="009A3E53"/>
    <w:rsid w:val="009A4441"/>
    <w:rsid w:val="009A60D8"/>
    <w:rsid w:val="009A627D"/>
    <w:rsid w:val="009A679F"/>
    <w:rsid w:val="009A6ABC"/>
    <w:rsid w:val="009A7172"/>
    <w:rsid w:val="009A733B"/>
    <w:rsid w:val="009A7A29"/>
    <w:rsid w:val="009B0293"/>
    <w:rsid w:val="009B142E"/>
    <w:rsid w:val="009B1548"/>
    <w:rsid w:val="009B26E8"/>
    <w:rsid w:val="009B33B8"/>
    <w:rsid w:val="009B3EE0"/>
    <w:rsid w:val="009B4D5A"/>
    <w:rsid w:val="009B5422"/>
    <w:rsid w:val="009B6B17"/>
    <w:rsid w:val="009B6E9C"/>
    <w:rsid w:val="009B7971"/>
    <w:rsid w:val="009B7A38"/>
    <w:rsid w:val="009C059C"/>
    <w:rsid w:val="009C0A45"/>
    <w:rsid w:val="009C0E66"/>
    <w:rsid w:val="009C1DAB"/>
    <w:rsid w:val="009C232C"/>
    <w:rsid w:val="009C2B17"/>
    <w:rsid w:val="009C35CD"/>
    <w:rsid w:val="009C3E20"/>
    <w:rsid w:val="009C52B6"/>
    <w:rsid w:val="009C63B7"/>
    <w:rsid w:val="009C7290"/>
    <w:rsid w:val="009C7F2E"/>
    <w:rsid w:val="009D06D0"/>
    <w:rsid w:val="009D1957"/>
    <w:rsid w:val="009D2396"/>
    <w:rsid w:val="009D2B81"/>
    <w:rsid w:val="009D33BA"/>
    <w:rsid w:val="009D3A15"/>
    <w:rsid w:val="009D3BB8"/>
    <w:rsid w:val="009D4026"/>
    <w:rsid w:val="009D4091"/>
    <w:rsid w:val="009D47B1"/>
    <w:rsid w:val="009D4ED3"/>
    <w:rsid w:val="009D545B"/>
    <w:rsid w:val="009D62E1"/>
    <w:rsid w:val="009D6639"/>
    <w:rsid w:val="009D6759"/>
    <w:rsid w:val="009D6F67"/>
    <w:rsid w:val="009D70CF"/>
    <w:rsid w:val="009D7E1A"/>
    <w:rsid w:val="009D7E32"/>
    <w:rsid w:val="009E199B"/>
    <w:rsid w:val="009E1D04"/>
    <w:rsid w:val="009E21E4"/>
    <w:rsid w:val="009E3395"/>
    <w:rsid w:val="009E4B03"/>
    <w:rsid w:val="009E4CA6"/>
    <w:rsid w:val="009E4CDD"/>
    <w:rsid w:val="009E5C66"/>
    <w:rsid w:val="009E6250"/>
    <w:rsid w:val="009E7109"/>
    <w:rsid w:val="009E73FC"/>
    <w:rsid w:val="009E75E3"/>
    <w:rsid w:val="009E7659"/>
    <w:rsid w:val="009E770A"/>
    <w:rsid w:val="009E7BC2"/>
    <w:rsid w:val="009E7D1B"/>
    <w:rsid w:val="009F1AC6"/>
    <w:rsid w:val="009F2612"/>
    <w:rsid w:val="009F2C1E"/>
    <w:rsid w:val="009F383C"/>
    <w:rsid w:val="009F3ADE"/>
    <w:rsid w:val="009F3BC0"/>
    <w:rsid w:val="009F4062"/>
    <w:rsid w:val="009F671F"/>
    <w:rsid w:val="00A0044E"/>
    <w:rsid w:val="00A00C42"/>
    <w:rsid w:val="00A011A7"/>
    <w:rsid w:val="00A025F5"/>
    <w:rsid w:val="00A02A5F"/>
    <w:rsid w:val="00A0306B"/>
    <w:rsid w:val="00A03C92"/>
    <w:rsid w:val="00A045C1"/>
    <w:rsid w:val="00A05AED"/>
    <w:rsid w:val="00A05D4E"/>
    <w:rsid w:val="00A0604F"/>
    <w:rsid w:val="00A07388"/>
    <w:rsid w:val="00A10B5C"/>
    <w:rsid w:val="00A11076"/>
    <w:rsid w:val="00A11353"/>
    <w:rsid w:val="00A11590"/>
    <w:rsid w:val="00A11C0F"/>
    <w:rsid w:val="00A1271C"/>
    <w:rsid w:val="00A12C1E"/>
    <w:rsid w:val="00A136AB"/>
    <w:rsid w:val="00A1466E"/>
    <w:rsid w:val="00A14E42"/>
    <w:rsid w:val="00A14F0B"/>
    <w:rsid w:val="00A152AF"/>
    <w:rsid w:val="00A1554D"/>
    <w:rsid w:val="00A15946"/>
    <w:rsid w:val="00A15D8A"/>
    <w:rsid w:val="00A16B08"/>
    <w:rsid w:val="00A16D18"/>
    <w:rsid w:val="00A16D1F"/>
    <w:rsid w:val="00A17215"/>
    <w:rsid w:val="00A17417"/>
    <w:rsid w:val="00A17511"/>
    <w:rsid w:val="00A21C75"/>
    <w:rsid w:val="00A21D5E"/>
    <w:rsid w:val="00A22839"/>
    <w:rsid w:val="00A22DD0"/>
    <w:rsid w:val="00A235B4"/>
    <w:rsid w:val="00A237DD"/>
    <w:rsid w:val="00A26DC6"/>
    <w:rsid w:val="00A26E03"/>
    <w:rsid w:val="00A27D6B"/>
    <w:rsid w:val="00A27E6A"/>
    <w:rsid w:val="00A300D1"/>
    <w:rsid w:val="00A30537"/>
    <w:rsid w:val="00A306F6"/>
    <w:rsid w:val="00A3088E"/>
    <w:rsid w:val="00A30C9F"/>
    <w:rsid w:val="00A30CE7"/>
    <w:rsid w:val="00A30D43"/>
    <w:rsid w:val="00A314D0"/>
    <w:rsid w:val="00A3187B"/>
    <w:rsid w:val="00A31F3D"/>
    <w:rsid w:val="00A324CD"/>
    <w:rsid w:val="00A324FF"/>
    <w:rsid w:val="00A32EDA"/>
    <w:rsid w:val="00A34667"/>
    <w:rsid w:val="00A3481D"/>
    <w:rsid w:val="00A34988"/>
    <w:rsid w:val="00A349B4"/>
    <w:rsid w:val="00A34BF0"/>
    <w:rsid w:val="00A35A22"/>
    <w:rsid w:val="00A3674E"/>
    <w:rsid w:val="00A36FE8"/>
    <w:rsid w:val="00A37588"/>
    <w:rsid w:val="00A376C0"/>
    <w:rsid w:val="00A3779A"/>
    <w:rsid w:val="00A40120"/>
    <w:rsid w:val="00A403ED"/>
    <w:rsid w:val="00A40721"/>
    <w:rsid w:val="00A40E62"/>
    <w:rsid w:val="00A41276"/>
    <w:rsid w:val="00A41A12"/>
    <w:rsid w:val="00A41C81"/>
    <w:rsid w:val="00A42D16"/>
    <w:rsid w:val="00A42D7A"/>
    <w:rsid w:val="00A43792"/>
    <w:rsid w:val="00A43841"/>
    <w:rsid w:val="00A44484"/>
    <w:rsid w:val="00A44546"/>
    <w:rsid w:val="00A449E1"/>
    <w:rsid w:val="00A44D31"/>
    <w:rsid w:val="00A45D0E"/>
    <w:rsid w:val="00A460CB"/>
    <w:rsid w:val="00A46549"/>
    <w:rsid w:val="00A4695E"/>
    <w:rsid w:val="00A47238"/>
    <w:rsid w:val="00A476DE"/>
    <w:rsid w:val="00A47783"/>
    <w:rsid w:val="00A47904"/>
    <w:rsid w:val="00A47E7C"/>
    <w:rsid w:val="00A50356"/>
    <w:rsid w:val="00A50483"/>
    <w:rsid w:val="00A50A54"/>
    <w:rsid w:val="00A50C01"/>
    <w:rsid w:val="00A50F29"/>
    <w:rsid w:val="00A512F8"/>
    <w:rsid w:val="00A516F4"/>
    <w:rsid w:val="00A51B67"/>
    <w:rsid w:val="00A51E3C"/>
    <w:rsid w:val="00A51F1D"/>
    <w:rsid w:val="00A52899"/>
    <w:rsid w:val="00A53457"/>
    <w:rsid w:val="00A540DE"/>
    <w:rsid w:val="00A54CB3"/>
    <w:rsid w:val="00A550CA"/>
    <w:rsid w:val="00A5542A"/>
    <w:rsid w:val="00A55F75"/>
    <w:rsid w:val="00A56242"/>
    <w:rsid w:val="00A57AED"/>
    <w:rsid w:val="00A6064D"/>
    <w:rsid w:val="00A60760"/>
    <w:rsid w:val="00A607EE"/>
    <w:rsid w:val="00A608CE"/>
    <w:rsid w:val="00A60CBA"/>
    <w:rsid w:val="00A61BE8"/>
    <w:rsid w:val="00A620A2"/>
    <w:rsid w:val="00A62CD4"/>
    <w:rsid w:val="00A6389C"/>
    <w:rsid w:val="00A638F0"/>
    <w:rsid w:val="00A65B68"/>
    <w:rsid w:val="00A66034"/>
    <w:rsid w:val="00A663E0"/>
    <w:rsid w:val="00A6697D"/>
    <w:rsid w:val="00A671F0"/>
    <w:rsid w:val="00A679BF"/>
    <w:rsid w:val="00A7018F"/>
    <w:rsid w:val="00A70DA2"/>
    <w:rsid w:val="00A7109C"/>
    <w:rsid w:val="00A71283"/>
    <w:rsid w:val="00A71475"/>
    <w:rsid w:val="00A72AEA"/>
    <w:rsid w:val="00A733BF"/>
    <w:rsid w:val="00A74551"/>
    <w:rsid w:val="00A74EB0"/>
    <w:rsid w:val="00A75CB1"/>
    <w:rsid w:val="00A75FD9"/>
    <w:rsid w:val="00A7657E"/>
    <w:rsid w:val="00A76918"/>
    <w:rsid w:val="00A76BE5"/>
    <w:rsid w:val="00A770CA"/>
    <w:rsid w:val="00A775C3"/>
    <w:rsid w:val="00A801F1"/>
    <w:rsid w:val="00A80461"/>
    <w:rsid w:val="00A80ABC"/>
    <w:rsid w:val="00A80E72"/>
    <w:rsid w:val="00A8176A"/>
    <w:rsid w:val="00A8195E"/>
    <w:rsid w:val="00A82974"/>
    <w:rsid w:val="00A84080"/>
    <w:rsid w:val="00A84189"/>
    <w:rsid w:val="00A844D9"/>
    <w:rsid w:val="00A846D4"/>
    <w:rsid w:val="00A846E9"/>
    <w:rsid w:val="00A85BC1"/>
    <w:rsid w:val="00A86195"/>
    <w:rsid w:val="00A861C8"/>
    <w:rsid w:val="00A86248"/>
    <w:rsid w:val="00A8625E"/>
    <w:rsid w:val="00A866D6"/>
    <w:rsid w:val="00A9005E"/>
    <w:rsid w:val="00A90F7B"/>
    <w:rsid w:val="00A93004"/>
    <w:rsid w:val="00A939B4"/>
    <w:rsid w:val="00A93B8C"/>
    <w:rsid w:val="00A949A4"/>
    <w:rsid w:val="00A94A2D"/>
    <w:rsid w:val="00A95F72"/>
    <w:rsid w:val="00A9768A"/>
    <w:rsid w:val="00A97761"/>
    <w:rsid w:val="00A97DB0"/>
    <w:rsid w:val="00AA0992"/>
    <w:rsid w:val="00AA21D2"/>
    <w:rsid w:val="00AA2205"/>
    <w:rsid w:val="00AA2B6B"/>
    <w:rsid w:val="00AA2E9F"/>
    <w:rsid w:val="00AA3D5A"/>
    <w:rsid w:val="00AA4604"/>
    <w:rsid w:val="00AA4975"/>
    <w:rsid w:val="00AA4C2C"/>
    <w:rsid w:val="00AA5BCE"/>
    <w:rsid w:val="00AA71D6"/>
    <w:rsid w:val="00AA740D"/>
    <w:rsid w:val="00AA74FC"/>
    <w:rsid w:val="00AA79BD"/>
    <w:rsid w:val="00AA7A8C"/>
    <w:rsid w:val="00AB0085"/>
    <w:rsid w:val="00AB051B"/>
    <w:rsid w:val="00AB0AE7"/>
    <w:rsid w:val="00AB11A8"/>
    <w:rsid w:val="00AB1716"/>
    <w:rsid w:val="00AB178B"/>
    <w:rsid w:val="00AB18B3"/>
    <w:rsid w:val="00AB1CD8"/>
    <w:rsid w:val="00AB263A"/>
    <w:rsid w:val="00AB3A59"/>
    <w:rsid w:val="00AB3B48"/>
    <w:rsid w:val="00AB3F0C"/>
    <w:rsid w:val="00AB410D"/>
    <w:rsid w:val="00AB4CDC"/>
    <w:rsid w:val="00AB616E"/>
    <w:rsid w:val="00AB64B4"/>
    <w:rsid w:val="00AB66DF"/>
    <w:rsid w:val="00AC002E"/>
    <w:rsid w:val="00AC1576"/>
    <w:rsid w:val="00AC1800"/>
    <w:rsid w:val="00AC1F17"/>
    <w:rsid w:val="00AC2035"/>
    <w:rsid w:val="00AC2AD1"/>
    <w:rsid w:val="00AC2DD1"/>
    <w:rsid w:val="00AC3C3D"/>
    <w:rsid w:val="00AC477B"/>
    <w:rsid w:val="00AC485C"/>
    <w:rsid w:val="00AC493B"/>
    <w:rsid w:val="00AC4A8C"/>
    <w:rsid w:val="00AC4E21"/>
    <w:rsid w:val="00AC5FBE"/>
    <w:rsid w:val="00AC7185"/>
    <w:rsid w:val="00AD14E4"/>
    <w:rsid w:val="00AD1BCB"/>
    <w:rsid w:val="00AD292D"/>
    <w:rsid w:val="00AD3967"/>
    <w:rsid w:val="00AD3FDF"/>
    <w:rsid w:val="00AD413D"/>
    <w:rsid w:val="00AD6888"/>
    <w:rsid w:val="00AD6910"/>
    <w:rsid w:val="00AD6E25"/>
    <w:rsid w:val="00AD6FF7"/>
    <w:rsid w:val="00AD733A"/>
    <w:rsid w:val="00AE0037"/>
    <w:rsid w:val="00AE0AD4"/>
    <w:rsid w:val="00AE0E0F"/>
    <w:rsid w:val="00AE12D4"/>
    <w:rsid w:val="00AE235A"/>
    <w:rsid w:val="00AE2D3B"/>
    <w:rsid w:val="00AE4353"/>
    <w:rsid w:val="00AE5A7C"/>
    <w:rsid w:val="00AE5FEE"/>
    <w:rsid w:val="00AE66F1"/>
    <w:rsid w:val="00AE67FD"/>
    <w:rsid w:val="00AE6A38"/>
    <w:rsid w:val="00AE6C2A"/>
    <w:rsid w:val="00AE6FD6"/>
    <w:rsid w:val="00AE7110"/>
    <w:rsid w:val="00AE763C"/>
    <w:rsid w:val="00AF0925"/>
    <w:rsid w:val="00AF1DEF"/>
    <w:rsid w:val="00AF1F77"/>
    <w:rsid w:val="00AF22D3"/>
    <w:rsid w:val="00AF2A78"/>
    <w:rsid w:val="00AF4208"/>
    <w:rsid w:val="00AF4324"/>
    <w:rsid w:val="00AF5351"/>
    <w:rsid w:val="00AF548D"/>
    <w:rsid w:val="00AF6189"/>
    <w:rsid w:val="00AF6613"/>
    <w:rsid w:val="00AF6C72"/>
    <w:rsid w:val="00AF7442"/>
    <w:rsid w:val="00AF7870"/>
    <w:rsid w:val="00AF78F3"/>
    <w:rsid w:val="00B00207"/>
    <w:rsid w:val="00B01714"/>
    <w:rsid w:val="00B02608"/>
    <w:rsid w:val="00B02627"/>
    <w:rsid w:val="00B02C31"/>
    <w:rsid w:val="00B031E5"/>
    <w:rsid w:val="00B036DC"/>
    <w:rsid w:val="00B03F25"/>
    <w:rsid w:val="00B0413B"/>
    <w:rsid w:val="00B053C8"/>
    <w:rsid w:val="00B05453"/>
    <w:rsid w:val="00B05B76"/>
    <w:rsid w:val="00B05DCB"/>
    <w:rsid w:val="00B06B30"/>
    <w:rsid w:val="00B06E79"/>
    <w:rsid w:val="00B0753E"/>
    <w:rsid w:val="00B07743"/>
    <w:rsid w:val="00B07DAA"/>
    <w:rsid w:val="00B101D6"/>
    <w:rsid w:val="00B106E5"/>
    <w:rsid w:val="00B10AA1"/>
    <w:rsid w:val="00B10B4C"/>
    <w:rsid w:val="00B11001"/>
    <w:rsid w:val="00B113C5"/>
    <w:rsid w:val="00B11852"/>
    <w:rsid w:val="00B11DDD"/>
    <w:rsid w:val="00B11E50"/>
    <w:rsid w:val="00B120B2"/>
    <w:rsid w:val="00B12416"/>
    <w:rsid w:val="00B12450"/>
    <w:rsid w:val="00B12A14"/>
    <w:rsid w:val="00B131C0"/>
    <w:rsid w:val="00B148D0"/>
    <w:rsid w:val="00B1606B"/>
    <w:rsid w:val="00B164B0"/>
    <w:rsid w:val="00B1747F"/>
    <w:rsid w:val="00B17BAF"/>
    <w:rsid w:val="00B17CC8"/>
    <w:rsid w:val="00B17FD7"/>
    <w:rsid w:val="00B20E8D"/>
    <w:rsid w:val="00B21061"/>
    <w:rsid w:val="00B2160A"/>
    <w:rsid w:val="00B217CF"/>
    <w:rsid w:val="00B21E42"/>
    <w:rsid w:val="00B22AE0"/>
    <w:rsid w:val="00B25726"/>
    <w:rsid w:val="00B2789B"/>
    <w:rsid w:val="00B30A2B"/>
    <w:rsid w:val="00B30F35"/>
    <w:rsid w:val="00B30FDE"/>
    <w:rsid w:val="00B31895"/>
    <w:rsid w:val="00B31CA2"/>
    <w:rsid w:val="00B32AAA"/>
    <w:rsid w:val="00B33114"/>
    <w:rsid w:val="00B333DD"/>
    <w:rsid w:val="00B33AC1"/>
    <w:rsid w:val="00B3533A"/>
    <w:rsid w:val="00B356F3"/>
    <w:rsid w:val="00B3628F"/>
    <w:rsid w:val="00B363A9"/>
    <w:rsid w:val="00B367CB"/>
    <w:rsid w:val="00B36891"/>
    <w:rsid w:val="00B370FE"/>
    <w:rsid w:val="00B37E6E"/>
    <w:rsid w:val="00B4060A"/>
    <w:rsid w:val="00B4089D"/>
    <w:rsid w:val="00B40998"/>
    <w:rsid w:val="00B40B30"/>
    <w:rsid w:val="00B40EFA"/>
    <w:rsid w:val="00B420EA"/>
    <w:rsid w:val="00B429E6"/>
    <w:rsid w:val="00B42D14"/>
    <w:rsid w:val="00B43ECF"/>
    <w:rsid w:val="00B43F5C"/>
    <w:rsid w:val="00B44801"/>
    <w:rsid w:val="00B44826"/>
    <w:rsid w:val="00B44B16"/>
    <w:rsid w:val="00B44BBE"/>
    <w:rsid w:val="00B4639B"/>
    <w:rsid w:val="00B46D16"/>
    <w:rsid w:val="00B47A2B"/>
    <w:rsid w:val="00B50153"/>
    <w:rsid w:val="00B50345"/>
    <w:rsid w:val="00B503F7"/>
    <w:rsid w:val="00B5299F"/>
    <w:rsid w:val="00B53409"/>
    <w:rsid w:val="00B53CAF"/>
    <w:rsid w:val="00B54163"/>
    <w:rsid w:val="00B544E6"/>
    <w:rsid w:val="00B545ED"/>
    <w:rsid w:val="00B5578E"/>
    <w:rsid w:val="00B557AD"/>
    <w:rsid w:val="00B557DD"/>
    <w:rsid w:val="00B55814"/>
    <w:rsid w:val="00B55B4D"/>
    <w:rsid w:val="00B572B6"/>
    <w:rsid w:val="00B57B3C"/>
    <w:rsid w:val="00B57F79"/>
    <w:rsid w:val="00B60B39"/>
    <w:rsid w:val="00B6173F"/>
    <w:rsid w:val="00B6231F"/>
    <w:rsid w:val="00B62809"/>
    <w:rsid w:val="00B62E0D"/>
    <w:rsid w:val="00B63728"/>
    <w:rsid w:val="00B6373B"/>
    <w:rsid w:val="00B63B1E"/>
    <w:rsid w:val="00B63FC6"/>
    <w:rsid w:val="00B64082"/>
    <w:rsid w:val="00B653C1"/>
    <w:rsid w:val="00B65522"/>
    <w:rsid w:val="00B65633"/>
    <w:rsid w:val="00B65854"/>
    <w:rsid w:val="00B662E1"/>
    <w:rsid w:val="00B6632D"/>
    <w:rsid w:val="00B6723A"/>
    <w:rsid w:val="00B676E0"/>
    <w:rsid w:val="00B709A4"/>
    <w:rsid w:val="00B71D6C"/>
    <w:rsid w:val="00B72AD2"/>
    <w:rsid w:val="00B7332D"/>
    <w:rsid w:val="00B7383A"/>
    <w:rsid w:val="00B739DD"/>
    <w:rsid w:val="00B743A1"/>
    <w:rsid w:val="00B74CB7"/>
    <w:rsid w:val="00B7633D"/>
    <w:rsid w:val="00B763E5"/>
    <w:rsid w:val="00B7675B"/>
    <w:rsid w:val="00B77020"/>
    <w:rsid w:val="00B80DE3"/>
    <w:rsid w:val="00B813D2"/>
    <w:rsid w:val="00B81527"/>
    <w:rsid w:val="00B82534"/>
    <w:rsid w:val="00B833A9"/>
    <w:rsid w:val="00B842E9"/>
    <w:rsid w:val="00B84619"/>
    <w:rsid w:val="00B86E7A"/>
    <w:rsid w:val="00B86FF6"/>
    <w:rsid w:val="00B90059"/>
    <w:rsid w:val="00B921B8"/>
    <w:rsid w:val="00B92A11"/>
    <w:rsid w:val="00B92B31"/>
    <w:rsid w:val="00B93255"/>
    <w:rsid w:val="00B93638"/>
    <w:rsid w:val="00B9407C"/>
    <w:rsid w:val="00B94DC7"/>
    <w:rsid w:val="00B96E18"/>
    <w:rsid w:val="00B974CA"/>
    <w:rsid w:val="00B97503"/>
    <w:rsid w:val="00BA090A"/>
    <w:rsid w:val="00BA0AAA"/>
    <w:rsid w:val="00BA0B13"/>
    <w:rsid w:val="00BA0BE3"/>
    <w:rsid w:val="00BA1888"/>
    <w:rsid w:val="00BA1D87"/>
    <w:rsid w:val="00BA1F19"/>
    <w:rsid w:val="00BA2B50"/>
    <w:rsid w:val="00BA2EA4"/>
    <w:rsid w:val="00BA3428"/>
    <w:rsid w:val="00BA4094"/>
    <w:rsid w:val="00BA4156"/>
    <w:rsid w:val="00BA424D"/>
    <w:rsid w:val="00BA4705"/>
    <w:rsid w:val="00BA5556"/>
    <w:rsid w:val="00BA57D6"/>
    <w:rsid w:val="00BA5D30"/>
    <w:rsid w:val="00BA69B4"/>
    <w:rsid w:val="00BA72CD"/>
    <w:rsid w:val="00BB02E0"/>
    <w:rsid w:val="00BB0A83"/>
    <w:rsid w:val="00BB0E72"/>
    <w:rsid w:val="00BB1658"/>
    <w:rsid w:val="00BB22ED"/>
    <w:rsid w:val="00BB27F4"/>
    <w:rsid w:val="00BB3189"/>
    <w:rsid w:val="00BB3BA1"/>
    <w:rsid w:val="00BB4148"/>
    <w:rsid w:val="00BB4220"/>
    <w:rsid w:val="00BB57DE"/>
    <w:rsid w:val="00BB5DB7"/>
    <w:rsid w:val="00BB5ECA"/>
    <w:rsid w:val="00BB6CFC"/>
    <w:rsid w:val="00BB774D"/>
    <w:rsid w:val="00BC0947"/>
    <w:rsid w:val="00BC22E9"/>
    <w:rsid w:val="00BC248A"/>
    <w:rsid w:val="00BC24D7"/>
    <w:rsid w:val="00BC278E"/>
    <w:rsid w:val="00BC2F8F"/>
    <w:rsid w:val="00BC324D"/>
    <w:rsid w:val="00BC3357"/>
    <w:rsid w:val="00BC35D7"/>
    <w:rsid w:val="00BC3E2B"/>
    <w:rsid w:val="00BC4BBB"/>
    <w:rsid w:val="00BC5630"/>
    <w:rsid w:val="00BC586A"/>
    <w:rsid w:val="00BC5A13"/>
    <w:rsid w:val="00BC5D38"/>
    <w:rsid w:val="00BC66BD"/>
    <w:rsid w:val="00BD01C2"/>
    <w:rsid w:val="00BD0A81"/>
    <w:rsid w:val="00BD0E51"/>
    <w:rsid w:val="00BD1BA7"/>
    <w:rsid w:val="00BD227A"/>
    <w:rsid w:val="00BD552D"/>
    <w:rsid w:val="00BD5594"/>
    <w:rsid w:val="00BD575F"/>
    <w:rsid w:val="00BD66E1"/>
    <w:rsid w:val="00BE0385"/>
    <w:rsid w:val="00BE0FD5"/>
    <w:rsid w:val="00BE11FD"/>
    <w:rsid w:val="00BE1730"/>
    <w:rsid w:val="00BE1BE8"/>
    <w:rsid w:val="00BE1C77"/>
    <w:rsid w:val="00BE274F"/>
    <w:rsid w:val="00BE2886"/>
    <w:rsid w:val="00BE3297"/>
    <w:rsid w:val="00BE33E2"/>
    <w:rsid w:val="00BE3446"/>
    <w:rsid w:val="00BE3E4A"/>
    <w:rsid w:val="00BE474D"/>
    <w:rsid w:val="00BE4DA6"/>
    <w:rsid w:val="00BE645B"/>
    <w:rsid w:val="00BE77C3"/>
    <w:rsid w:val="00BE7970"/>
    <w:rsid w:val="00BE7C01"/>
    <w:rsid w:val="00BF0059"/>
    <w:rsid w:val="00BF232E"/>
    <w:rsid w:val="00BF28EC"/>
    <w:rsid w:val="00BF2A5A"/>
    <w:rsid w:val="00BF32A8"/>
    <w:rsid w:val="00BF354B"/>
    <w:rsid w:val="00BF39E4"/>
    <w:rsid w:val="00BF56B8"/>
    <w:rsid w:val="00BF6DC0"/>
    <w:rsid w:val="00C012AF"/>
    <w:rsid w:val="00C01886"/>
    <w:rsid w:val="00C01CEF"/>
    <w:rsid w:val="00C01FC0"/>
    <w:rsid w:val="00C0349D"/>
    <w:rsid w:val="00C0398E"/>
    <w:rsid w:val="00C03FA2"/>
    <w:rsid w:val="00C04635"/>
    <w:rsid w:val="00C06153"/>
    <w:rsid w:val="00C066B8"/>
    <w:rsid w:val="00C072ED"/>
    <w:rsid w:val="00C07CBB"/>
    <w:rsid w:val="00C1079E"/>
    <w:rsid w:val="00C10EAE"/>
    <w:rsid w:val="00C12010"/>
    <w:rsid w:val="00C12770"/>
    <w:rsid w:val="00C12D4B"/>
    <w:rsid w:val="00C12F15"/>
    <w:rsid w:val="00C130BF"/>
    <w:rsid w:val="00C1332F"/>
    <w:rsid w:val="00C13A59"/>
    <w:rsid w:val="00C13E00"/>
    <w:rsid w:val="00C15268"/>
    <w:rsid w:val="00C15313"/>
    <w:rsid w:val="00C15A3E"/>
    <w:rsid w:val="00C2161C"/>
    <w:rsid w:val="00C2289E"/>
    <w:rsid w:val="00C22E2B"/>
    <w:rsid w:val="00C24C6B"/>
    <w:rsid w:val="00C253C9"/>
    <w:rsid w:val="00C25CE4"/>
    <w:rsid w:val="00C26054"/>
    <w:rsid w:val="00C26E9A"/>
    <w:rsid w:val="00C2770D"/>
    <w:rsid w:val="00C30B91"/>
    <w:rsid w:val="00C30F59"/>
    <w:rsid w:val="00C31B14"/>
    <w:rsid w:val="00C326C5"/>
    <w:rsid w:val="00C328B2"/>
    <w:rsid w:val="00C334B4"/>
    <w:rsid w:val="00C33AF2"/>
    <w:rsid w:val="00C3429C"/>
    <w:rsid w:val="00C347BD"/>
    <w:rsid w:val="00C34B47"/>
    <w:rsid w:val="00C34B86"/>
    <w:rsid w:val="00C3515F"/>
    <w:rsid w:val="00C35ACC"/>
    <w:rsid w:val="00C35F43"/>
    <w:rsid w:val="00C35FF2"/>
    <w:rsid w:val="00C369F3"/>
    <w:rsid w:val="00C3716F"/>
    <w:rsid w:val="00C372DB"/>
    <w:rsid w:val="00C375A7"/>
    <w:rsid w:val="00C40C39"/>
    <w:rsid w:val="00C40DA3"/>
    <w:rsid w:val="00C40DB1"/>
    <w:rsid w:val="00C40E32"/>
    <w:rsid w:val="00C415BC"/>
    <w:rsid w:val="00C415CD"/>
    <w:rsid w:val="00C41DE3"/>
    <w:rsid w:val="00C427AC"/>
    <w:rsid w:val="00C42A6D"/>
    <w:rsid w:val="00C42FC0"/>
    <w:rsid w:val="00C430DA"/>
    <w:rsid w:val="00C437A6"/>
    <w:rsid w:val="00C441D3"/>
    <w:rsid w:val="00C4484E"/>
    <w:rsid w:val="00C44E62"/>
    <w:rsid w:val="00C4556F"/>
    <w:rsid w:val="00C45B1D"/>
    <w:rsid w:val="00C45E8E"/>
    <w:rsid w:val="00C473C8"/>
    <w:rsid w:val="00C47639"/>
    <w:rsid w:val="00C50C5F"/>
    <w:rsid w:val="00C50DD9"/>
    <w:rsid w:val="00C5140D"/>
    <w:rsid w:val="00C5182D"/>
    <w:rsid w:val="00C52E54"/>
    <w:rsid w:val="00C53165"/>
    <w:rsid w:val="00C53928"/>
    <w:rsid w:val="00C5432E"/>
    <w:rsid w:val="00C544BA"/>
    <w:rsid w:val="00C54651"/>
    <w:rsid w:val="00C54B3C"/>
    <w:rsid w:val="00C54F23"/>
    <w:rsid w:val="00C604D2"/>
    <w:rsid w:val="00C60E8A"/>
    <w:rsid w:val="00C61BAD"/>
    <w:rsid w:val="00C630BE"/>
    <w:rsid w:val="00C630EC"/>
    <w:rsid w:val="00C63C47"/>
    <w:rsid w:val="00C65672"/>
    <w:rsid w:val="00C670B6"/>
    <w:rsid w:val="00C67B46"/>
    <w:rsid w:val="00C67C8C"/>
    <w:rsid w:val="00C711D2"/>
    <w:rsid w:val="00C7194F"/>
    <w:rsid w:val="00C71FFC"/>
    <w:rsid w:val="00C72114"/>
    <w:rsid w:val="00C74E77"/>
    <w:rsid w:val="00C7542C"/>
    <w:rsid w:val="00C75747"/>
    <w:rsid w:val="00C76328"/>
    <w:rsid w:val="00C76AB6"/>
    <w:rsid w:val="00C76D1A"/>
    <w:rsid w:val="00C771E1"/>
    <w:rsid w:val="00C805E6"/>
    <w:rsid w:val="00C8066D"/>
    <w:rsid w:val="00C81839"/>
    <w:rsid w:val="00C81A6A"/>
    <w:rsid w:val="00C84B4A"/>
    <w:rsid w:val="00C872A7"/>
    <w:rsid w:val="00C87D0A"/>
    <w:rsid w:val="00C87F91"/>
    <w:rsid w:val="00C90702"/>
    <w:rsid w:val="00C9089F"/>
    <w:rsid w:val="00C90B6C"/>
    <w:rsid w:val="00C91820"/>
    <w:rsid w:val="00C91E56"/>
    <w:rsid w:val="00C92EDC"/>
    <w:rsid w:val="00C9378A"/>
    <w:rsid w:val="00C9466E"/>
    <w:rsid w:val="00C9508B"/>
    <w:rsid w:val="00C955FD"/>
    <w:rsid w:val="00C961E4"/>
    <w:rsid w:val="00C96F36"/>
    <w:rsid w:val="00C970D3"/>
    <w:rsid w:val="00C97676"/>
    <w:rsid w:val="00C979D3"/>
    <w:rsid w:val="00C97B69"/>
    <w:rsid w:val="00C97DA4"/>
    <w:rsid w:val="00C97DD4"/>
    <w:rsid w:val="00CA07E4"/>
    <w:rsid w:val="00CA0DAE"/>
    <w:rsid w:val="00CA0E11"/>
    <w:rsid w:val="00CA2398"/>
    <w:rsid w:val="00CA2800"/>
    <w:rsid w:val="00CA341E"/>
    <w:rsid w:val="00CA42AF"/>
    <w:rsid w:val="00CA45C3"/>
    <w:rsid w:val="00CA4CDE"/>
    <w:rsid w:val="00CA558D"/>
    <w:rsid w:val="00CA5D80"/>
    <w:rsid w:val="00CA5DFA"/>
    <w:rsid w:val="00CA6C81"/>
    <w:rsid w:val="00CA6FC9"/>
    <w:rsid w:val="00CA7055"/>
    <w:rsid w:val="00CA7392"/>
    <w:rsid w:val="00CA7563"/>
    <w:rsid w:val="00CB049A"/>
    <w:rsid w:val="00CB0A16"/>
    <w:rsid w:val="00CB0B1B"/>
    <w:rsid w:val="00CB264C"/>
    <w:rsid w:val="00CB2D0E"/>
    <w:rsid w:val="00CB35D7"/>
    <w:rsid w:val="00CB39B5"/>
    <w:rsid w:val="00CB3DFB"/>
    <w:rsid w:val="00CB529D"/>
    <w:rsid w:val="00CB55BE"/>
    <w:rsid w:val="00CB5912"/>
    <w:rsid w:val="00CB5F27"/>
    <w:rsid w:val="00CB5FB0"/>
    <w:rsid w:val="00CB6BE9"/>
    <w:rsid w:val="00CB7BA5"/>
    <w:rsid w:val="00CC069A"/>
    <w:rsid w:val="00CC08BE"/>
    <w:rsid w:val="00CC0E05"/>
    <w:rsid w:val="00CC1B43"/>
    <w:rsid w:val="00CC2EFD"/>
    <w:rsid w:val="00CC30AC"/>
    <w:rsid w:val="00CC425F"/>
    <w:rsid w:val="00CC4D90"/>
    <w:rsid w:val="00CC5147"/>
    <w:rsid w:val="00CC57E4"/>
    <w:rsid w:val="00CC66BF"/>
    <w:rsid w:val="00CC676E"/>
    <w:rsid w:val="00CC6DE6"/>
    <w:rsid w:val="00CC6F8D"/>
    <w:rsid w:val="00CD1D24"/>
    <w:rsid w:val="00CD1E6B"/>
    <w:rsid w:val="00CD205F"/>
    <w:rsid w:val="00CD2E6C"/>
    <w:rsid w:val="00CD32A8"/>
    <w:rsid w:val="00CD4637"/>
    <w:rsid w:val="00CD48C7"/>
    <w:rsid w:val="00CD4E33"/>
    <w:rsid w:val="00CD5134"/>
    <w:rsid w:val="00CD5755"/>
    <w:rsid w:val="00CD632F"/>
    <w:rsid w:val="00CD64D0"/>
    <w:rsid w:val="00CD6592"/>
    <w:rsid w:val="00CD6675"/>
    <w:rsid w:val="00CD6CC7"/>
    <w:rsid w:val="00CD6EB5"/>
    <w:rsid w:val="00CE03F3"/>
    <w:rsid w:val="00CE14B1"/>
    <w:rsid w:val="00CE15CA"/>
    <w:rsid w:val="00CE3197"/>
    <w:rsid w:val="00CE3765"/>
    <w:rsid w:val="00CE4183"/>
    <w:rsid w:val="00CE44AF"/>
    <w:rsid w:val="00CE4E92"/>
    <w:rsid w:val="00CE5557"/>
    <w:rsid w:val="00CE5C69"/>
    <w:rsid w:val="00CE61AA"/>
    <w:rsid w:val="00CE6B21"/>
    <w:rsid w:val="00CE7448"/>
    <w:rsid w:val="00CF0A13"/>
    <w:rsid w:val="00CF0CBB"/>
    <w:rsid w:val="00CF212C"/>
    <w:rsid w:val="00CF2241"/>
    <w:rsid w:val="00CF3A65"/>
    <w:rsid w:val="00CF4094"/>
    <w:rsid w:val="00CF46FF"/>
    <w:rsid w:val="00CF485E"/>
    <w:rsid w:val="00CF4C75"/>
    <w:rsid w:val="00CF4D60"/>
    <w:rsid w:val="00CF566A"/>
    <w:rsid w:val="00CF5A84"/>
    <w:rsid w:val="00CF6757"/>
    <w:rsid w:val="00CF69EA"/>
    <w:rsid w:val="00CF6F22"/>
    <w:rsid w:val="00D023B1"/>
    <w:rsid w:val="00D02563"/>
    <w:rsid w:val="00D02801"/>
    <w:rsid w:val="00D02B4E"/>
    <w:rsid w:val="00D0371A"/>
    <w:rsid w:val="00D03DA8"/>
    <w:rsid w:val="00D040CB"/>
    <w:rsid w:val="00D041C8"/>
    <w:rsid w:val="00D04240"/>
    <w:rsid w:val="00D04517"/>
    <w:rsid w:val="00D07D92"/>
    <w:rsid w:val="00D07F3C"/>
    <w:rsid w:val="00D100E9"/>
    <w:rsid w:val="00D1120C"/>
    <w:rsid w:val="00D1131D"/>
    <w:rsid w:val="00D115B5"/>
    <w:rsid w:val="00D121A5"/>
    <w:rsid w:val="00D129A2"/>
    <w:rsid w:val="00D129D6"/>
    <w:rsid w:val="00D14458"/>
    <w:rsid w:val="00D15265"/>
    <w:rsid w:val="00D15BC8"/>
    <w:rsid w:val="00D15D04"/>
    <w:rsid w:val="00D15D8A"/>
    <w:rsid w:val="00D16014"/>
    <w:rsid w:val="00D16E99"/>
    <w:rsid w:val="00D16ECB"/>
    <w:rsid w:val="00D172F9"/>
    <w:rsid w:val="00D178B3"/>
    <w:rsid w:val="00D17D19"/>
    <w:rsid w:val="00D211DE"/>
    <w:rsid w:val="00D212FF"/>
    <w:rsid w:val="00D2287D"/>
    <w:rsid w:val="00D232B4"/>
    <w:rsid w:val="00D23727"/>
    <w:rsid w:val="00D237FC"/>
    <w:rsid w:val="00D23A24"/>
    <w:rsid w:val="00D23B0A"/>
    <w:rsid w:val="00D2443D"/>
    <w:rsid w:val="00D24927"/>
    <w:rsid w:val="00D249F3"/>
    <w:rsid w:val="00D25D78"/>
    <w:rsid w:val="00D26B2F"/>
    <w:rsid w:val="00D27F00"/>
    <w:rsid w:val="00D306CD"/>
    <w:rsid w:val="00D31CC9"/>
    <w:rsid w:val="00D31CDB"/>
    <w:rsid w:val="00D321A5"/>
    <w:rsid w:val="00D323DE"/>
    <w:rsid w:val="00D32426"/>
    <w:rsid w:val="00D32947"/>
    <w:rsid w:val="00D33DC8"/>
    <w:rsid w:val="00D34064"/>
    <w:rsid w:val="00D34095"/>
    <w:rsid w:val="00D340FC"/>
    <w:rsid w:val="00D34921"/>
    <w:rsid w:val="00D34A59"/>
    <w:rsid w:val="00D34A8D"/>
    <w:rsid w:val="00D3510F"/>
    <w:rsid w:val="00D35342"/>
    <w:rsid w:val="00D357A4"/>
    <w:rsid w:val="00D36052"/>
    <w:rsid w:val="00D36678"/>
    <w:rsid w:val="00D36B72"/>
    <w:rsid w:val="00D36D70"/>
    <w:rsid w:val="00D3705D"/>
    <w:rsid w:val="00D371B7"/>
    <w:rsid w:val="00D371D2"/>
    <w:rsid w:val="00D375EE"/>
    <w:rsid w:val="00D41852"/>
    <w:rsid w:val="00D42639"/>
    <w:rsid w:val="00D4372A"/>
    <w:rsid w:val="00D44098"/>
    <w:rsid w:val="00D4409B"/>
    <w:rsid w:val="00D441BF"/>
    <w:rsid w:val="00D44518"/>
    <w:rsid w:val="00D44ABA"/>
    <w:rsid w:val="00D45381"/>
    <w:rsid w:val="00D45F0C"/>
    <w:rsid w:val="00D473AC"/>
    <w:rsid w:val="00D501ED"/>
    <w:rsid w:val="00D50B8A"/>
    <w:rsid w:val="00D50FB3"/>
    <w:rsid w:val="00D512BB"/>
    <w:rsid w:val="00D51581"/>
    <w:rsid w:val="00D52545"/>
    <w:rsid w:val="00D52D21"/>
    <w:rsid w:val="00D53532"/>
    <w:rsid w:val="00D5358D"/>
    <w:rsid w:val="00D546E1"/>
    <w:rsid w:val="00D55355"/>
    <w:rsid w:val="00D555F3"/>
    <w:rsid w:val="00D5687D"/>
    <w:rsid w:val="00D617DF"/>
    <w:rsid w:val="00D61CD2"/>
    <w:rsid w:val="00D627C7"/>
    <w:rsid w:val="00D62833"/>
    <w:rsid w:val="00D630C1"/>
    <w:rsid w:val="00D63430"/>
    <w:rsid w:val="00D64828"/>
    <w:rsid w:val="00D64878"/>
    <w:rsid w:val="00D64FBE"/>
    <w:rsid w:val="00D65390"/>
    <w:rsid w:val="00D6577B"/>
    <w:rsid w:val="00D658A5"/>
    <w:rsid w:val="00D65AC5"/>
    <w:rsid w:val="00D65B89"/>
    <w:rsid w:val="00D661D8"/>
    <w:rsid w:val="00D66215"/>
    <w:rsid w:val="00D6665B"/>
    <w:rsid w:val="00D66BF1"/>
    <w:rsid w:val="00D67277"/>
    <w:rsid w:val="00D67B0F"/>
    <w:rsid w:val="00D67B65"/>
    <w:rsid w:val="00D67EAA"/>
    <w:rsid w:val="00D705E8"/>
    <w:rsid w:val="00D70EE7"/>
    <w:rsid w:val="00D724AC"/>
    <w:rsid w:val="00D72D10"/>
    <w:rsid w:val="00D739E5"/>
    <w:rsid w:val="00D74E76"/>
    <w:rsid w:val="00D75A57"/>
    <w:rsid w:val="00D75ED3"/>
    <w:rsid w:val="00D770BE"/>
    <w:rsid w:val="00D77A0C"/>
    <w:rsid w:val="00D8071E"/>
    <w:rsid w:val="00D80B35"/>
    <w:rsid w:val="00D80E87"/>
    <w:rsid w:val="00D81228"/>
    <w:rsid w:val="00D84AE8"/>
    <w:rsid w:val="00D85964"/>
    <w:rsid w:val="00D86EA9"/>
    <w:rsid w:val="00D87579"/>
    <w:rsid w:val="00D901E8"/>
    <w:rsid w:val="00D90773"/>
    <w:rsid w:val="00D90D8C"/>
    <w:rsid w:val="00D927D8"/>
    <w:rsid w:val="00D938C3"/>
    <w:rsid w:val="00D93AB4"/>
    <w:rsid w:val="00D945BE"/>
    <w:rsid w:val="00D9466C"/>
    <w:rsid w:val="00D953D7"/>
    <w:rsid w:val="00D95FA7"/>
    <w:rsid w:val="00D96D0D"/>
    <w:rsid w:val="00D96F17"/>
    <w:rsid w:val="00D971AE"/>
    <w:rsid w:val="00D97BB7"/>
    <w:rsid w:val="00DA0AE8"/>
    <w:rsid w:val="00DA10EE"/>
    <w:rsid w:val="00DA28AA"/>
    <w:rsid w:val="00DA2B71"/>
    <w:rsid w:val="00DA36FD"/>
    <w:rsid w:val="00DA3F7D"/>
    <w:rsid w:val="00DA426A"/>
    <w:rsid w:val="00DA4525"/>
    <w:rsid w:val="00DA5A80"/>
    <w:rsid w:val="00DA6427"/>
    <w:rsid w:val="00DA6B8C"/>
    <w:rsid w:val="00DA7663"/>
    <w:rsid w:val="00DB006F"/>
    <w:rsid w:val="00DB1850"/>
    <w:rsid w:val="00DB2C35"/>
    <w:rsid w:val="00DB346C"/>
    <w:rsid w:val="00DB52DF"/>
    <w:rsid w:val="00DB5E3D"/>
    <w:rsid w:val="00DB5F42"/>
    <w:rsid w:val="00DB6038"/>
    <w:rsid w:val="00DB61D6"/>
    <w:rsid w:val="00DB64D7"/>
    <w:rsid w:val="00DB68B8"/>
    <w:rsid w:val="00DB7083"/>
    <w:rsid w:val="00DB70ED"/>
    <w:rsid w:val="00DB7407"/>
    <w:rsid w:val="00DB741A"/>
    <w:rsid w:val="00DB78C7"/>
    <w:rsid w:val="00DB7C99"/>
    <w:rsid w:val="00DB7CB9"/>
    <w:rsid w:val="00DC0101"/>
    <w:rsid w:val="00DC1545"/>
    <w:rsid w:val="00DC1E9A"/>
    <w:rsid w:val="00DC306F"/>
    <w:rsid w:val="00DC32E9"/>
    <w:rsid w:val="00DC368F"/>
    <w:rsid w:val="00DC394A"/>
    <w:rsid w:val="00DC444A"/>
    <w:rsid w:val="00DC4B19"/>
    <w:rsid w:val="00DC5920"/>
    <w:rsid w:val="00DC59CE"/>
    <w:rsid w:val="00DC5ECA"/>
    <w:rsid w:val="00DC6081"/>
    <w:rsid w:val="00DC60A4"/>
    <w:rsid w:val="00DC6720"/>
    <w:rsid w:val="00DC6D27"/>
    <w:rsid w:val="00DC7128"/>
    <w:rsid w:val="00DD0D6B"/>
    <w:rsid w:val="00DD117C"/>
    <w:rsid w:val="00DD1F36"/>
    <w:rsid w:val="00DD2379"/>
    <w:rsid w:val="00DD2552"/>
    <w:rsid w:val="00DD45B4"/>
    <w:rsid w:val="00DD4C3C"/>
    <w:rsid w:val="00DD4CC7"/>
    <w:rsid w:val="00DD57B3"/>
    <w:rsid w:val="00DD5E0D"/>
    <w:rsid w:val="00DD6407"/>
    <w:rsid w:val="00DD6627"/>
    <w:rsid w:val="00DD6919"/>
    <w:rsid w:val="00DD6ACD"/>
    <w:rsid w:val="00DD72A1"/>
    <w:rsid w:val="00DD76BA"/>
    <w:rsid w:val="00DD76BF"/>
    <w:rsid w:val="00DD773C"/>
    <w:rsid w:val="00DE12B1"/>
    <w:rsid w:val="00DE17F4"/>
    <w:rsid w:val="00DE18C7"/>
    <w:rsid w:val="00DE288D"/>
    <w:rsid w:val="00DE28B0"/>
    <w:rsid w:val="00DE2910"/>
    <w:rsid w:val="00DE293D"/>
    <w:rsid w:val="00DE3B0D"/>
    <w:rsid w:val="00DE4192"/>
    <w:rsid w:val="00DE4E86"/>
    <w:rsid w:val="00DE5244"/>
    <w:rsid w:val="00DE5619"/>
    <w:rsid w:val="00DE6C31"/>
    <w:rsid w:val="00DE71D6"/>
    <w:rsid w:val="00DE7A85"/>
    <w:rsid w:val="00DE7B45"/>
    <w:rsid w:val="00DF03CE"/>
    <w:rsid w:val="00DF0B28"/>
    <w:rsid w:val="00DF0F57"/>
    <w:rsid w:val="00DF168B"/>
    <w:rsid w:val="00DF1C9F"/>
    <w:rsid w:val="00DF20D4"/>
    <w:rsid w:val="00DF317F"/>
    <w:rsid w:val="00DF3C2D"/>
    <w:rsid w:val="00DF4C2D"/>
    <w:rsid w:val="00DF5141"/>
    <w:rsid w:val="00DF5304"/>
    <w:rsid w:val="00DF59C0"/>
    <w:rsid w:val="00DF7119"/>
    <w:rsid w:val="00DF71C3"/>
    <w:rsid w:val="00E00850"/>
    <w:rsid w:val="00E027A9"/>
    <w:rsid w:val="00E0377C"/>
    <w:rsid w:val="00E038FE"/>
    <w:rsid w:val="00E03DDA"/>
    <w:rsid w:val="00E04190"/>
    <w:rsid w:val="00E042D3"/>
    <w:rsid w:val="00E04DA3"/>
    <w:rsid w:val="00E05AD1"/>
    <w:rsid w:val="00E05BB7"/>
    <w:rsid w:val="00E05F9D"/>
    <w:rsid w:val="00E0676C"/>
    <w:rsid w:val="00E07227"/>
    <w:rsid w:val="00E07AF6"/>
    <w:rsid w:val="00E07E74"/>
    <w:rsid w:val="00E10546"/>
    <w:rsid w:val="00E1167E"/>
    <w:rsid w:val="00E1192D"/>
    <w:rsid w:val="00E1233F"/>
    <w:rsid w:val="00E12D70"/>
    <w:rsid w:val="00E13EF4"/>
    <w:rsid w:val="00E143DC"/>
    <w:rsid w:val="00E14400"/>
    <w:rsid w:val="00E14973"/>
    <w:rsid w:val="00E155F0"/>
    <w:rsid w:val="00E1562F"/>
    <w:rsid w:val="00E156B2"/>
    <w:rsid w:val="00E15A30"/>
    <w:rsid w:val="00E15EDC"/>
    <w:rsid w:val="00E16301"/>
    <w:rsid w:val="00E16829"/>
    <w:rsid w:val="00E16887"/>
    <w:rsid w:val="00E175C8"/>
    <w:rsid w:val="00E17AC3"/>
    <w:rsid w:val="00E17B72"/>
    <w:rsid w:val="00E2000D"/>
    <w:rsid w:val="00E20DC6"/>
    <w:rsid w:val="00E218B8"/>
    <w:rsid w:val="00E218DD"/>
    <w:rsid w:val="00E2193F"/>
    <w:rsid w:val="00E21B8F"/>
    <w:rsid w:val="00E223F0"/>
    <w:rsid w:val="00E2422C"/>
    <w:rsid w:val="00E24803"/>
    <w:rsid w:val="00E24D7E"/>
    <w:rsid w:val="00E253FD"/>
    <w:rsid w:val="00E25707"/>
    <w:rsid w:val="00E259A3"/>
    <w:rsid w:val="00E25C27"/>
    <w:rsid w:val="00E25DCC"/>
    <w:rsid w:val="00E26B07"/>
    <w:rsid w:val="00E26C54"/>
    <w:rsid w:val="00E27482"/>
    <w:rsid w:val="00E274F3"/>
    <w:rsid w:val="00E27F12"/>
    <w:rsid w:val="00E301AB"/>
    <w:rsid w:val="00E30252"/>
    <w:rsid w:val="00E311C6"/>
    <w:rsid w:val="00E312BC"/>
    <w:rsid w:val="00E314F2"/>
    <w:rsid w:val="00E31BB5"/>
    <w:rsid w:val="00E32291"/>
    <w:rsid w:val="00E33305"/>
    <w:rsid w:val="00E35036"/>
    <w:rsid w:val="00E36B79"/>
    <w:rsid w:val="00E370A0"/>
    <w:rsid w:val="00E37A50"/>
    <w:rsid w:val="00E407D7"/>
    <w:rsid w:val="00E41758"/>
    <w:rsid w:val="00E4338B"/>
    <w:rsid w:val="00E447F4"/>
    <w:rsid w:val="00E449B4"/>
    <w:rsid w:val="00E45510"/>
    <w:rsid w:val="00E46205"/>
    <w:rsid w:val="00E46894"/>
    <w:rsid w:val="00E46DF5"/>
    <w:rsid w:val="00E471C7"/>
    <w:rsid w:val="00E4728C"/>
    <w:rsid w:val="00E5079B"/>
    <w:rsid w:val="00E50D1C"/>
    <w:rsid w:val="00E510E4"/>
    <w:rsid w:val="00E511E6"/>
    <w:rsid w:val="00E51666"/>
    <w:rsid w:val="00E51C5D"/>
    <w:rsid w:val="00E51F6D"/>
    <w:rsid w:val="00E52905"/>
    <w:rsid w:val="00E5291F"/>
    <w:rsid w:val="00E532DA"/>
    <w:rsid w:val="00E5348B"/>
    <w:rsid w:val="00E53A4E"/>
    <w:rsid w:val="00E55335"/>
    <w:rsid w:val="00E5567F"/>
    <w:rsid w:val="00E557ED"/>
    <w:rsid w:val="00E55E5F"/>
    <w:rsid w:val="00E56222"/>
    <w:rsid w:val="00E56578"/>
    <w:rsid w:val="00E56738"/>
    <w:rsid w:val="00E56DEB"/>
    <w:rsid w:val="00E57C7E"/>
    <w:rsid w:val="00E60A16"/>
    <w:rsid w:val="00E61625"/>
    <w:rsid w:val="00E6175B"/>
    <w:rsid w:val="00E62128"/>
    <w:rsid w:val="00E62185"/>
    <w:rsid w:val="00E62232"/>
    <w:rsid w:val="00E624F7"/>
    <w:rsid w:val="00E62BBE"/>
    <w:rsid w:val="00E62BCA"/>
    <w:rsid w:val="00E6331B"/>
    <w:rsid w:val="00E63713"/>
    <w:rsid w:val="00E63765"/>
    <w:rsid w:val="00E64CAE"/>
    <w:rsid w:val="00E65260"/>
    <w:rsid w:val="00E65305"/>
    <w:rsid w:val="00E65A8D"/>
    <w:rsid w:val="00E65C2F"/>
    <w:rsid w:val="00E65DD4"/>
    <w:rsid w:val="00E664A9"/>
    <w:rsid w:val="00E664AA"/>
    <w:rsid w:val="00E6669D"/>
    <w:rsid w:val="00E67450"/>
    <w:rsid w:val="00E678A9"/>
    <w:rsid w:val="00E70518"/>
    <w:rsid w:val="00E70CD8"/>
    <w:rsid w:val="00E71835"/>
    <w:rsid w:val="00E72006"/>
    <w:rsid w:val="00E723F4"/>
    <w:rsid w:val="00E7302E"/>
    <w:rsid w:val="00E731C3"/>
    <w:rsid w:val="00E73312"/>
    <w:rsid w:val="00E739D6"/>
    <w:rsid w:val="00E73EBA"/>
    <w:rsid w:val="00E73FF7"/>
    <w:rsid w:val="00E741F7"/>
    <w:rsid w:val="00E7449C"/>
    <w:rsid w:val="00E74FC4"/>
    <w:rsid w:val="00E7607A"/>
    <w:rsid w:val="00E76126"/>
    <w:rsid w:val="00E77C5C"/>
    <w:rsid w:val="00E80126"/>
    <w:rsid w:val="00E81244"/>
    <w:rsid w:val="00E818E4"/>
    <w:rsid w:val="00E8198E"/>
    <w:rsid w:val="00E81D3A"/>
    <w:rsid w:val="00E81D6A"/>
    <w:rsid w:val="00E825E1"/>
    <w:rsid w:val="00E82F2E"/>
    <w:rsid w:val="00E8392B"/>
    <w:rsid w:val="00E8417C"/>
    <w:rsid w:val="00E8479E"/>
    <w:rsid w:val="00E8487D"/>
    <w:rsid w:val="00E84CDB"/>
    <w:rsid w:val="00E855F6"/>
    <w:rsid w:val="00E8574C"/>
    <w:rsid w:val="00E86816"/>
    <w:rsid w:val="00E875BF"/>
    <w:rsid w:val="00E87713"/>
    <w:rsid w:val="00E87869"/>
    <w:rsid w:val="00E87A1B"/>
    <w:rsid w:val="00E87CD4"/>
    <w:rsid w:val="00E87D7A"/>
    <w:rsid w:val="00E907B3"/>
    <w:rsid w:val="00E90C6D"/>
    <w:rsid w:val="00E910B9"/>
    <w:rsid w:val="00E910F3"/>
    <w:rsid w:val="00E9190F"/>
    <w:rsid w:val="00E9239D"/>
    <w:rsid w:val="00E92689"/>
    <w:rsid w:val="00E926CC"/>
    <w:rsid w:val="00E92E56"/>
    <w:rsid w:val="00E93173"/>
    <w:rsid w:val="00E9327B"/>
    <w:rsid w:val="00E93A85"/>
    <w:rsid w:val="00E94C0C"/>
    <w:rsid w:val="00E95DCD"/>
    <w:rsid w:val="00E95E74"/>
    <w:rsid w:val="00E95EBF"/>
    <w:rsid w:val="00E962C8"/>
    <w:rsid w:val="00E96EC9"/>
    <w:rsid w:val="00E97012"/>
    <w:rsid w:val="00E97229"/>
    <w:rsid w:val="00E97922"/>
    <w:rsid w:val="00E97CB6"/>
    <w:rsid w:val="00E97FED"/>
    <w:rsid w:val="00E97FFE"/>
    <w:rsid w:val="00EA0D8F"/>
    <w:rsid w:val="00EA115F"/>
    <w:rsid w:val="00EA150A"/>
    <w:rsid w:val="00EA1AC7"/>
    <w:rsid w:val="00EA1F5B"/>
    <w:rsid w:val="00EA267F"/>
    <w:rsid w:val="00EA3915"/>
    <w:rsid w:val="00EA3C6B"/>
    <w:rsid w:val="00EA4307"/>
    <w:rsid w:val="00EA43D0"/>
    <w:rsid w:val="00EA49AE"/>
    <w:rsid w:val="00EA4A3A"/>
    <w:rsid w:val="00EA56C1"/>
    <w:rsid w:val="00EA5E51"/>
    <w:rsid w:val="00EA5EF8"/>
    <w:rsid w:val="00EA6785"/>
    <w:rsid w:val="00EA784C"/>
    <w:rsid w:val="00EA7BF0"/>
    <w:rsid w:val="00EB12A4"/>
    <w:rsid w:val="00EB1D6E"/>
    <w:rsid w:val="00EB2433"/>
    <w:rsid w:val="00EB2A9C"/>
    <w:rsid w:val="00EB4E29"/>
    <w:rsid w:val="00EB5082"/>
    <w:rsid w:val="00EB5B51"/>
    <w:rsid w:val="00EB65BB"/>
    <w:rsid w:val="00EB6ED3"/>
    <w:rsid w:val="00EB7E0D"/>
    <w:rsid w:val="00EB7EFA"/>
    <w:rsid w:val="00EC0992"/>
    <w:rsid w:val="00EC0C42"/>
    <w:rsid w:val="00EC0F55"/>
    <w:rsid w:val="00EC143C"/>
    <w:rsid w:val="00EC198B"/>
    <w:rsid w:val="00EC219B"/>
    <w:rsid w:val="00EC2939"/>
    <w:rsid w:val="00EC2C13"/>
    <w:rsid w:val="00EC3B8C"/>
    <w:rsid w:val="00EC4566"/>
    <w:rsid w:val="00EC4BD9"/>
    <w:rsid w:val="00EC692C"/>
    <w:rsid w:val="00EC6AC1"/>
    <w:rsid w:val="00EC7237"/>
    <w:rsid w:val="00EC778D"/>
    <w:rsid w:val="00EC7FDB"/>
    <w:rsid w:val="00ED1AB4"/>
    <w:rsid w:val="00ED2190"/>
    <w:rsid w:val="00ED2211"/>
    <w:rsid w:val="00ED34E4"/>
    <w:rsid w:val="00ED35AE"/>
    <w:rsid w:val="00ED4D79"/>
    <w:rsid w:val="00ED50EA"/>
    <w:rsid w:val="00ED53FC"/>
    <w:rsid w:val="00ED5DC1"/>
    <w:rsid w:val="00ED6050"/>
    <w:rsid w:val="00ED6673"/>
    <w:rsid w:val="00EE02BF"/>
    <w:rsid w:val="00EE02C5"/>
    <w:rsid w:val="00EE0344"/>
    <w:rsid w:val="00EE15E8"/>
    <w:rsid w:val="00EE1764"/>
    <w:rsid w:val="00EE19E5"/>
    <w:rsid w:val="00EE26AC"/>
    <w:rsid w:val="00EE2B48"/>
    <w:rsid w:val="00EE5407"/>
    <w:rsid w:val="00EE6577"/>
    <w:rsid w:val="00EE72B2"/>
    <w:rsid w:val="00EE74D1"/>
    <w:rsid w:val="00EE79ED"/>
    <w:rsid w:val="00EF00CC"/>
    <w:rsid w:val="00EF01AA"/>
    <w:rsid w:val="00EF0258"/>
    <w:rsid w:val="00EF079F"/>
    <w:rsid w:val="00EF1764"/>
    <w:rsid w:val="00EF177A"/>
    <w:rsid w:val="00EF1D6C"/>
    <w:rsid w:val="00EF1F14"/>
    <w:rsid w:val="00EF257E"/>
    <w:rsid w:val="00EF292F"/>
    <w:rsid w:val="00EF39B0"/>
    <w:rsid w:val="00EF3F73"/>
    <w:rsid w:val="00EF54DD"/>
    <w:rsid w:val="00EF612F"/>
    <w:rsid w:val="00EF625D"/>
    <w:rsid w:val="00EF62E4"/>
    <w:rsid w:val="00EF67D5"/>
    <w:rsid w:val="00F00116"/>
    <w:rsid w:val="00F003E8"/>
    <w:rsid w:val="00F00526"/>
    <w:rsid w:val="00F006E4"/>
    <w:rsid w:val="00F021C4"/>
    <w:rsid w:val="00F02608"/>
    <w:rsid w:val="00F0262B"/>
    <w:rsid w:val="00F035C1"/>
    <w:rsid w:val="00F03C23"/>
    <w:rsid w:val="00F04030"/>
    <w:rsid w:val="00F04277"/>
    <w:rsid w:val="00F04742"/>
    <w:rsid w:val="00F04C58"/>
    <w:rsid w:val="00F06DEB"/>
    <w:rsid w:val="00F105A0"/>
    <w:rsid w:val="00F105A9"/>
    <w:rsid w:val="00F10B4B"/>
    <w:rsid w:val="00F10C39"/>
    <w:rsid w:val="00F1117B"/>
    <w:rsid w:val="00F11EF8"/>
    <w:rsid w:val="00F132FD"/>
    <w:rsid w:val="00F136C8"/>
    <w:rsid w:val="00F13DCD"/>
    <w:rsid w:val="00F14C15"/>
    <w:rsid w:val="00F166A0"/>
    <w:rsid w:val="00F16CBB"/>
    <w:rsid w:val="00F1766E"/>
    <w:rsid w:val="00F2015E"/>
    <w:rsid w:val="00F20AF4"/>
    <w:rsid w:val="00F21209"/>
    <w:rsid w:val="00F2183D"/>
    <w:rsid w:val="00F22A95"/>
    <w:rsid w:val="00F23667"/>
    <w:rsid w:val="00F241D3"/>
    <w:rsid w:val="00F24930"/>
    <w:rsid w:val="00F24C6B"/>
    <w:rsid w:val="00F2525C"/>
    <w:rsid w:val="00F256B6"/>
    <w:rsid w:val="00F26B93"/>
    <w:rsid w:val="00F26EAE"/>
    <w:rsid w:val="00F27494"/>
    <w:rsid w:val="00F276CA"/>
    <w:rsid w:val="00F300FE"/>
    <w:rsid w:val="00F3046E"/>
    <w:rsid w:val="00F304ED"/>
    <w:rsid w:val="00F3054A"/>
    <w:rsid w:val="00F30F18"/>
    <w:rsid w:val="00F31502"/>
    <w:rsid w:val="00F31609"/>
    <w:rsid w:val="00F31DE9"/>
    <w:rsid w:val="00F321A2"/>
    <w:rsid w:val="00F34FE8"/>
    <w:rsid w:val="00F3560B"/>
    <w:rsid w:val="00F35C9F"/>
    <w:rsid w:val="00F35EF7"/>
    <w:rsid w:val="00F36822"/>
    <w:rsid w:val="00F36A3D"/>
    <w:rsid w:val="00F36BFD"/>
    <w:rsid w:val="00F36F2A"/>
    <w:rsid w:val="00F373CD"/>
    <w:rsid w:val="00F40187"/>
    <w:rsid w:val="00F40A4F"/>
    <w:rsid w:val="00F41281"/>
    <w:rsid w:val="00F412B4"/>
    <w:rsid w:val="00F41AAF"/>
    <w:rsid w:val="00F4218F"/>
    <w:rsid w:val="00F421E4"/>
    <w:rsid w:val="00F4243A"/>
    <w:rsid w:val="00F42BAA"/>
    <w:rsid w:val="00F42D17"/>
    <w:rsid w:val="00F432CF"/>
    <w:rsid w:val="00F43E78"/>
    <w:rsid w:val="00F44064"/>
    <w:rsid w:val="00F443D8"/>
    <w:rsid w:val="00F4467B"/>
    <w:rsid w:val="00F4479A"/>
    <w:rsid w:val="00F451F3"/>
    <w:rsid w:val="00F45AB6"/>
    <w:rsid w:val="00F45DAF"/>
    <w:rsid w:val="00F45FC1"/>
    <w:rsid w:val="00F46BF4"/>
    <w:rsid w:val="00F4727F"/>
    <w:rsid w:val="00F47D8C"/>
    <w:rsid w:val="00F50093"/>
    <w:rsid w:val="00F51193"/>
    <w:rsid w:val="00F522A8"/>
    <w:rsid w:val="00F529C2"/>
    <w:rsid w:val="00F52D25"/>
    <w:rsid w:val="00F53E9E"/>
    <w:rsid w:val="00F54668"/>
    <w:rsid w:val="00F5471C"/>
    <w:rsid w:val="00F5479B"/>
    <w:rsid w:val="00F55296"/>
    <w:rsid w:val="00F557C9"/>
    <w:rsid w:val="00F55B36"/>
    <w:rsid w:val="00F561AC"/>
    <w:rsid w:val="00F57907"/>
    <w:rsid w:val="00F57A27"/>
    <w:rsid w:val="00F57D90"/>
    <w:rsid w:val="00F57F6A"/>
    <w:rsid w:val="00F612AB"/>
    <w:rsid w:val="00F6148D"/>
    <w:rsid w:val="00F63B70"/>
    <w:rsid w:val="00F64CEE"/>
    <w:rsid w:val="00F66334"/>
    <w:rsid w:val="00F67328"/>
    <w:rsid w:val="00F70461"/>
    <w:rsid w:val="00F705CA"/>
    <w:rsid w:val="00F7095C"/>
    <w:rsid w:val="00F70D6A"/>
    <w:rsid w:val="00F719F8"/>
    <w:rsid w:val="00F72F6B"/>
    <w:rsid w:val="00F74702"/>
    <w:rsid w:val="00F74EAC"/>
    <w:rsid w:val="00F75338"/>
    <w:rsid w:val="00F7563D"/>
    <w:rsid w:val="00F75778"/>
    <w:rsid w:val="00F77EF6"/>
    <w:rsid w:val="00F8001D"/>
    <w:rsid w:val="00F825F6"/>
    <w:rsid w:val="00F827F4"/>
    <w:rsid w:val="00F82A7D"/>
    <w:rsid w:val="00F82D05"/>
    <w:rsid w:val="00F83084"/>
    <w:rsid w:val="00F8308C"/>
    <w:rsid w:val="00F83B21"/>
    <w:rsid w:val="00F83C7E"/>
    <w:rsid w:val="00F84331"/>
    <w:rsid w:val="00F8522D"/>
    <w:rsid w:val="00F857CA"/>
    <w:rsid w:val="00F857D7"/>
    <w:rsid w:val="00F85A9D"/>
    <w:rsid w:val="00F86184"/>
    <w:rsid w:val="00F866F4"/>
    <w:rsid w:val="00F8695F"/>
    <w:rsid w:val="00F86A19"/>
    <w:rsid w:val="00F8796E"/>
    <w:rsid w:val="00F9011F"/>
    <w:rsid w:val="00F90234"/>
    <w:rsid w:val="00F91C90"/>
    <w:rsid w:val="00F91D53"/>
    <w:rsid w:val="00F93542"/>
    <w:rsid w:val="00F940D4"/>
    <w:rsid w:val="00F94E29"/>
    <w:rsid w:val="00F94E8D"/>
    <w:rsid w:val="00F9586B"/>
    <w:rsid w:val="00F9595E"/>
    <w:rsid w:val="00F960DD"/>
    <w:rsid w:val="00F96536"/>
    <w:rsid w:val="00F97558"/>
    <w:rsid w:val="00F97E4B"/>
    <w:rsid w:val="00FA0B26"/>
    <w:rsid w:val="00FA0D51"/>
    <w:rsid w:val="00FA1101"/>
    <w:rsid w:val="00FA1EC6"/>
    <w:rsid w:val="00FA3014"/>
    <w:rsid w:val="00FA3CAB"/>
    <w:rsid w:val="00FA40C3"/>
    <w:rsid w:val="00FA4BE7"/>
    <w:rsid w:val="00FA4C77"/>
    <w:rsid w:val="00FA5614"/>
    <w:rsid w:val="00FA60C8"/>
    <w:rsid w:val="00FA627E"/>
    <w:rsid w:val="00FA684B"/>
    <w:rsid w:val="00FA684D"/>
    <w:rsid w:val="00FA6BB2"/>
    <w:rsid w:val="00FA70C4"/>
    <w:rsid w:val="00FA7502"/>
    <w:rsid w:val="00FA7C91"/>
    <w:rsid w:val="00FB17AE"/>
    <w:rsid w:val="00FB3EEB"/>
    <w:rsid w:val="00FB4B68"/>
    <w:rsid w:val="00FB54DB"/>
    <w:rsid w:val="00FB6811"/>
    <w:rsid w:val="00FB7393"/>
    <w:rsid w:val="00FC02DE"/>
    <w:rsid w:val="00FC0727"/>
    <w:rsid w:val="00FC07F9"/>
    <w:rsid w:val="00FC0F24"/>
    <w:rsid w:val="00FC1320"/>
    <w:rsid w:val="00FC1CE0"/>
    <w:rsid w:val="00FC2E76"/>
    <w:rsid w:val="00FC2F26"/>
    <w:rsid w:val="00FC3AEE"/>
    <w:rsid w:val="00FC563E"/>
    <w:rsid w:val="00FC6379"/>
    <w:rsid w:val="00FD016A"/>
    <w:rsid w:val="00FD0D09"/>
    <w:rsid w:val="00FD1175"/>
    <w:rsid w:val="00FD1C55"/>
    <w:rsid w:val="00FD2323"/>
    <w:rsid w:val="00FD3E39"/>
    <w:rsid w:val="00FD42F3"/>
    <w:rsid w:val="00FD4693"/>
    <w:rsid w:val="00FD4A70"/>
    <w:rsid w:val="00FD4C24"/>
    <w:rsid w:val="00FD582E"/>
    <w:rsid w:val="00FD5C20"/>
    <w:rsid w:val="00FD5DE8"/>
    <w:rsid w:val="00FD6B1C"/>
    <w:rsid w:val="00FD6C36"/>
    <w:rsid w:val="00FD6E3E"/>
    <w:rsid w:val="00FD7574"/>
    <w:rsid w:val="00FE0061"/>
    <w:rsid w:val="00FE0221"/>
    <w:rsid w:val="00FE0236"/>
    <w:rsid w:val="00FE02CC"/>
    <w:rsid w:val="00FE2458"/>
    <w:rsid w:val="00FE263E"/>
    <w:rsid w:val="00FE26E4"/>
    <w:rsid w:val="00FE28F6"/>
    <w:rsid w:val="00FE29A1"/>
    <w:rsid w:val="00FE50EF"/>
    <w:rsid w:val="00FE543A"/>
    <w:rsid w:val="00FE5BF0"/>
    <w:rsid w:val="00FE687B"/>
    <w:rsid w:val="00FE696F"/>
    <w:rsid w:val="00FE6EE4"/>
    <w:rsid w:val="00FE7C5C"/>
    <w:rsid w:val="00FE7CDB"/>
    <w:rsid w:val="00FE7FAE"/>
    <w:rsid w:val="00FF1899"/>
    <w:rsid w:val="00FF2A67"/>
    <w:rsid w:val="00FF2C41"/>
    <w:rsid w:val="00FF43F5"/>
    <w:rsid w:val="00FF4451"/>
    <w:rsid w:val="00FF4A37"/>
    <w:rsid w:val="00FF4A4B"/>
    <w:rsid w:val="00FF4D6F"/>
    <w:rsid w:val="00FF558A"/>
    <w:rsid w:val="00FF57E9"/>
    <w:rsid w:val="00FF5947"/>
    <w:rsid w:val="00FF6C5A"/>
    <w:rsid w:val="00FF70D9"/>
    <w:rsid w:val="00FF747F"/>
    <w:rsid w:val="00FF7937"/>
    <w:rsid w:val="69FAC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61"/>
    <o:shapelayout v:ext="edit">
      <o:idmap v:ext="edit" data="1"/>
    </o:shapelayout>
  </w:shapeDefaults>
  <w:decimalSymbol w:val="."/>
  <w:listSeparator w:val=","/>
  <w14:docId w14:val="0602B6CC"/>
  <w15:docId w15:val="{8FC80B58-306D-437D-8EF3-DD6B289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30"/>
    <w:pPr>
      <w:spacing w:after="120"/>
    </w:pPr>
    <w:rPr>
      <w:rFonts w:asciiTheme="minorHAnsi" w:hAnsiTheme="minorHAnsi"/>
      <w:sz w:val="24"/>
      <w:szCs w:val="24"/>
    </w:rPr>
  </w:style>
  <w:style w:type="paragraph" w:styleId="Heading1">
    <w:name w:val="heading 1"/>
    <w:basedOn w:val="Normal"/>
    <w:next w:val="Normal"/>
    <w:link w:val="Heading1Char"/>
    <w:uiPriority w:val="99"/>
    <w:qFormat/>
    <w:rsid w:val="00CD205F"/>
    <w:pPr>
      <w:keepNext/>
      <w:tabs>
        <w:tab w:val="left" w:pos="1260"/>
        <w:tab w:val="right" w:pos="9540"/>
      </w:tabs>
      <w:spacing w:before="360" w:after="360"/>
      <w:jc w:val="center"/>
      <w:outlineLvl w:val="0"/>
    </w:pPr>
    <w:rPr>
      <w:rFonts w:cstheme="minorHAnsi"/>
      <w:b/>
      <w:sz w:val="28"/>
    </w:rPr>
  </w:style>
  <w:style w:type="paragraph" w:styleId="Heading2">
    <w:name w:val="heading 2"/>
    <w:basedOn w:val="Heading1"/>
    <w:next w:val="Normal"/>
    <w:link w:val="Heading2Char"/>
    <w:uiPriority w:val="99"/>
    <w:qFormat/>
    <w:rsid w:val="00640C72"/>
    <w:pPr>
      <w:tabs>
        <w:tab w:val="clear" w:pos="1260"/>
        <w:tab w:val="left" w:pos="1440"/>
      </w:tabs>
      <w:spacing w:after="240"/>
      <w:ind w:left="1440" w:hanging="1440"/>
      <w:contextualSpacing/>
      <w:outlineLvl w:val="1"/>
    </w:pPr>
    <w:rPr>
      <w:szCs w:val="28"/>
    </w:rPr>
  </w:style>
  <w:style w:type="paragraph" w:styleId="Heading3">
    <w:name w:val="heading 3"/>
    <w:aliases w:val="TRN Spec Heading 3"/>
    <w:basedOn w:val="Heading2"/>
    <w:next w:val="TRNSpecNormal"/>
    <w:link w:val="Heading3Char"/>
    <w:qFormat/>
    <w:rsid w:val="00076830"/>
    <w:pPr>
      <w:spacing w:before="240" w:after="120" w:line="264" w:lineRule="auto"/>
      <w:jc w:val="left"/>
      <w:outlineLvl w:val="2"/>
    </w:pPr>
    <w:rPr>
      <w:sz w:val="26"/>
    </w:rPr>
  </w:style>
  <w:style w:type="paragraph" w:styleId="Heading4">
    <w:name w:val="heading 4"/>
    <w:basedOn w:val="Normal"/>
    <w:next w:val="Normal"/>
    <w:link w:val="Heading4Char"/>
    <w:uiPriority w:val="99"/>
    <w:rsid w:val="0038396E"/>
    <w:pPr>
      <w:keepNext/>
      <w:numPr>
        <w:ilvl w:val="3"/>
        <w:numId w:val="1"/>
      </w:numPr>
      <w:outlineLvl w:val="3"/>
    </w:pPr>
    <w:rPr>
      <w:rFonts w:ascii="Arial" w:hAnsi="Arial"/>
      <w:bCs/>
      <w:sz w:val="22"/>
      <w:szCs w:val="28"/>
    </w:rPr>
  </w:style>
  <w:style w:type="paragraph" w:styleId="Heading5">
    <w:name w:val="heading 5"/>
    <w:basedOn w:val="Normal"/>
    <w:next w:val="Normal"/>
    <w:link w:val="Heading5Char"/>
    <w:uiPriority w:val="99"/>
    <w:rsid w:val="0038396E"/>
    <w:pPr>
      <w:numPr>
        <w:ilvl w:val="4"/>
        <w:numId w:val="1"/>
      </w:numPr>
      <w:outlineLvl w:val="4"/>
    </w:pPr>
    <w:rPr>
      <w:rFonts w:ascii="Arial" w:hAnsi="Arial"/>
      <w:bCs/>
      <w:iCs/>
      <w:sz w:val="22"/>
      <w:szCs w:val="26"/>
    </w:rPr>
  </w:style>
  <w:style w:type="paragraph" w:styleId="Heading6">
    <w:name w:val="heading 6"/>
    <w:basedOn w:val="Normal"/>
    <w:next w:val="Normal"/>
    <w:link w:val="Heading6Char"/>
    <w:uiPriority w:val="99"/>
    <w:rsid w:val="0038396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rsid w:val="0038396E"/>
    <w:pPr>
      <w:numPr>
        <w:ilvl w:val="6"/>
        <w:numId w:val="1"/>
      </w:numPr>
      <w:spacing w:before="240" w:after="60"/>
      <w:outlineLvl w:val="6"/>
    </w:pPr>
  </w:style>
  <w:style w:type="paragraph" w:styleId="Heading8">
    <w:name w:val="heading 8"/>
    <w:basedOn w:val="Normal"/>
    <w:next w:val="Normal"/>
    <w:link w:val="Heading8Char"/>
    <w:uiPriority w:val="99"/>
    <w:rsid w:val="0038396E"/>
    <w:pPr>
      <w:numPr>
        <w:ilvl w:val="7"/>
        <w:numId w:val="1"/>
      </w:numPr>
      <w:spacing w:before="240" w:after="60"/>
      <w:outlineLvl w:val="7"/>
    </w:pPr>
    <w:rPr>
      <w:i/>
      <w:iCs/>
    </w:rPr>
  </w:style>
  <w:style w:type="paragraph" w:styleId="Heading9">
    <w:name w:val="heading 9"/>
    <w:basedOn w:val="Normal"/>
    <w:next w:val="Normal"/>
    <w:link w:val="Heading9Char"/>
    <w:uiPriority w:val="99"/>
    <w:rsid w:val="00383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205F"/>
    <w:rPr>
      <w:rFonts w:asciiTheme="minorHAnsi" w:hAnsiTheme="minorHAnsi" w:cstheme="minorHAnsi"/>
      <w:b/>
      <w:sz w:val="28"/>
      <w:szCs w:val="24"/>
    </w:rPr>
  </w:style>
  <w:style w:type="character" w:customStyle="1" w:styleId="Heading2Char">
    <w:name w:val="Heading 2 Char"/>
    <w:link w:val="Heading2"/>
    <w:uiPriority w:val="99"/>
    <w:locked/>
    <w:rsid w:val="00640C72"/>
    <w:rPr>
      <w:rFonts w:asciiTheme="minorHAnsi" w:hAnsiTheme="minorHAnsi" w:cstheme="minorHAnsi"/>
      <w:b/>
      <w:sz w:val="28"/>
      <w:szCs w:val="28"/>
    </w:rPr>
  </w:style>
  <w:style w:type="character" w:customStyle="1" w:styleId="Heading3Char">
    <w:name w:val="Heading 3 Char"/>
    <w:aliases w:val="TRN Spec Heading 3 Char"/>
    <w:link w:val="Heading3"/>
    <w:locked/>
    <w:rsid w:val="00076830"/>
    <w:rPr>
      <w:rFonts w:asciiTheme="minorHAnsi" w:hAnsiTheme="minorHAnsi" w:cstheme="minorHAnsi"/>
      <w:b/>
      <w:sz w:val="26"/>
      <w:szCs w:val="28"/>
    </w:rPr>
  </w:style>
  <w:style w:type="character" w:customStyle="1" w:styleId="Heading4Char">
    <w:name w:val="Heading 4 Char"/>
    <w:link w:val="Heading4"/>
    <w:uiPriority w:val="99"/>
    <w:locked/>
    <w:rsid w:val="005857BB"/>
    <w:rPr>
      <w:rFonts w:ascii="Arial" w:hAnsi="Arial"/>
      <w:bCs/>
      <w:sz w:val="22"/>
      <w:szCs w:val="28"/>
    </w:rPr>
  </w:style>
  <w:style w:type="character" w:customStyle="1" w:styleId="Heading5Char">
    <w:name w:val="Heading 5 Char"/>
    <w:link w:val="Heading5"/>
    <w:uiPriority w:val="99"/>
    <w:locked/>
    <w:rsid w:val="005857BB"/>
    <w:rPr>
      <w:rFonts w:ascii="Arial" w:hAnsi="Arial"/>
      <w:bCs/>
      <w:iCs/>
      <w:sz w:val="22"/>
      <w:szCs w:val="26"/>
    </w:rPr>
  </w:style>
  <w:style w:type="character" w:customStyle="1" w:styleId="Heading6Char">
    <w:name w:val="Heading 6 Char"/>
    <w:link w:val="Heading6"/>
    <w:uiPriority w:val="99"/>
    <w:locked/>
    <w:rsid w:val="005857BB"/>
    <w:rPr>
      <w:rFonts w:asciiTheme="minorHAnsi" w:hAnsiTheme="minorHAnsi"/>
      <w:b/>
      <w:bCs/>
      <w:sz w:val="22"/>
      <w:szCs w:val="22"/>
    </w:rPr>
  </w:style>
  <w:style w:type="character" w:customStyle="1" w:styleId="Heading7Char">
    <w:name w:val="Heading 7 Char"/>
    <w:link w:val="Heading7"/>
    <w:uiPriority w:val="99"/>
    <w:locked/>
    <w:rsid w:val="005857BB"/>
    <w:rPr>
      <w:rFonts w:asciiTheme="minorHAnsi" w:hAnsiTheme="minorHAnsi"/>
      <w:sz w:val="24"/>
      <w:szCs w:val="24"/>
    </w:rPr>
  </w:style>
  <w:style w:type="character" w:customStyle="1" w:styleId="Heading8Char">
    <w:name w:val="Heading 8 Char"/>
    <w:link w:val="Heading8"/>
    <w:uiPriority w:val="99"/>
    <w:locked/>
    <w:rsid w:val="005857BB"/>
    <w:rPr>
      <w:rFonts w:asciiTheme="minorHAnsi" w:hAnsiTheme="minorHAnsi"/>
      <w:i/>
      <w:iCs/>
      <w:sz w:val="24"/>
      <w:szCs w:val="24"/>
    </w:rPr>
  </w:style>
  <w:style w:type="character" w:customStyle="1" w:styleId="Heading9Char">
    <w:name w:val="Heading 9 Char"/>
    <w:link w:val="Heading9"/>
    <w:uiPriority w:val="99"/>
    <w:locked/>
    <w:rsid w:val="005857BB"/>
    <w:rPr>
      <w:rFonts w:ascii="Arial" w:hAnsi="Arial" w:cs="Arial"/>
      <w:sz w:val="22"/>
      <w:szCs w:val="22"/>
    </w:rPr>
  </w:style>
  <w:style w:type="paragraph" w:styleId="TOC2">
    <w:name w:val="toc 2"/>
    <w:basedOn w:val="Normal"/>
    <w:next w:val="Normal"/>
    <w:autoRedefine/>
    <w:uiPriority w:val="39"/>
    <w:rsid w:val="00E1233F"/>
    <w:pPr>
      <w:tabs>
        <w:tab w:val="left" w:pos="1440"/>
        <w:tab w:val="left" w:pos="1680"/>
        <w:tab w:val="right" w:leader="dot" w:pos="10080"/>
      </w:tabs>
      <w:spacing w:before="120"/>
      <w:ind w:left="288"/>
    </w:pPr>
    <w:rPr>
      <w:b/>
      <w:iCs/>
      <w:szCs w:val="20"/>
    </w:rPr>
  </w:style>
  <w:style w:type="paragraph" w:styleId="PlainText">
    <w:name w:val="Plain Text"/>
    <w:basedOn w:val="Normal"/>
    <w:link w:val="PlainTextChar"/>
    <w:uiPriority w:val="99"/>
    <w:rsid w:val="0038396E"/>
    <w:rPr>
      <w:rFonts w:ascii="Courier New" w:hAnsi="Courier New" w:cs="Courier New"/>
      <w:sz w:val="20"/>
      <w:szCs w:val="20"/>
    </w:rPr>
  </w:style>
  <w:style w:type="character" w:customStyle="1" w:styleId="PlainTextChar">
    <w:name w:val="Plain Text Char"/>
    <w:link w:val="PlainText"/>
    <w:uiPriority w:val="99"/>
    <w:locked/>
    <w:rsid w:val="000E661A"/>
    <w:rPr>
      <w:rFonts w:ascii="Courier New" w:hAnsi="Courier New" w:cs="Courier New"/>
      <w:lang w:val="en-US" w:eastAsia="en-US" w:bidi="ar-SA"/>
    </w:rPr>
  </w:style>
  <w:style w:type="character" w:styleId="CommentReference">
    <w:name w:val="annotation reference"/>
    <w:rsid w:val="0038396E"/>
    <w:rPr>
      <w:rFonts w:cs="Times New Roman"/>
      <w:sz w:val="16"/>
      <w:szCs w:val="16"/>
    </w:rPr>
  </w:style>
  <w:style w:type="paragraph" w:styleId="CommentText">
    <w:name w:val="annotation text"/>
    <w:aliases w:val="Char"/>
    <w:basedOn w:val="Normal"/>
    <w:link w:val="CommentTextChar"/>
    <w:autoRedefine/>
    <w:rsid w:val="00442079"/>
    <w:rPr>
      <w:rFonts w:ascii="Arial" w:hAnsi="Arial"/>
      <w:sz w:val="20"/>
      <w:szCs w:val="20"/>
      <w:lang w:val="en-CA"/>
    </w:rPr>
  </w:style>
  <w:style w:type="character" w:customStyle="1" w:styleId="CommentTextChar">
    <w:name w:val="Comment Text Char"/>
    <w:aliases w:val="Char Char"/>
    <w:link w:val="CommentText"/>
    <w:locked/>
    <w:rsid w:val="00442079"/>
    <w:rPr>
      <w:rFonts w:ascii="Arial" w:hAnsi="Arial"/>
      <w:lang w:val="en-CA"/>
    </w:rPr>
  </w:style>
  <w:style w:type="table" w:styleId="TableGrid">
    <w:name w:val="Table Grid"/>
    <w:basedOn w:val="TableNormal"/>
    <w:uiPriority w:val="39"/>
    <w:rsid w:val="0038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396E"/>
    <w:rPr>
      <w:rFonts w:ascii="Tahoma" w:hAnsi="Tahoma" w:cs="Tahoma"/>
      <w:sz w:val="16"/>
      <w:szCs w:val="16"/>
    </w:rPr>
  </w:style>
  <w:style w:type="character" w:customStyle="1" w:styleId="BalloonTextChar">
    <w:name w:val="Balloon Text Char"/>
    <w:link w:val="BalloonText"/>
    <w:uiPriority w:val="99"/>
    <w:semiHidden/>
    <w:locked/>
    <w:rsid w:val="005857BB"/>
    <w:rPr>
      <w:rFonts w:cs="Times New Roman"/>
      <w:sz w:val="2"/>
      <w:lang w:val="en-US" w:eastAsia="en-US"/>
    </w:rPr>
  </w:style>
  <w:style w:type="character" w:styleId="Hyperlink">
    <w:name w:val="Hyperlink"/>
    <w:uiPriority w:val="99"/>
    <w:rsid w:val="00017B96"/>
    <w:rPr>
      <w:rFonts w:cs="Times New Roman"/>
      <w:color w:val="0000FF"/>
      <w:u w:val="single"/>
    </w:rPr>
  </w:style>
  <w:style w:type="paragraph" w:styleId="TOC1">
    <w:name w:val="toc 1"/>
    <w:basedOn w:val="Normal"/>
    <w:next w:val="Normal"/>
    <w:autoRedefine/>
    <w:uiPriority w:val="39"/>
    <w:rsid w:val="0082054C"/>
    <w:pPr>
      <w:tabs>
        <w:tab w:val="left" w:pos="0"/>
        <w:tab w:val="right" w:leader="dot" w:pos="10080"/>
      </w:tabs>
      <w:ind w:left="1440" w:hanging="1440"/>
      <w:jc w:val="both"/>
    </w:pPr>
    <w:rPr>
      <w:b/>
      <w:bCs/>
      <w:noProof/>
    </w:rPr>
  </w:style>
  <w:style w:type="paragraph" w:styleId="TOC9">
    <w:name w:val="toc 9"/>
    <w:basedOn w:val="Normal"/>
    <w:next w:val="Normal"/>
    <w:autoRedefine/>
    <w:uiPriority w:val="39"/>
    <w:rsid w:val="00017B96"/>
    <w:pPr>
      <w:ind w:left="1920"/>
    </w:pPr>
  </w:style>
  <w:style w:type="paragraph" w:styleId="CommentSubject">
    <w:name w:val="annotation subject"/>
    <w:basedOn w:val="CommentText"/>
    <w:next w:val="CommentText"/>
    <w:link w:val="CommentSubjectChar"/>
    <w:uiPriority w:val="99"/>
    <w:semiHidden/>
    <w:rsid w:val="005D2BB8"/>
    <w:rPr>
      <w:rFonts w:ascii="Times New Roman" w:hAnsi="Times New Roman"/>
      <w:b/>
      <w:bCs/>
      <w:lang w:val="en-US"/>
    </w:rPr>
  </w:style>
  <w:style w:type="character" w:customStyle="1" w:styleId="CommentSubjectChar">
    <w:name w:val="Comment Subject Char"/>
    <w:link w:val="CommentSubject"/>
    <w:uiPriority w:val="99"/>
    <w:semiHidden/>
    <w:locked/>
    <w:rsid w:val="005857BB"/>
    <w:rPr>
      <w:rFonts w:cs="Times New Roman"/>
      <w:b/>
      <w:bCs/>
      <w:sz w:val="20"/>
      <w:szCs w:val="20"/>
      <w:lang w:val="en-US" w:eastAsia="en-US"/>
    </w:rPr>
  </w:style>
  <w:style w:type="paragraph" w:styleId="TOC3">
    <w:name w:val="toc 3"/>
    <w:basedOn w:val="Normal"/>
    <w:next w:val="Normal"/>
    <w:autoRedefine/>
    <w:uiPriority w:val="39"/>
    <w:rsid w:val="00212EB2"/>
    <w:pPr>
      <w:tabs>
        <w:tab w:val="left" w:pos="1440"/>
        <w:tab w:val="right" w:leader="dot" w:pos="10080"/>
      </w:tabs>
      <w:ind w:left="288"/>
    </w:pPr>
  </w:style>
  <w:style w:type="paragraph" w:styleId="TOC4">
    <w:name w:val="toc 4"/>
    <w:basedOn w:val="Normal"/>
    <w:next w:val="Normal"/>
    <w:autoRedefine/>
    <w:uiPriority w:val="39"/>
    <w:rsid w:val="0054445B"/>
    <w:pPr>
      <w:ind w:left="720"/>
    </w:pPr>
  </w:style>
  <w:style w:type="paragraph" w:styleId="TOC5">
    <w:name w:val="toc 5"/>
    <w:basedOn w:val="Normal"/>
    <w:next w:val="Normal"/>
    <w:autoRedefine/>
    <w:uiPriority w:val="39"/>
    <w:rsid w:val="0054445B"/>
    <w:pPr>
      <w:ind w:left="960"/>
    </w:pPr>
  </w:style>
  <w:style w:type="paragraph" w:styleId="TOC6">
    <w:name w:val="toc 6"/>
    <w:basedOn w:val="Normal"/>
    <w:next w:val="Normal"/>
    <w:autoRedefine/>
    <w:uiPriority w:val="39"/>
    <w:rsid w:val="0054445B"/>
    <w:pPr>
      <w:ind w:left="1200"/>
    </w:pPr>
  </w:style>
  <w:style w:type="paragraph" w:styleId="TOC7">
    <w:name w:val="toc 7"/>
    <w:basedOn w:val="Normal"/>
    <w:next w:val="Normal"/>
    <w:autoRedefine/>
    <w:uiPriority w:val="39"/>
    <w:rsid w:val="0054445B"/>
    <w:pPr>
      <w:ind w:left="1440"/>
    </w:pPr>
  </w:style>
  <w:style w:type="paragraph" w:styleId="TOC8">
    <w:name w:val="toc 8"/>
    <w:basedOn w:val="Normal"/>
    <w:next w:val="Normal"/>
    <w:autoRedefine/>
    <w:uiPriority w:val="39"/>
    <w:rsid w:val="0054445B"/>
    <w:pPr>
      <w:ind w:left="1680"/>
    </w:pPr>
  </w:style>
  <w:style w:type="character" w:styleId="FollowedHyperlink">
    <w:name w:val="FollowedHyperlink"/>
    <w:uiPriority w:val="99"/>
    <w:rsid w:val="005551E1"/>
    <w:rPr>
      <w:rFonts w:cs="Times New Roman"/>
      <w:color w:val="800080"/>
      <w:u w:val="single"/>
    </w:rPr>
  </w:style>
  <w:style w:type="paragraph" w:styleId="Footer">
    <w:name w:val="footer"/>
    <w:basedOn w:val="Normal"/>
    <w:link w:val="FooterChar"/>
    <w:uiPriority w:val="99"/>
    <w:rsid w:val="00E155F0"/>
    <w:pPr>
      <w:tabs>
        <w:tab w:val="center" w:pos="4320"/>
        <w:tab w:val="right" w:pos="8640"/>
      </w:tabs>
    </w:pPr>
  </w:style>
  <w:style w:type="character" w:customStyle="1" w:styleId="FooterChar">
    <w:name w:val="Footer Char"/>
    <w:link w:val="Footer"/>
    <w:uiPriority w:val="99"/>
    <w:locked/>
    <w:rsid w:val="005857BB"/>
    <w:rPr>
      <w:rFonts w:cs="Times New Roman"/>
      <w:sz w:val="24"/>
      <w:szCs w:val="24"/>
      <w:lang w:val="en-US" w:eastAsia="en-US"/>
    </w:rPr>
  </w:style>
  <w:style w:type="character" w:styleId="PageNumber">
    <w:name w:val="page number"/>
    <w:rsid w:val="00E155F0"/>
    <w:rPr>
      <w:rFonts w:cs="Times New Roman"/>
    </w:rPr>
  </w:style>
  <w:style w:type="paragraph" w:customStyle="1" w:styleId="Default">
    <w:name w:val="Default"/>
    <w:rsid w:val="00AF1F77"/>
    <w:pPr>
      <w:autoSpaceDE w:val="0"/>
      <w:autoSpaceDN w:val="0"/>
      <w:adjustRightInd w:val="0"/>
    </w:pPr>
    <w:rPr>
      <w:rFonts w:ascii="Arial" w:hAnsi="Arial" w:cs="Arial"/>
      <w:color w:val="000000"/>
      <w:sz w:val="24"/>
      <w:szCs w:val="24"/>
      <w:lang w:val="en-CA" w:eastAsia="en-CA"/>
    </w:rPr>
  </w:style>
  <w:style w:type="paragraph" w:styleId="BodyTextIndent">
    <w:name w:val="Body Text Indent"/>
    <w:basedOn w:val="Normal"/>
    <w:link w:val="BodyTextIndentChar"/>
    <w:uiPriority w:val="99"/>
    <w:rsid w:val="001C148A"/>
    <w:pPr>
      <w:tabs>
        <w:tab w:val="left" w:pos="-720"/>
      </w:tabs>
      <w:suppressAutoHyphens/>
      <w:ind w:left="720"/>
      <w:jc w:val="both"/>
    </w:pPr>
    <w:rPr>
      <w:rFonts w:ascii="New Century Schoolbook" w:hAnsi="New Century Schoolbook"/>
      <w:spacing w:val="-3"/>
      <w:szCs w:val="20"/>
      <w:lang w:val="en-GB"/>
    </w:rPr>
  </w:style>
  <w:style w:type="character" w:customStyle="1" w:styleId="BodyTextIndentChar">
    <w:name w:val="Body Text Indent Char"/>
    <w:link w:val="BodyTextIndent"/>
    <w:uiPriority w:val="99"/>
    <w:semiHidden/>
    <w:locked/>
    <w:rsid w:val="005857BB"/>
    <w:rPr>
      <w:rFonts w:cs="Times New Roman"/>
      <w:sz w:val="24"/>
      <w:szCs w:val="24"/>
      <w:lang w:val="en-US" w:eastAsia="en-US"/>
    </w:rPr>
  </w:style>
  <w:style w:type="character" w:customStyle="1" w:styleId="CharChar2">
    <w:name w:val="Char Char2"/>
    <w:uiPriority w:val="99"/>
    <w:rsid w:val="00A74EB0"/>
    <w:rPr>
      <w:rFonts w:ascii="Courier New" w:hAnsi="Courier New"/>
      <w:lang w:val="en-US" w:eastAsia="en-US"/>
    </w:rPr>
  </w:style>
  <w:style w:type="paragraph" w:styleId="Header">
    <w:name w:val="header"/>
    <w:basedOn w:val="Normal"/>
    <w:link w:val="HeaderChar"/>
    <w:uiPriority w:val="99"/>
    <w:unhideWhenUsed/>
    <w:locked/>
    <w:rsid w:val="00EF625D"/>
    <w:pPr>
      <w:tabs>
        <w:tab w:val="center" w:pos="4680"/>
        <w:tab w:val="right" w:pos="9360"/>
      </w:tabs>
    </w:pPr>
  </w:style>
  <w:style w:type="character" w:customStyle="1" w:styleId="HeaderChar">
    <w:name w:val="Header Char"/>
    <w:link w:val="Header"/>
    <w:uiPriority w:val="99"/>
    <w:rsid w:val="00EF625D"/>
    <w:rPr>
      <w:sz w:val="24"/>
      <w:szCs w:val="24"/>
      <w:lang w:val="en-US" w:eastAsia="en-US"/>
    </w:rPr>
  </w:style>
  <w:style w:type="paragraph" w:styleId="ListParagraph">
    <w:name w:val="List Paragraph"/>
    <w:basedOn w:val="TRNSpecBullet"/>
    <w:uiPriority w:val="34"/>
    <w:qFormat/>
    <w:rsid w:val="004C3F41"/>
  </w:style>
  <w:style w:type="paragraph" w:customStyle="1" w:styleId="Body">
    <w:name w:val="Body"/>
    <w:basedOn w:val="Normal"/>
    <w:link w:val="BodyChar"/>
    <w:rsid w:val="007D40C6"/>
    <w:rPr>
      <w:rFonts w:ascii="Calibri" w:hAnsi="Calibri" w:cs="Calibri"/>
      <w:sz w:val="22"/>
      <w:szCs w:val="22"/>
    </w:rPr>
  </w:style>
  <w:style w:type="character" w:customStyle="1" w:styleId="BodyChar">
    <w:name w:val="Body Char"/>
    <w:link w:val="Body"/>
    <w:rsid w:val="007D40C6"/>
    <w:rPr>
      <w:rFonts w:ascii="Calibri" w:hAnsi="Calibri" w:cs="Calibri"/>
      <w:sz w:val="22"/>
      <w:szCs w:val="22"/>
    </w:rPr>
  </w:style>
  <w:style w:type="paragraph" w:styleId="Revision">
    <w:name w:val="Revision"/>
    <w:hidden/>
    <w:uiPriority w:val="99"/>
    <w:semiHidden/>
    <w:rsid w:val="00CF69EA"/>
    <w:rPr>
      <w:sz w:val="24"/>
      <w:szCs w:val="24"/>
    </w:rPr>
  </w:style>
  <w:style w:type="paragraph" w:customStyle="1" w:styleId="Bullet">
    <w:name w:val="Bullet"/>
    <w:basedOn w:val="Normal"/>
    <w:rsid w:val="00587D05"/>
    <w:pPr>
      <w:numPr>
        <w:numId w:val="2"/>
      </w:numPr>
    </w:pPr>
    <w:rPr>
      <w:rFonts w:ascii="Courier" w:hAnsi="Courier"/>
      <w:szCs w:val="20"/>
    </w:rPr>
  </w:style>
  <w:style w:type="paragraph" w:customStyle="1" w:styleId="Heading4LatinArial">
    <w:name w:val="Heading 4 + (Latin) Arial"/>
    <w:aliases w:val="First line:  1.27 cm"/>
    <w:basedOn w:val="Heading3"/>
    <w:rsid w:val="00587D05"/>
    <w:pPr>
      <w:spacing w:after="60"/>
      <w:ind w:left="0" w:firstLine="720"/>
    </w:pPr>
    <w:rPr>
      <w:bCs/>
      <w:szCs w:val="22"/>
      <w:u w:val="single"/>
    </w:rPr>
  </w:style>
  <w:style w:type="paragraph" w:customStyle="1" w:styleId="TRNSpecNormalItalics">
    <w:name w:val="TRN Spec Normal Italics"/>
    <w:basedOn w:val="TRNSpecNormal"/>
    <w:next w:val="TRNSpecNormal"/>
    <w:qFormat/>
    <w:rsid w:val="003F27A3"/>
    <w:rPr>
      <w:i/>
    </w:rPr>
  </w:style>
  <w:style w:type="paragraph" w:customStyle="1" w:styleId="SpecNormal">
    <w:name w:val="Spec Normal"/>
    <w:basedOn w:val="PlainText"/>
    <w:link w:val="SpecNormalChar"/>
    <w:qFormat/>
    <w:rsid w:val="00975ACF"/>
    <w:pPr>
      <w:spacing w:before="120"/>
      <w:ind w:left="720"/>
    </w:pPr>
    <w:rPr>
      <w:rFonts w:asciiTheme="minorHAnsi" w:hAnsiTheme="minorHAnsi" w:cstheme="minorHAnsi"/>
      <w:sz w:val="24"/>
      <w:szCs w:val="24"/>
    </w:rPr>
  </w:style>
  <w:style w:type="paragraph" w:customStyle="1" w:styleId="OPSSRef">
    <w:name w:val="OPSS Ref"/>
    <w:basedOn w:val="TRNSpecNormalItalics"/>
    <w:rsid w:val="00B80DE3"/>
    <w:rPr>
      <w:iCs/>
    </w:rPr>
  </w:style>
  <w:style w:type="character" w:styleId="UnresolvedMention">
    <w:name w:val="Unresolved Mention"/>
    <w:basedOn w:val="DefaultParagraphFont"/>
    <w:uiPriority w:val="99"/>
    <w:semiHidden/>
    <w:unhideWhenUsed/>
    <w:rsid w:val="00636EAC"/>
    <w:rPr>
      <w:color w:val="605E5C"/>
      <w:shd w:val="clear" w:color="auto" w:fill="E1DFDD"/>
    </w:rPr>
  </w:style>
  <w:style w:type="paragraph" w:styleId="NoSpacing">
    <w:name w:val="No Spacing"/>
    <w:aliases w:val="Instruct Design"/>
    <w:basedOn w:val="OPSSRef"/>
    <w:uiPriority w:val="1"/>
    <w:rsid w:val="0087425B"/>
    <w:rPr>
      <w:bCs/>
      <w:i w:val="0"/>
      <w:color w:val="FF0000"/>
    </w:rPr>
  </w:style>
  <w:style w:type="paragraph" w:customStyle="1" w:styleId="TRNSpecIndent10">
    <w:name w:val="TRN Spec Indent 1"/>
    <w:basedOn w:val="SpecNormal"/>
    <w:qFormat/>
    <w:rsid w:val="00DC394A"/>
    <w:pPr>
      <w:spacing w:line="264" w:lineRule="auto"/>
    </w:pPr>
    <w:rPr>
      <w:rFonts w:ascii="Calibri" w:eastAsiaTheme="minorHAnsi" w:hAnsi="Calibri" w:cstheme="minorBidi"/>
      <w:szCs w:val="22"/>
    </w:rPr>
  </w:style>
  <w:style w:type="paragraph" w:styleId="IntenseQuote">
    <w:name w:val="Intense Quote"/>
    <w:aliases w:val="Normal Bullets"/>
    <w:basedOn w:val="ListParagraph"/>
    <w:next w:val="Normal"/>
    <w:link w:val="IntenseQuoteChar"/>
    <w:uiPriority w:val="30"/>
    <w:rsid w:val="005C1BD3"/>
    <w:pPr>
      <w:numPr>
        <w:ilvl w:val="1"/>
        <w:numId w:val="3"/>
      </w:numPr>
      <w:ind w:left="720" w:hanging="360"/>
    </w:pPr>
  </w:style>
  <w:style w:type="character" w:customStyle="1" w:styleId="IntenseQuoteChar">
    <w:name w:val="Intense Quote Char"/>
    <w:aliases w:val="Normal Bullets Char"/>
    <w:basedOn w:val="DefaultParagraphFont"/>
    <w:link w:val="IntenseQuote"/>
    <w:uiPriority w:val="30"/>
    <w:rsid w:val="005C1BD3"/>
    <w:rPr>
      <w:rFonts w:ascii="Calibri" w:eastAsiaTheme="minorHAnsi" w:hAnsi="Calibri" w:cstheme="minorBidi"/>
      <w:sz w:val="24"/>
      <w:szCs w:val="22"/>
    </w:rPr>
  </w:style>
  <w:style w:type="paragraph" w:styleId="BodyText">
    <w:name w:val="Body Text"/>
    <w:basedOn w:val="Normal"/>
    <w:link w:val="BodyTextChar"/>
    <w:locked/>
    <w:rsid w:val="003A6107"/>
    <w:rPr>
      <w:rFonts w:ascii="Times New Roman" w:hAnsi="Times New Roman"/>
    </w:rPr>
  </w:style>
  <w:style w:type="character" w:customStyle="1" w:styleId="BodyTextChar">
    <w:name w:val="Body Text Char"/>
    <w:basedOn w:val="DefaultParagraphFont"/>
    <w:link w:val="BodyText"/>
    <w:rsid w:val="003A6107"/>
    <w:rPr>
      <w:sz w:val="24"/>
      <w:szCs w:val="24"/>
    </w:rPr>
  </w:style>
  <w:style w:type="paragraph" w:customStyle="1" w:styleId="TRNSpecHeading1">
    <w:name w:val="TRN Spec Heading 1"/>
    <w:basedOn w:val="Heading1"/>
    <w:qFormat/>
    <w:rsid w:val="003F27A3"/>
    <w:pPr>
      <w:keepLines/>
      <w:tabs>
        <w:tab w:val="clear" w:pos="1260"/>
        <w:tab w:val="clear" w:pos="9540"/>
        <w:tab w:val="left" w:pos="1440"/>
      </w:tabs>
      <w:spacing w:before="240" w:after="120" w:line="264" w:lineRule="auto"/>
      <w:ind w:left="1440" w:hanging="1440"/>
      <w:contextualSpacing/>
      <w:jc w:val="left"/>
    </w:pPr>
    <w:rPr>
      <w:rFonts w:ascii="Calibri" w:eastAsiaTheme="majorEastAsia" w:hAnsi="Calibri" w:cstheme="majorBidi"/>
      <w:bCs/>
      <w:sz w:val="26"/>
      <w:szCs w:val="26"/>
    </w:rPr>
  </w:style>
  <w:style w:type="paragraph" w:customStyle="1" w:styleId="TRNSpecNormalBold">
    <w:name w:val="TRN Spec Normal Bold"/>
    <w:basedOn w:val="TRNSpecNormal"/>
    <w:next w:val="TRNSpecNormal"/>
    <w:qFormat/>
    <w:rsid w:val="003F27A3"/>
    <w:pPr>
      <w:keepNext/>
    </w:pPr>
    <w:rPr>
      <w:b/>
    </w:rPr>
  </w:style>
  <w:style w:type="paragraph" w:customStyle="1" w:styleId="TRNSpecIndent1numbered">
    <w:name w:val="TRN Spec Indent 1 numbered"/>
    <w:basedOn w:val="Normal"/>
    <w:qFormat/>
    <w:rsid w:val="003F27A3"/>
    <w:pPr>
      <w:numPr>
        <w:numId w:val="28"/>
      </w:numPr>
      <w:spacing w:before="120" w:line="264" w:lineRule="auto"/>
    </w:pPr>
    <w:rPr>
      <w:rFonts w:ascii="Calibri" w:eastAsiaTheme="minorHAnsi" w:hAnsi="Calibri" w:cstheme="minorBidi"/>
      <w:szCs w:val="22"/>
    </w:rPr>
  </w:style>
  <w:style w:type="paragraph" w:customStyle="1" w:styleId="TRNSpecIndentBold">
    <w:name w:val="TRN Spec Indent Bold"/>
    <w:basedOn w:val="Normal"/>
    <w:qFormat/>
    <w:rsid w:val="003F27A3"/>
    <w:pPr>
      <w:keepNext/>
      <w:spacing w:before="120" w:line="264" w:lineRule="auto"/>
      <w:ind w:left="720"/>
      <w:contextualSpacing/>
    </w:pPr>
    <w:rPr>
      <w:rFonts w:ascii="Calibri" w:eastAsiaTheme="minorHAnsi" w:hAnsi="Calibri" w:cstheme="minorBidi"/>
      <w:b/>
      <w:szCs w:val="22"/>
    </w:rPr>
  </w:style>
  <w:style w:type="paragraph" w:customStyle="1" w:styleId="TRNSpecBullet">
    <w:name w:val="TRN Spec Bullet"/>
    <w:basedOn w:val="Normal"/>
    <w:qFormat/>
    <w:rsid w:val="004D35DC"/>
    <w:pPr>
      <w:numPr>
        <w:numId w:val="24"/>
      </w:numPr>
      <w:spacing w:before="120" w:line="264" w:lineRule="auto"/>
      <w:contextualSpacing/>
    </w:pPr>
    <w:rPr>
      <w:rFonts w:ascii="Calibri" w:eastAsiaTheme="minorHAnsi" w:hAnsi="Calibri" w:cstheme="minorBidi"/>
      <w:szCs w:val="22"/>
    </w:rPr>
  </w:style>
  <w:style w:type="paragraph" w:customStyle="1" w:styleId="TRNSpecTable">
    <w:name w:val="TRN Spec Table"/>
    <w:basedOn w:val="TRNSpecNormal"/>
    <w:qFormat/>
    <w:rsid w:val="003F27A3"/>
    <w:pPr>
      <w:spacing w:before="60" w:after="60"/>
    </w:pPr>
  </w:style>
  <w:style w:type="paragraph" w:customStyle="1" w:styleId="TRNSpecTableTitle">
    <w:name w:val="TRN Spec Table Title"/>
    <w:basedOn w:val="TRNSpecNormal"/>
    <w:qFormat/>
    <w:rsid w:val="003F27A3"/>
    <w:pPr>
      <w:keepNext/>
      <w:contextualSpacing/>
      <w:jc w:val="center"/>
    </w:pPr>
    <w:rPr>
      <w:b/>
    </w:rPr>
  </w:style>
  <w:style w:type="paragraph" w:customStyle="1" w:styleId="TRNSpecExampleCalculation">
    <w:name w:val="TRN Spec Example Calculation"/>
    <w:basedOn w:val="Normal"/>
    <w:qFormat/>
    <w:rsid w:val="003F27A3"/>
    <w:pPr>
      <w:spacing w:before="120" w:line="264" w:lineRule="auto"/>
      <w:contextualSpacing/>
    </w:pPr>
    <w:rPr>
      <w:rFonts w:ascii="Calibri" w:eastAsiaTheme="minorHAnsi" w:hAnsi="Calibri" w:cstheme="minorBidi"/>
      <w:szCs w:val="22"/>
    </w:rPr>
  </w:style>
  <w:style w:type="paragraph" w:customStyle="1" w:styleId="TRNSpecIndent1">
    <w:name w:val="TRN Spec Indent 1)"/>
    <w:basedOn w:val="TRNSpecIndent1numbered"/>
    <w:rsid w:val="003F27A3"/>
    <w:pPr>
      <w:numPr>
        <w:numId w:val="25"/>
      </w:numPr>
    </w:pPr>
  </w:style>
  <w:style w:type="paragraph" w:customStyle="1" w:styleId="TRNSpecHalfIndent">
    <w:name w:val="TRN Spec Half Indent"/>
    <w:basedOn w:val="Normal"/>
    <w:qFormat/>
    <w:rsid w:val="003F27A3"/>
    <w:pPr>
      <w:spacing w:before="120" w:line="264" w:lineRule="auto"/>
      <w:ind w:left="360"/>
    </w:pPr>
    <w:rPr>
      <w:rFonts w:ascii="Calibri" w:eastAsiaTheme="minorHAnsi" w:hAnsi="Calibri" w:cstheme="minorBidi"/>
      <w:b/>
      <w:szCs w:val="22"/>
    </w:rPr>
  </w:style>
  <w:style w:type="paragraph" w:customStyle="1" w:styleId="TRNSpecIndentnumberingi">
    <w:name w:val="TRN Spec Indent numbering (i)"/>
    <w:basedOn w:val="TRNSpecIndent1numbered"/>
    <w:qFormat/>
    <w:rsid w:val="003F27A3"/>
    <w:pPr>
      <w:numPr>
        <w:ilvl w:val="1"/>
      </w:numPr>
      <w:contextualSpacing/>
    </w:pPr>
  </w:style>
  <w:style w:type="paragraph" w:customStyle="1" w:styleId="TRNSpecDoubleIndent">
    <w:name w:val="TRN Spec Double Indent"/>
    <w:basedOn w:val="Normal"/>
    <w:qFormat/>
    <w:rsid w:val="003F27A3"/>
    <w:pPr>
      <w:spacing w:before="120" w:line="264" w:lineRule="auto"/>
      <w:ind w:left="1440"/>
    </w:pPr>
    <w:rPr>
      <w:rFonts w:ascii="Calibri" w:eastAsiaTheme="minorHAnsi" w:hAnsi="Calibri" w:cstheme="minorBidi"/>
      <w:szCs w:val="22"/>
    </w:rPr>
  </w:style>
  <w:style w:type="paragraph" w:customStyle="1" w:styleId="TRNSpecIndentnumbereda">
    <w:name w:val="TRN Spec Indent numbered a."/>
    <w:basedOn w:val="Normal"/>
    <w:rsid w:val="003F27A3"/>
    <w:pPr>
      <w:numPr>
        <w:numId w:val="27"/>
      </w:numPr>
      <w:spacing w:before="120" w:line="264" w:lineRule="auto"/>
      <w:contextualSpacing/>
    </w:pPr>
    <w:rPr>
      <w:rFonts w:ascii="Calibri" w:eastAsiaTheme="minorHAnsi" w:hAnsi="Calibri" w:cstheme="minorBidi"/>
      <w:szCs w:val="22"/>
    </w:rPr>
  </w:style>
  <w:style w:type="paragraph" w:customStyle="1" w:styleId="TRNSpecBulletedAmendments">
    <w:name w:val="TRN Spec Bulleted Amendments"/>
    <w:basedOn w:val="TRNSpecBullet"/>
    <w:qFormat/>
    <w:rsid w:val="003F27A3"/>
    <w:pPr>
      <w:contextualSpacing w:val="0"/>
    </w:pPr>
  </w:style>
  <w:style w:type="paragraph" w:customStyle="1" w:styleId="TRNSpecDoubleIndent1">
    <w:name w:val="TRN Spec Double Indent 1)"/>
    <w:basedOn w:val="Normal"/>
    <w:qFormat/>
    <w:rsid w:val="003F27A3"/>
    <w:pPr>
      <w:spacing w:before="120" w:line="264" w:lineRule="auto"/>
      <w:ind w:left="1800" w:hanging="360"/>
    </w:pPr>
    <w:rPr>
      <w:rFonts w:ascii="Calibri" w:eastAsiaTheme="minorHAnsi" w:hAnsi="Calibri" w:cstheme="minorBidi"/>
      <w:szCs w:val="22"/>
    </w:rPr>
  </w:style>
  <w:style w:type="paragraph" w:customStyle="1" w:styleId="TRNSpecList1">
    <w:name w:val="TRN Spec List 1"/>
    <w:basedOn w:val="SpecNormal"/>
    <w:link w:val="TRNSpecList1Char"/>
    <w:qFormat/>
    <w:rsid w:val="00530560"/>
    <w:pPr>
      <w:numPr>
        <w:numId w:val="5"/>
      </w:numPr>
    </w:pPr>
  </w:style>
  <w:style w:type="paragraph" w:customStyle="1" w:styleId="TRNSpecList2">
    <w:name w:val="TRN Spec List 2"/>
    <w:basedOn w:val="SpecNormal"/>
    <w:link w:val="TRNSpecList2Char"/>
    <w:qFormat/>
    <w:rsid w:val="00EA4307"/>
    <w:pPr>
      <w:numPr>
        <w:numId w:val="6"/>
      </w:numPr>
    </w:pPr>
  </w:style>
  <w:style w:type="character" w:customStyle="1" w:styleId="SpecNormalChar">
    <w:name w:val="Spec Normal Char"/>
    <w:basedOn w:val="PlainTextChar"/>
    <w:link w:val="SpecNormal"/>
    <w:rsid w:val="00530560"/>
    <w:rPr>
      <w:rFonts w:asciiTheme="minorHAnsi" w:hAnsiTheme="minorHAnsi" w:cstheme="minorHAnsi"/>
      <w:sz w:val="24"/>
      <w:szCs w:val="24"/>
      <w:lang w:val="en-US" w:eastAsia="en-US" w:bidi="ar-SA"/>
    </w:rPr>
  </w:style>
  <w:style w:type="character" w:customStyle="1" w:styleId="TRNSpecList1Char">
    <w:name w:val="TRN Spec List 1 Char"/>
    <w:basedOn w:val="SpecNormalChar"/>
    <w:link w:val="TRNSpecList1"/>
    <w:rsid w:val="00530560"/>
    <w:rPr>
      <w:rFonts w:asciiTheme="minorHAnsi" w:hAnsiTheme="minorHAnsi" w:cstheme="minorHAnsi"/>
      <w:sz w:val="24"/>
      <w:szCs w:val="24"/>
      <w:lang w:val="en-US" w:eastAsia="en-US" w:bidi="ar-SA"/>
    </w:rPr>
  </w:style>
  <w:style w:type="character" w:customStyle="1" w:styleId="TRNSpecList2Char">
    <w:name w:val="TRN Spec List 2 Char"/>
    <w:basedOn w:val="SpecNormalChar"/>
    <w:link w:val="TRNSpecList2"/>
    <w:rsid w:val="00EA4307"/>
    <w:rPr>
      <w:rFonts w:asciiTheme="minorHAnsi" w:hAnsiTheme="minorHAnsi" w:cstheme="minorHAnsi"/>
      <w:sz w:val="24"/>
      <w:szCs w:val="24"/>
      <w:lang w:val="en-US" w:eastAsia="en-US" w:bidi="ar-SA"/>
    </w:rPr>
  </w:style>
  <w:style w:type="paragraph" w:customStyle="1" w:styleId="TRNSpecNormal">
    <w:name w:val="TRN Spec Normal"/>
    <w:basedOn w:val="Normal"/>
    <w:qFormat/>
    <w:rsid w:val="003F27A3"/>
    <w:pPr>
      <w:spacing w:before="120" w:line="264" w:lineRule="auto"/>
    </w:pPr>
    <w:rPr>
      <w:rFonts w:ascii="Calibri" w:eastAsiaTheme="minorHAnsi" w:hAnsi="Calibri" w:cstheme="minorBidi"/>
      <w:szCs w:val="22"/>
    </w:rPr>
  </w:style>
  <w:style w:type="paragraph" w:customStyle="1" w:styleId="SpecBold">
    <w:name w:val="Spec Bold"/>
    <w:basedOn w:val="SpecNormal"/>
    <w:link w:val="SpecBoldChar"/>
    <w:rsid w:val="00265DCD"/>
    <w:rPr>
      <w:b/>
      <w:bCs/>
    </w:rPr>
  </w:style>
  <w:style w:type="character" w:customStyle="1" w:styleId="SpecBoldChar">
    <w:name w:val="Spec Bold Char"/>
    <w:basedOn w:val="SpecNormalChar"/>
    <w:link w:val="SpecBold"/>
    <w:rsid w:val="00265DCD"/>
    <w:rPr>
      <w:rFonts w:asciiTheme="minorHAnsi" w:hAnsiTheme="minorHAnsi" w:cstheme="minorHAnsi"/>
      <w:b/>
      <w:bCs/>
      <w:sz w:val="24"/>
      <w:szCs w:val="24"/>
      <w:lang w:val="en-US" w:eastAsia="en-US" w:bidi="ar-SA"/>
    </w:rPr>
  </w:style>
  <w:style w:type="paragraph" w:customStyle="1" w:styleId="TRNItemNo">
    <w:name w:val="TRN Item No"/>
    <w:basedOn w:val="Normal"/>
    <w:rsid w:val="004743CF"/>
    <w:pPr>
      <w:keepNext/>
      <w:spacing w:before="240" w:line="264" w:lineRule="auto"/>
      <w:ind w:left="1800" w:hanging="1800"/>
      <w:contextualSpacing/>
    </w:pPr>
    <w:rPr>
      <w:rFonts w:ascii="Calibri" w:eastAsiaTheme="minorHAnsi" w:hAnsi="Calibri" w:cs="Calibri"/>
      <w:b/>
      <w:bCs/>
      <w:sz w:val="26"/>
      <w:szCs w:val="26"/>
    </w:rPr>
  </w:style>
  <w:style w:type="paragraph" w:customStyle="1" w:styleId="TRNNormal">
    <w:name w:val="TRN Normal"/>
    <w:basedOn w:val="Normal"/>
    <w:rsid w:val="004743CF"/>
    <w:pPr>
      <w:spacing w:before="120" w:line="264" w:lineRule="auto"/>
    </w:pPr>
    <w:rPr>
      <w:rFonts w:ascii="Calibri" w:eastAsiaTheme="minorHAnsi" w:hAnsi="Calibri" w:cs="Calibri"/>
    </w:rPr>
  </w:style>
  <w:style w:type="paragraph" w:customStyle="1" w:styleId="commentcontentpara">
    <w:name w:val="commentcontentpara"/>
    <w:basedOn w:val="Normal"/>
    <w:rsid w:val="000A18CF"/>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locked/>
    <w:rsid w:val="007E6EA2"/>
    <w:pPr>
      <w:widowControl w:val="0"/>
      <w:autoSpaceDE w:val="0"/>
      <w:autoSpaceDN w:val="0"/>
      <w:spacing w:after="200"/>
    </w:pPr>
    <w:rPr>
      <w:rFonts w:ascii="Calibri" w:eastAsia="Calibri" w:hAnsi="Calibri" w:cs="Calibri"/>
      <w:i/>
      <w:iCs/>
      <w:color w:val="1F497D" w:themeColor="text2"/>
      <w:sz w:val="18"/>
      <w:szCs w:val="18"/>
    </w:rPr>
  </w:style>
  <w:style w:type="paragraph" w:customStyle="1" w:styleId="AA1">
    <w:name w:val="AA1"/>
    <w:basedOn w:val="Heading2"/>
    <w:qFormat/>
    <w:rsid w:val="00E17B72"/>
    <w:pPr>
      <w:numPr>
        <w:numId w:val="11"/>
      </w:numPr>
      <w:tabs>
        <w:tab w:val="clear" w:pos="1440"/>
        <w:tab w:val="clear" w:pos="9540"/>
      </w:tabs>
      <w:spacing w:before="200" w:after="120" w:line="264" w:lineRule="auto"/>
      <w:contextualSpacing w:val="0"/>
      <w:jc w:val="left"/>
    </w:pPr>
    <w:rPr>
      <w:rFonts w:ascii="Calibri" w:eastAsiaTheme="majorEastAsia" w:hAnsi="Calibri" w:cstheme="majorBidi"/>
      <w:bCs/>
      <w:sz w:val="24"/>
      <w:szCs w:val="26"/>
      <w:lang w:val="en-CA"/>
    </w:rPr>
  </w:style>
  <w:style w:type="paragraph" w:customStyle="1" w:styleId="AA2">
    <w:name w:val="AA2"/>
    <w:basedOn w:val="ListParagraph"/>
    <w:qFormat/>
    <w:rsid w:val="00E17B72"/>
    <w:pPr>
      <w:numPr>
        <w:ilvl w:val="1"/>
        <w:numId w:val="11"/>
      </w:numPr>
      <w:spacing w:before="0"/>
      <w:contextualSpacing w:val="0"/>
    </w:pPr>
    <w:rPr>
      <w:lang w:val="en-CA"/>
    </w:rPr>
  </w:style>
  <w:style w:type="paragraph" w:customStyle="1" w:styleId="AA3">
    <w:name w:val="AA3"/>
    <w:basedOn w:val="ListParagraph"/>
    <w:qFormat/>
    <w:rsid w:val="00E17B72"/>
    <w:pPr>
      <w:numPr>
        <w:ilvl w:val="2"/>
        <w:numId w:val="11"/>
      </w:numPr>
      <w:spacing w:before="0"/>
      <w:contextualSpacing w:val="0"/>
    </w:pPr>
    <w:rPr>
      <w:lang w:val="en-CA"/>
    </w:rPr>
  </w:style>
  <w:style w:type="paragraph" w:customStyle="1" w:styleId="AA4">
    <w:name w:val="AA4"/>
    <w:basedOn w:val="ListParagraph"/>
    <w:qFormat/>
    <w:rsid w:val="00E17B72"/>
    <w:pPr>
      <w:numPr>
        <w:ilvl w:val="3"/>
        <w:numId w:val="11"/>
      </w:numPr>
      <w:spacing w:before="0"/>
      <w:contextualSpacing w:val="0"/>
    </w:pPr>
    <w:rPr>
      <w:lang w:val="en-CA"/>
    </w:rPr>
  </w:style>
  <w:style w:type="paragraph" w:styleId="NormalWeb">
    <w:name w:val="Normal (Web)"/>
    <w:basedOn w:val="Normal"/>
    <w:uiPriority w:val="99"/>
    <w:semiHidden/>
    <w:unhideWhenUsed/>
    <w:locked/>
    <w:rsid w:val="00E17B72"/>
    <w:pPr>
      <w:spacing w:before="100" w:beforeAutospacing="1" w:after="100" w:afterAutospacing="1"/>
    </w:pPr>
    <w:rPr>
      <w:rFonts w:ascii="Times New Roman" w:hAnsi="Times New Roman"/>
    </w:rPr>
  </w:style>
  <w:style w:type="paragraph" w:customStyle="1" w:styleId="TRNSpecIndentBullets">
    <w:name w:val="TRN Spec Indent Bullets"/>
    <w:basedOn w:val="Normal"/>
    <w:qFormat/>
    <w:rsid w:val="003F27A3"/>
    <w:pPr>
      <w:numPr>
        <w:numId w:val="26"/>
      </w:numPr>
      <w:spacing w:before="120" w:line="264" w:lineRule="auto"/>
      <w:contextualSpacing/>
    </w:pPr>
    <w:rPr>
      <w:rFonts w:ascii="Calibri" w:eastAsiaTheme="minorHAnsi" w:hAnsi="Calibri" w:cstheme="minorBidi"/>
      <w:szCs w:val="22"/>
    </w:rPr>
  </w:style>
  <w:style w:type="character" w:customStyle="1" w:styleId="ui-provider">
    <w:name w:val="ui-provider"/>
    <w:basedOn w:val="DefaultParagraphFont"/>
    <w:rsid w:val="00316DB7"/>
  </w:style>
  <w:style w:type="paragraph" w:customStyle="1" w:styleId="NoteToFinalization">
    <w:name w:val="NoteToFinalization"/>
    <w:basedOn w:val="Normal"/>
    <w:qFormat/>
    <w:rsid w:val="00AB410D"/>
    <w:pPr>
      <w:numPr>
        <w:numId w:val="21"/>
      </w:numPr>
      <w:spacing w:after="240"/>
      <w:ind w:left="2520" w:hanging="774"/>
    </w:pPr>
    <w:rPr>
      <w:rFonts w:ascii="Arial" w:eastAsiaTheme="minorHAnsi" w:hAnsi="Arial" w:cs="Arial"/>
      <w:b/>
      <w:bCs/>
      <w:color w:val="FF0000"/>
      <w:sz w:val="22"/>
      <w:szCs w:val="22"/>
    </w:rPr>
  </w:style>
  <w:style w:type="paragraph" w:styleId="ListNumber">
    <w:name w:val="List Number"/>
    <w:basedOn w:val="Normal"/>
    <w:uiPriority w:val="99"/>
    <w:semiHidden/>
    <w:unhideWhenUsed/>
    <w:locked/>
    <w:rsid w:val="00AB410D"/>
    <w:pPr>
      <w:numPr>
        <w:numId w:val="20"/>
      </w:numPr>
      <w:contextualSpacing/>
    </w:pPr>
  </w:style>
  <w:style w:type="paragraph" w:customStyle="1" w:styleId="TRNNormalBullets">
    <w:name w:val="TRN Normal Bullets"/>
    <w:basedOn w:val="TRNNormal"/>
    <w:rsid w:val="00B3533A"/>
    <w:pPr>
      <w:numPr>
        <w:numId w:val="23"/>
      </w:numPr>
      <w:spacing w:before="0" w:after="0"/>
    </w:pPr>
    <w:rPr>
      <w:rFonts w:cstheme="minorBidi"/>
      <w:szCs w:val="22"/>
    </w:rPr>
  </w:style>
  <w:style w:type="paragraph" w:customStyle="1" w:styleId="TRNNormalBullets2">
    <w:name w:val="TRN Normal Bullets (2)"/>
    <w:basedOn w:val="Normal"/>
    <w:qFormat/>
    <w:rsid w:val="00B3533A"/>
    <w:pPr>
      <w:keepLines/>
      <w:numPr>
        <w:numId w:val="22"/>
      </w:numPr>
      <w:spacing w:after="0" w:line="264" w:lineRule="auto"/>
    </w:pPr>
    <w:rPr>
      <w:rFonts w:ascii="Calibri" w:eastAsia="Calibri" w:hAnsi="Calibri"/>
    </w:rPr>
  </w:style>
  <w:style w:type="paragraph" w:customStyle="1" w:styleId="TRNSpecIndent15">
    <w:name w:val="TRN Spec Indent 1.5"/>
    <w:basedOn w:val="Normal"/>
    <w:qFormat/>
    <w:rsid w:val="0071293A"/>
    <w:pPr>
      <w:spacing w:before="120" w:line="264" w:lineRule="auto"/>
      <w:ind w:left="1080"/>
    </w:pPr>
    <w:rPr>
      <w:rFonts w:ascii="Calibri" w:eastAsiaTheme="minorHAnsi" w:hAnsi="Calibri" w:cstheme="minorBidi"/>
      <w:szCs w:val="22"/>
    </w:rPr>
  </w:style>
  <w:style w:type="paragraph" w:customStyle="1" w:styleId="TRNBody">
    <w:name w:val="TRN Body"/>
    <w:basedOn w:val="Normal"/>
    <w:rsid w:val="00B80DE3"/>
    <w:pPr>
      <w:spacing w:before="120" w:line="264" w:lineRule="auto"/>
    </w:pPr>
    <w:rPr>
      <w:rFonts w:ascii="Calibri" w:hAnsi="Calibri" w:cs="Calibri"/>
      <w:szCs w:val="20"/>
      <w:lang w:val="en-CA" w:eastAsia="en-CA"/>
    </w:rPr>
  </w:style>
  <w:style w:type="paragraph" w:customStyle="1" w:styleId="TRNSpecItalics">
    <w:name w:val="TRN Spec Italics"/>
    <w:basedOn w:val="Normal"/>
    <w:qFormat/>
    <w:rsid w:val="00B80DE3"/>
    <w:pPr>
      <w:spacing w:before="120" w:line="264" w:lineRule="auto"/>
    </w:pPr>
    <w:rPr>
      <w:rFonts w:ascii="Calibri" w:eastAsiaTheme="minorHAnsi" w:hAnsi="Calibri" w:cstheme="minorBidi"/>
      <w:i/>
      <w:szCs w:val="22"/>
    </w:rPr>
  </w:style>
  <w:style w:type="paragraph" w:styleId="ListContinue3">
    <w:name w:val="List Continue 3"/>
    <w:basedOn w:val="Normal"/>
    <w:uiPriority w:val="99"/>
    <w:semiHidden/>
    <w:unhideWhenUsed/>
    <w:locked/>
    <w:rsid w:val="00043E40"/>
    <w:pPr>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441">
      <w:bodyDiv w:val="1"/>
      <w:marLeft w:val="0"/>
      <w:marRight w:val="0"/>
      <w:marTop w:val="0"/>
      <w:marBottom w:val="0"/>
      <w:divBdr>
        <w:top w:val="none" w:sz="0" w:space="0" w:color="auto"/>
        <w:left w:val="none" w:sz="0" w:space="0" w:color="auto"/>
        <w:bottom w:val="none" w:sz="0" w:space="0" w:color="auto"/>
        <w:right w:val="none" w:sz="0" w:space="0" w:color="auto"/>
      </w:divBdr>
    </w:div>
    <w:div w:id="160509192">
      <w:bodyDiv w:val="1"/>
      <w:marLeft w:val="0"/>
      <w:marRight w:val="0"/>
      <w:marTop w:val="0"/>
      <w:marBottom w:val="0"/>
      <w:divBdr>
        <w:top w:val="none" w:sz="0" w:space="0" w:color="auto"/>
        <w:left w:val="none" w:sz="0" w:space="0" w:color="auto"/>
        <w:bottom w:val="none" w:sz="0" w:space="0" w:color="auto"/>
        <w:right w:val="none" w:sz="0" w:space="0" w:color="auto"/>
      </w:divBdr>
    </w:div>
    <w:div w:id="162092841">
      <w:bodyDiv w:val="1"/>
      <w:marLeft w:val="0"/>
      <w:marRight w:val="0"/>
      <w:marTop w:val="0"/>
      <w:marBottom w:val="0"/>
      <w:divBdr>
        <w:top w:val="none" w:sz="0" w:space="0" w:color="auto"/>
        <w:left w:val="none" w:sz="0" w:space="0" w:color="auto"/>
        <w:bottom w:val="none" w:sz="0" w:space="0" w:color="auto"/>
        <w:right w:val="none" w:sz="0" w:space="0" w:color="auto"/>
      </w:divBdr>
    </w:div>
    <w:div w:id="239291474">
      <w:bodyDiv w:val="1"/>
      <w:marLeft w:val="0"/>
      <w:marRight w:val="0"/>
      <w:marTop w:val="0"/>
      <w:marBottom w:val="0"/>
      <w:divBdr>
        <w:top w:val="none" w:sz="0" w:space="0" w:color="auto"/>
        <w:left w:val="none" w:sz="0" w:space="0" w:color="auto"/>
        <w:bottom w:val="none" w:sz="0" w:space="0" w:color="auto"/>
        <w:right w:val="none" w:sz="0" w:space="0" w:color="auto"/>
      </w:divBdr>
    </w:div>
    <w:div w:id="323121444">
      <w:marLeft w:val="0"/>
      <w:marRight w:val="0"/>
      <w:marTop w:val="0"/>
      <w:marBottom w:val="0"/>
      <w:divBdr>
        <w:top w:val="none" w:sz="0" w:space="0" w:color="auto"/>
        <w:left w:val="none" w:sz="0" w:space="0" w:color="auto"/>
        <w:bottom w:val="none" w:sz="0" w:space="0" w:color="auto"/>
        <w:right w:val="none" w:sz="0" w:space="0" w:color="auto"/>
      </w:divBdr>
    </w:div>
    <w:div w:id="323121447">
      <w:marLeft w:val="0"/>
      <w:marRight w:val="0"/>
      <w:marTop w:val="0"/>
      <w:marBottom w:val="0"/>
      <w:divBdr>
        <w:top w:val="none" w:sz="0" w:space="0" w:color="auto"/>
        <w:left w:val="none" w:sz="0" w:space="0" w:color="auto"/>
        <w:bottom w:val="none" w:sz="0" w:space="0" w:color="auto"/>
        <w:right w:val="none" w:sz="0" w:space="0" w:color="auto"/>
      </w:divBdr>
    </w:div>
    <w:div w:id="323121448">
      <w:marLeft w:val="0"/>
      <w:marRight w:val="0"/>
      <w:marTop w:val="0"/>
      <w:marBottom w:val="0"/>
      <w:divBdr>
        <w:top w:val="none" w:sz="0" w:space="0" w:color="auto"/>
        <w:left w:val="none" w:sz="0" w:space="0" w:color="auto"/>
        <w:bottom w:val="none" w:sz="0" w:space="0" w:color="auto"/>
        <w:right w:val="none" w:sz="0" w:space="0" w:color="auto"/>
      </w:divBdr>
    </w:div>
    <w:div w:id="323121449">
      <w:marLeft w:val="0"/>
      <w:marRight w:val="0"/>
      <w:marTop w:val="0"/>
      <w:marBottom w:val="0"/>
      <w:divBdr>
        <w:top w:val="none" w:sz="0" w:space="0" w:color="auto"/>
        <w:left w:val="none" w:sz="0" w:space="0" w:color="auto"/>
        <w:bottom w:val="none" w:sz="0" w:space="0" w:color="auto"/>
        <w:right w:val="none" w:sz="0" w:space="0" w:color="auto"/>
      </w:divBdr>
    </w:div>
    <w:div w:id="323121450">
      <w:marLeft w:val="0"/>
      <w:marRight w:val="0"/>
      <w:marTop w:val="0"/>
      <w:marBottom w:val="0"/>
      <w:divBdr>
        <w:top w:val="none" w:sz="0" w:space="0" w:color="auto"/>
        <w:left w:val="none" w:sz="0" w:space="0" w:color="auto"/>
        <w:bottom w:val="none" w:sz="0" w:space="0" w:color="auto"/>
        <w:right w:val="none" w:sz="0" w:space="0" w:color="auto"/>
      </w:divBdr>
    </w:div>
    <w:div w:id="323121451">
      <w:marLeft w:val="0"/>
      <w:marRight w:val="0"/>
      <w:marTop w:val="0"/>
      <w:marBottom w:val="0"/>
      <w:divBdr>
        <w:top w:val="none" w:sz="0" w:space="0" w:color="auto"/>
        <w:left w:val="none" w:sz="0" w:space="0" w:color="auto"/>
        <w:bottom w:val="none" w:sz="0" w:space="0" w:color="auto"/>
        <w:right w:val="none" w:sz="0" w:space="0" w:color="auto"/>
      </w:divBdr>
      <w:divsChild>
        <w:div w:id="323121441">
          <w:marLeft w:val="0"/>
          <w:marRight w:val="0"/>
          <w:marTop w:val="0"/>
          <w:marBottom w:val="0"/>
          <w:divBdr>
            <w:top w:val="none" w:sz="0" w:space="0" w:color="auto"/>
            <w:left w:val="none" w:sz="0" w:space="0" w:color="auto"/>
            <w:bottom w:val="none" w:sz="0" w:space="0" w:color="auto"/>
            <w:right w:val="none" w:sz="0" w:space="0" w:color="auto"/>
          </w:divBdr>
        </w:div>
        <w:div w:id="323121442">
          <w:marLeft w:val="0"/>
          <w:marRight w:val="0"/>
          <w:marTop w:val="0"/>
          <w:marBottom w:val="0"/>
          <w:divBdr>
            <w:top w:val="none" w:sz="0" w:space="0" w:color="auto"/>
            <w:left w:val="none" w:sz="0" w:space="0" w:color="auto"/>
            <w:bottom w:val="none" w:sz="0" w:space="0" w:color="auto"/>
            <w:right w:val="none" w:sz="0" w:space="0" w:color="auto"/>
          </w:divBdr>
        </w:div>
        <w:div w:id="323121443">
          <w:marLeft w:val="0"/>
          <w:marRight w:val="0"/>
          <w:marTop w:val="0"/>
          <w:marBottom w:val="0"/>
          <w:divBdr>
            <w:top w:val="none" w:sz="0" w:space="0" w:color="auto"/>
            <w:left w:val="none" w:sz="0" w:space="0" w:color="auto"/>
            <w:bottom w:val="none" w:sz="0" w:space="0" w:color="auto"/>
            <w:right w:val="none" w:sz="0" w:space="0" w:color="auto"/>
          </w:divBdr>
        </w:div>
        <w:div w:id="323121445">
          <w:marLeft w:val="0"/>
          <w:marRight w:val="0"/>
          <w:marTop w:val="0"/>
          <w:marBottom w:val="0"/>
          <w:divBdr>
            <w:top w:val="none" w:sz="0" w:space="0" w:color="auto"/>
            <w:left w:val="none" w:sz="0" w:space="0" w:color="auto"/>
            <w:bottom w:val="none" w:sz="0" w:space="0" w:color="auto"/>
            <w:right w:val="none" w:sz="0" w:space="0" w:color="auto"/>
          </w:divBdr>
        </w:div>
        <w:div w:id="323121446">
          <w:marLeft w:val="0"/>
          <w:marRight w:val="0"/>
          <w:marTop w:val="0"/>
          <w:marBottom w:val="0"/>
          <w:divBdr>
            <w:top w:val="none" w:sz="0" w:space="0" w:color="auto"/>
            <w:left w:val="none" w:sz="0" w:space="0" w:color="auto"/>
            <w:bottom w:val="none" w:sz="0" w:space="0" w:color="auto"/>
            <w:right w:val="none" w:sz="0" w:space="0" w:color="auto"/>
          </w:divBdr>
        </w:div>
        <w:div w:id="323121453">
          <w:marLeft w:val="0"/>
          <w:marRight w:val="0"/>
          <w:marTop w:val="0"/>
          <w:marBottom w:val="0"/>
          <w:divBdr>
            <w:top w:val="none" w:sz="0" w:space="0" w:color="auto"/>
            <w:left w:val="none" w:sz="0" w:space="0" w:color="auto"/>
            <w:bottom w:val="none" w:sz="0" w:space="0" w:color="auto"/>
            <w:right w:val="none" w:sz="0" w:space="0" w:color="auto"/>
          </w:divBdr>
        </w:div>
      </w:divsChild>
    </w:div>
    <w:div w:id="323121452">
      <w:marLeft w:val="0"/>
      <w:marRight w:val="0"/>
      <w:marTop w:val="0"/>
      <w:marBottom w:val="0"/>
      <w:divBdr>
        <w:top w:val="none" w:sz="0" w:space="0" w:color="auto"/>
        <w:left w:val="none" w:sz="0" w:space="0" w:color="auto"/>
        <w:bottom w:val="none" w:sz="0" w:space="0" w:color="auto"/>
        <w:right w:val="none" w:sz="0" w:space="0" w:color="auto"/>
      </w:divBdr>
    </w:div>
    <w:div w:id="369455107">
      <w:bodyDiv w:val="1"/>
      <w:marLeft w:val="0"/>
      <w:marRight w:val="0"/>
      <w:marTop w:val="0"/>
      <w:marBottom w:val="0"/>
      <w:divBdr>
        <w:top w:val="none" w:sz="0" w:space="0" w:color="auto"/>
        <w:left w:val="none" w:sz="0" w:space="0" w:color="auto"/>
        <w:bottom w:val="none" w:sz="0" w:space="0" w:color="auto"/>
        <w:right w:val="none" w:sz="0" w:space="0" w:color="auto"/>
      </w:divBdr>
    </w:div>
    <w:div w:id="443159057">
      <w:bodyDiv w:val="1"/>
      <w:marLeft w:val="0"/>
      <w:marRight w:val="0"/>
      <w:marTop w:val="0"/>
      <w:marBottom w:val="0"/>
      <w:divBdr>
        <w:top w:val="none" w:sz="0" w:space="0" w:color="auto"/>
        <w:left w:val="none" w:sz="0" w:space="0" w:color="auto"/>
        <w:bottom w:val="none" w:sz="0" w:space="0" w:color="auto"/>
        <w:right w:val="none" w:sz="0" w:space="0" w:color="auto"/>
      </w:divBdr>
    </w:div>
    <w:div w:id="483622228">
      <w:bodyDiv w:val="1"/>
      <w:marLeft w:val="0"/>
      <w:marRight w:val="0"/>
      <w:marTop w:val="0"/>
      <w:marBottom w:val="0"/>
      <w:divBdr>
        <w:top w:val="none" w:sz="0" w:space="0" w:color="auto"/>
        <w:left w:val="none" w:sz="0" w:space="0" w:color="auto"/>
        <w:bottom w:val="none" w:sz="0" w:space="0" w:color="auto"/>
        <w:right w:val="none" w:sz="0" w:space="0" w:color="auto"/>
      </w:divBdr>
    </w:div>
    <w:div w:id="556354473">
      <w:bodyDiv w:val="1"/>
      <w:marLeft w:val="0"/>
      <w:marRight w:val="0"/>
      <w:marTop w:val="0"/>
      <w:marBottom w:val="0"/>
      <w:divBdr>
        <w:top w:val="none" w:sz="0" w:space="0" w:color="auto"/>
        <w:left w:val="none" w:sz="0" w:space="0" w:color="auto"/>
        <w:bottom w:val="none" w:sz="0" w:space="0" w:color="auto"/>
        <w:right w:val="none" w:sz="0" w:space="0" w:color="auto"/>
      </w:divBdr>
    </w:div>
    <w:div w:id="570307489">
      <w:bodyDiv w:val="1"/>
      <w:marLeft w:val="0"/>
      <w:marRight w:val="0"/>
      <w:marTop w:val="0"/>
      <w:marBottom w:val="0"/>
      <w:divBdr>
        <w:top w:val="none" w:sz="0" w:space="0" w:color="auto"/>
        <w:left w:val="none" w:sz="0" w:space="0" w:color="auto"/>
        <w:bottom w:val="none" w:sz="0" w:space="0" w:color="auto"/>
        <w:right w:val="none" w:sz="0" w:space="0" w:color="auto"/>
      </w:divBdr>
    </w:div>
    <w:div w:id="597644503">
      <w:bodyDiv w:val="1"/>
      <w:marLeft w:val="0"/>
      <w:marRight w:val="0"/>
      <w:marTop w:val="0"/>
      <w:marBottom w:val="0"/>
      <w:divBdr>
        <w:top w:val="none" w:sz="0" w:space="0" w:color="auto"/>
        <w:left w:val="none" w:sz="0" w:space="0" w:color="auto"/>
        <w:bottom w:val="none" w:sz="0" w:space="0" w:color="auto"/>
        <w:right w:val="none" w:sz="0" w:space="0" w:color="auto"/>
      </w:divBdr>
    </w:div>
    <w:div w:id="603462837">
      <w:bodyDiv w:val="1"/>
      <w:marLeft w:val="0"/>
      <w:marRight w:val="0"/>
      <w:marTop w:val="0"/>
      <w:marBottom w:val="0"/>
      <w:divBdr>
        <w:top w:val="none" w:sz="0" w:space="0" w:color="auto"/>
        <w:left w:val="none" w:sz="0" w:space="0" w:color="auto"/>
        <w:bottom w:val="none" w:sz="0" w:space="0" w:color="auto"/>
        <w:right w:val="none" w:sz="0" w:space="0" w:color="auto"/>
      </w:divBdr>
    </w:div>
    <w:div w:id="605191470">
      <w:bodyDiv w:val="1"/>
      <w:marLeft w:val="0"/>
      <w:marRight w:val="0"/>
      <w:marTop w:val="0"/>
      <w:marBottom w:val="0"/>
      <w:divBdr>
        <w:top w:val="none" w:sz="0" w:space="0" w:color="auto"/>
        <w:left w:val="none" w:sz="0" w:space="0" w:color="auto"/>
        <w:bottom w:val="none" w:sz="0" w:space="0" w:color="auto"/>
        <w:right w:val="none" w:sz="0" w:space="0" w:color="auto"/>
      </w:divBdr>
    </w:div>
    <w:div w:id="655843557">
      <w:bodyDiv w:val="1"/>
      <w:marLeft w:val="0"/>
      <w:marRight w:val="0"/>
      <w:marTop w:val="0"/>
      <w:marBottom w:val="0"/>
      <w:divBdr>
        <w:top w:val="none" w:sz="0" w:space="0" w:color="auto"/>
        <w:left w:val="none" w:sz="0" w:space="0" w:color="auto"/>
        <w:bottom w:val="none" w:sz="0" w:space="0" w:color="auto"/>
        <w:right w:val="none" w:sz="0" w:space="0" w:color="auto"/>
      </w:divBdr>
    </w:div>
    <w:div w:id="790250532">
      <w:bodyDiv w:val="1"/>
      <w:marLeft w:val="0"/>
      <w:marRight w:val="0"/>
      <w:marTop w:val="0"/>
      <w:marBottom w:val="0"/>
      <w:divBdr>
        <w:top w:val="none" w:sz="0" w:space="0" w:color="auto"/>
        <w:left w:val="none" w:sz="0" w:space="0" w:color="auto"/>
        <w:bottom w:val="none" w:sz="0" w:space="0" w:color="auto"/>
        <w:right w:val="none" w:sz="0" w:space="0" w:color="auto"/>
      </w:divBdr>
    </w:div>
    <w:div w:id="805468445">
      <w:bodyDiv w:val="1"/>
      <w:marLeft w:val="0"/>
      <w:marRight w:val="0"/>
      <w:marTop w:val="0"/>
      <w:marBottom w:val="0"/>
      <w:divBdr>
        <w:top w:val="none" w:sz="0" w:space="0" w:color="auto"/>
        <w:left w:val="none" w:sz="0" w:space="0" w:color="auto"/>
        <w:bottom w:val="none" w:sz="0" w:space="0" w:color="auto"/>
        <w:right w:val="none" w:sz="0" w:space="0" w:color="auto"/>
      </w:divBdr>
    </w:div>
    <w:div w:id="815604404">
      <w:bodyDiv w:val="1"/>
      <w:marLeft w:val="0"/>
      <w:marRight w:val="0"/>
      <w:marTop w:val="0"/>
      <w:marBottom w:val="0"/>
      <w:divBdr>
        <w:top w:val="none" w:sz="0" w:space="0" w:color="auto"/>
        <w:left w:val="none" w:sz="0" w:space="0" w:color="auto"/>
        <w:bottom w:val="none" w:sz="0" w:space="0" w:color="auto"/>
        <w:right w:val="none" w:sz="0" w:space="0" w:color="auto"/>
      </w:divBdr>
    </w:div>
    <w:div w:id="841353220">
      <w:bodyDiv w:val="1"/>
      <w:marLeft w:val="0"/>
      <w:marRight w:val="0"/>
      <w:marTop w:val="0"/>
      <w:marBottom w:val="0"/>
      <w:divBdr>
        <w:top w:val="none" w:sz="0" w:space="0" w:color="auto"/>
        <w:left w:val="none" w:sz="0" w:space="0" w:color="auto"/>
        <w:bottom w:val="none" w:sz="0" w:space="0" w:color="auto"/>
        <w:right w:val="none" w:sz="0" w:space="0" w:color="auto"/>
      </w:divBdr>
    </w:div>
    <w:div w:id="862286746">
      <w:bodyDiv w:val="1"/>
      <w:marLeft w:val="0"/>
      <w:marRight w:val="0"/>
      <w:marTop w:val="0"/>
      <w:marBottom w:val="0"/>
      <w:divBdr>
        <w:top w:val="none" w:sz="0" w:space="0" w:color="auto"/>
        <w:left w:val="none" w:sz="0" w:space="0" w:color="auto"/>
        <w:bottom w:val="none" w:sz="0" w:space="0" w:color="auto"/>
        <w:right w:val="none" w:sz="0" w:space="0" w:color="auto"/>
      </w:divBdr>
    </w:div>
    <w:div w:id="875200085">
      <w:bodyDiv w:val="1"/>
      <w:marLeft w:val="0"/>
      <w:marRight w:val="0"/>
      <w:marTop w:val="0"/>
      <w:marBottom w:val="0"/>
      <w:divBdr>
        <w:top w:val="none" w:sz="0" w:space="0" w:color="auto"/>
        <w:left w:val="none" w:sz="0" w:space="0" w:color="auto"/>
        <w:bottom w:val="none" w:sz="0" w:space="0" w:color="auto"/>
        <w:right w:val="none" w:sz="0" w:space="0" w:color="auto"/>
      </w:divBdr>
    </w:div>
    <w:div w:id="942108559">
      <w:bodyDiv w:val="1"/>
      <w:marLeft w:val="0"/>
      <w:marRight w:val="0"/>
      <w:marTop w:val="0"/>
      <w:marBottom w:val="0"/>
      <w:divBdr>
        <w:top w:val="none" w:sz="0" w:space="0" w:color="auto"/>
        <w:left w:val="none" w:sz="0" w:space="0" w:color="auto"/>
        <w:bottom w:val="none" w:sz="0" w:space="0" w:color="auto"/>
        <w:right w:val="none" w:sz="0" w:space="0" w:color="auto"/>
      </w:divBdr>
    </w:div>
    <w:div w:id="1081831271">
      <w:bodyDiv w:val="1"/>
      <w:marLeft w:val="0"/>
      <w:marRight w:val="0"/>
      <w:marTop w:val="0"/>
      <w:marBottom w:val="0"/>
      <w:divBdr>
        <w:top w:val="none" w:sz="0" w:space="0" w:color="auto"/>
        <w:left w:val="none" w:sz="0" w:space="0" w:color="auto"/>
        <w:bottom w:val="none" w:sz="0" w:space="0" w:color="auto"/>
        <w:right w:val="none" w:sz="0" w:space="0" w:color="auto"/>
      </w:divBdr>
    </w:div>
    <w:div w:id="1113137908">
      <w:bodyDiv w:val="1"/>
      <w:marLeft w:val="0"/>
      <w:marRight w:val="0"/>
      <w:marTop w:val="0"/>
      <w:marBottom w:val="0"/>
      <w:divBdr>
        <w:top w:val="none" w:sz="0" w:space="0" w:color="auto"/>
        <w:left w:val="none" w:sz="0" w:space="0" w:color="auto"/>
        <w:bottom w:val="none" w:sz="0" w:space="0" w:color="auto"/>
        <w:right w:val="none" w:sz="0" w:space="0" w:color="auto"/>
      </w:divBdr>
    </w:div>
    <w:div w:id="1301575492">
      <w:bodyDiv w:val="1"/>
      <w:marLeft w:val="0"/>
      <w:marRight w:val="0"/>
      <w:marTop w:val="0"/>
      <w:marBottom w:val="0"/>
      <w:divBdr>
        <w:top w:val="none" w:sz="0" w:space="0" w:color="auto"/>
        <w:left w:val="none" w:sz="0" w:space="0" w:color="auto"/>
        <w:bottom w:val="none" w:sz="0" w:space="0" w:color="auto"/>
        <w:right w:val="none" w:sz="0" w:space="0" w:color="auto"/>
      </w:divBdr>
    </w:div>
    <w:div w:id="1325663841">
      <w:bodyDiv w:val="1"/>
      <w:marLeft w:val="0"/>
      <w:marRight w:val="0"/>
      <w:marTop w:val="0"/>
      <w:marBottom w:val="0"/>
      <w:divBdr>
        <w:top w:val="none" w:sz="0" w:space="0" w:color="auto"/>
        <w:left w:val="none" w:sz="0" w:space="0" w:color="auto"/>
        <w:bottom w:val="none" w:sz="0" w:space="0" w:color="auto"/>
        <w:right w:val="none" w:sz="0" w:space="0" w:color="auto"/>
      </w:divBdr>
    </w:div>
    <w:div w:id="1408266969">
      <w:bodyDiv w:val="1"/>
      <w:marLeft w:val="0"/>
      <w:marRight w:val="0"/>
      <w:marTop w:val="0"/>
      <w:marBottom w:val="0"/>
      <w:divBdr>
        <w:top w:val="none" w:sz="0" w:space="0" w:color="auto"/>
        <w:left w:val="none" w:sz="0" w:space="0" w:color="auto"/>
        <w:bottom w:val="none" w:sz="0" w:space="0" w:color="auto"/>
        <w:right w:val="none" w:sz="0" w:space="0" w:color="auto"/>
      </w:divBdr>
    </w:div>
    <w:div w:id="1410418376">
      <w:bodyDiv w:val="1"/>
      <w:marLeft w:val="0"/>
      <w:marRight w:val="0"/>
      <w:marTop w:val="0"/>
      <w:marBottom w:val="0"/>
      <w:divBdr>
        <w:top w:val="none" w:sz="0" w:space="0" w:color="auto"/>
        <w:left w:val="none" w:sz="0" w:space="0" w:color="auto"/>
        <w:bottom w:val="none" w:sz="0" w:space="0" w:color="auto"/>
        <w:right w:val="none" w:sz="0" w:space="0" w:color="auto"/>
      </w:divBdr>
    </w:div>
    <w:div w:id="1464807066">
      <w:bodyDiv w:val="1"/>
      <w:marLeft w:val="0"/>
      <w:marRight w:val="0"/>
      <w:marTop w:val="0"/>
      <w:marBottom w:val="0"/>
      <w:divBdr>
        <w:top w:val="none" w:sz="0" w:space="0" w:color="auto"/>
        <w:left w:val="none" w:sz="0" w:space="0" w:color="auto"/>
        <w:bottom w:val="none" w:sz="0" w:space="0" w:color="auto"/>
        <w:right w:val="none" w:sz="0" w:space="0" w:color="auto"/>
      </w:divBdr>
    </w:div>
    <w:div w:id="1470634391">
      <w:bodyDiv w:val="1"/>
      <w:marLeft w:val="0"/>
      <w:marRight w:val="0"/>
      <w:marTop w:val="0"/>
      <w:marBottom w:val="0"/>
      <w:divBdr>
        <w:top w:val="none" w:sz="0" w:space="0" w:color="auto"/>
        <w:left w:val="none" w:sz="0" w:space="0" w:color="auto"/>
        <w:bottom w:val="none" w:sz="0" w:space="0" w:color="auto"/>
        <w:right w:val="none" w:sz="0" w:space="0" w:color="auto"/>
      </w:divBdr>
    </w:div>
    <w:div w:id="1513689220">
      <w:bodyDiv w:val="1"/>
      <w:marLeft w:val="0"/>
      <w:marRight w:val="0"/>
      <w:marTop w:val="0"/>
      <w:marBottom w:val="0"/>
      <w:divBdr>
        <w:top w:val="none" w:sz="0" w:space="0" w:color="auto"/>
        <w:left w:val="none" w:sz="0" w:space="0" w:color="auto"/>
        <w:bottom w:val="none" w:sz="0" w:space="0" w:color="auto"/>
        <w:right w:val="none" w:sz="0" w:space="0" w:color="auto"/>
      </w:divBdr>
    </w:div>
    <w:div w:id="1553229118">
      <w:bodyDiv w:val="1"/>
      <w:marLeft w:val="0"/>
      <w:marRight w:val="0"/>
      <w:marTop w:val="0"/>
      <w:marBottom w:val="0"/>
      <w:divBdr>
        <w:top w:val="none" w:sz="0" w:space="0" w:color="auto"/>
        <w:left w:val="none" w:sz="0" w:space="0" w:color="auto"/>
        <w:bottom w:val="none" w:sz="0" w:space="0" w:color="auto"/>
        <w:right w:val="none" w:sz="0" w:space="0" w:color="auto"/>
      </w:divBdr>
    </w:div>
    <w:div w:id="1610241736">
      <w:bodyDiv w:val="1"/>
      <w:marLeft w:val="0"/>
      <w:marRight w:val="0"/>
      <w:marTop w:val="0"/>
      <w:marBottom w:val="0"/>
      <w:divBdr>
        <w:top w:val="none" w:sz="0" w:space="0" w:color="auto"/>
        <w:left w:val="none" w:sz="0" w:space="0" w:color="auto"/>
        <w:bottom w:val="none" w:sz="0" w:space="0" w:color="auto"/>
        <w:right w:val="none" w:sz="0" w:space="0" w:color="auto"/>
      </w:divBdr>
    </w:div>
    <w:div w:id="1614901863">
      <w:bodyDiv w:val="1"/>
      <w:marLeft w:val="0"/>
      <w:marRight w:val="0"/>
      <w:marTop w:val="0"/>
      <w:marBottom w:val="0"/>
      <w:divBdr>
        <w:top w:val="none" w:sz="0" w:space="0" w:color="auto"/>
        <w:left w:val="none" w:sz="0" w:space="0" w:color="auto"/>
        <w:bottom w:val="none" w:sz="0" w:space="0" w:color="auto"/>
        <w:right w:val="none" w:sz="0" w:space="0" w:color="auto"/>
      </w:divBdr>
    </w:div>
    <w:div w:id="1682077558">
      <w:bodyDiv w:val="1"/>
      <w:marLeft w:val="0"/>
      <w:marRight w:val="0"/>
      <w:marTop w:val="0"/>
      <w:marBottom w:val="0"/>
      <w:divBdr>
        <w:top w:val="none" w:sz="0" w:space="0" w:color="auto"/>
        <w:left w:val="none" w:sz="0" w:space="0" w:color="auto"/>
        <w:bottom w:val="none" w:sz="0" w:space="0" w:color="auto"/>
        <w:right w:val="none" w:sz="0" w:space="0" w:color="auto"/>
      </w:divBdr>
    </w:div>
    <w:div w:id="1701777583">
      <w:bodyDiv w:val="1"/>
      <w:marLeft w:val="0"/>
      <w:marRight w:val="0"/>
      <w:marTop w:val="0"/>
      <w:marBottom w:val="0"/>
      <w:divBdr>
        <w:top w:val="none" w:sz="0" w:space="0" w:color="auto"/>
        <w:left w:val="none" w:sz="0" w:space="0" w:color="auto"/>
        <w:bottom w:val="none" w:sz="0" w:space="0" w:color="auto"/>
        <w:right w:val="none" w:sz="0" w:space="0" w:color="auto"/>
      </w:divBdr>
    </w:div>
    <w:div w:id="1715083900">
      <w:bodyDiv w:val="1"/>
      <w:marLeft w:val="0"/>
      <w:marRight w:val="0"/>
      <w:marTop w:val="0"/>
      <w:marBottom w:val="0"/>
      <w:divBdr>
        <w:top w:val="none" w:sz="0" w:space="0" w:color="auto"/>
        <w:left w:val="none" w:sz="0" w:space="0" w:color="auto"/>
        <w:bottom w:val="none" w:sz="0" w:space="0" w:color="auto"/>
        <w:right w:val="none" w:sz="0" w:space="0" w:color="auto"/>
      </w:divBdr>
    </w:div>
    <w:div w:id="1718579708">
      <w:bodyDiv w:val="1"/>
      <w:marLeft w:val="0"/>
      <w:marRight w:val="0"/>
      <w:marTop w:val="0"/>
      <w:marBottom w:val="0"/>
      <w:divBdr>
        <w:top w:val="none" w:sz="0" w:space="0" w:color="auto"/>
        <w:left w:val="none" w:sz="0" w:space="0" w:color="auto"/>
        <w:bottom w:val="none" w:sz="0" w:space="0" w:color="auto"/>
        <w:right w:val="none" w:sz="0" w:space="0" w:color="auto"/>
      </w:divBdr>
    </w:div>
    <w:div w:id="1738017833">
      <w:bodyDiv w:val="1"/>
      <w:marLeft w:val="0"/>
      <w:marRight w:val="0"/>
      <w:marTop w:val="0"/>
      <w:marBottom w:val="0"/>
      <w:divBdr>
        <w:top w:val="none" w:sz="0" w:space="0" w:color="auto"/>
        <w:left w:val="none" w:sz="0" w:space="0" w:color="auto"/>
        <w:bottom w:val="none" w:sz="0" w:space="0" w:color="auto"/>
        <w:right w:val="none" w:sz="0" w:space="0" w:color="auto"/>
      </w:divBdr>
    </w:div>
    <w:div w:id="1766341526">
      <w:bodyDiv w:val="1"/>
      <w:marLeft w:val="0"/>
      <w:marRight w:val="0"/>
      <w:marTop w:val="0"/>
      <w:marBottom w:val="0"/>
      <w:divBdr>
        <w:top w:val="none" w:sz="0" w:space="0" w:color="auto"/>
        <w:left w:val="none" w:sz="0" w:space="0" w:color="auto"/>
        <w:bottom w:val="none" w:sz="0" w:space="0" w:color="auto"/>
        <w:right w:val="none" w:sz="0" w:space="0" w:color="auto"/>
      </w:divBdr>
    </w:div>
    <w:div w:id="1901937145">
      <w:bodyDiv w:val="1"/>
      <w:marLeft w:val="0"/>
      <w:marRight w:val="0"/>
      <w:marTop w:val="0"/>
      <w:marBottom w:val="0"/>
      <w:divBdr>
        <w:top w:val="none" w:sz="0" w:space="0" w:color="auto"/>
        <w:left w:val="none" w:sz="0" w:space="0" w:color="auto"/>
        <w:bottom w:val="none" w:sz="0" w:space="0" w:color="auto"/>
        <w:right w:val="none" w:sz="0" w:space="0" w:color="auto"/>
      </w:divBdr>
    </w:div>
    <w:div w:id="1931038206">
      <w:bodyDiv w:val="1"/>
      <w:marLeft w:val="0"/>
      <w:marRight w:val="0"/>
      <w:marTop w:val="0"/>
      <w:marBottom w:val="0"/>
      <w:divBdr>
        <w:top w:val="none" w:sz="0" w:space="0" w:color="auto"/>
        <w:left w:val="none" w:sz="0" w:space="0" w:color="auto"/>
        <w:bottom w:val="none" w:sz="0" w:space="0" w:color="auto"/>
        <w:right w:val="none" w:sz="0" w:space="0" w:color="auto"/>
      </w:divBdr>
    </w:div>
    <w:div w:id="1934126599">
      <w:bodyDiv w:val="1"/>
      <w:marLeft w:val="0"/>
      <w:marRight w:val="0"/>
      <w:marTop w:val="0"/>
      <w:marBottom w:val="0"/>
      <w:divBdr>
        <w:top w:val="none" w:sz="0" w:space="0" w:color="auto"/>
        <w:left w:val="none" w:sz="0" w:space="0" w:color="auto"/>
        <w:bottom w:val="none" w:sz="0" w:space="0" w:color="auto"/>
        <w:right w:val="none" w:sz="0" w:space="0" w:color="auto"/>
      </w:divBdr>
    </w:div>
    <w:div w:id="2028091800">
      <w:bodyDiv w:val="1"/>
      <w:marLeft w:val="0"/>
      <w:marRight w:val="0"/>
      <w:marTop w:val="0"/>
      <w:marBottom w:val="0"/>
      <w:divBdr>
        <w:top w:val="none" w:sz="0" w:space="0" w:color="auto"/>
        <w:left w:val="none" w:sz="0" w:space="0" w:color="auto"/>
        <w:bottom w:val="none" w:sz="0" w:space="0" w:color="auto"/>
        <w:right w:val="none" w:sz="0" w:space="0" w:color="auto"/>
      </w:divBdr>
    </w:div>
    <w:div w:id="2056855234">
      <w:bodyDiv w:val="1"/>
      <w:marLeft w:val="0"/>
      <w:marRight w:val="0"/>
      <w:marTop w:val="0"/>
      <w:marBottom w:val="0"/>
      <w:divBdr>
        <w:top w:val="none" w:sz="0" w:space="0" w:color="auto"/>
        <w:left w:val="none" w:sz="0" w:space="0" w:color="auto"/>
        <w:bottom w:val="none" w:sz="0" w:space="0" w:color="auto"/>
        <w:right w:val="none" w:sz="0" w:space="0" w:color="auto"/>
      </w:divBdr>
    </w:div>
    <w:div w:id="20578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nsona.com/wp-content/uploads/2020/12/Denso-Re-Instatement-Tape.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yperlink" Target="https://www.ontario.ca/document/water-supply-wells-requirements-and-best-practic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as-hes.com/products/construction/forta-fi-fi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ontario.ca/page/ontario-compost-quality-standard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ontario.ca/page/ontario-compost-quality-stand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rface-tech.com/asphalt-ace-x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densona.com/wp-content/uploads/2020/04/Denso-Band.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885bd3a55918f947bf9892381241893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c73fc995b6ae9b88b55ccefbe1261e89"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59c99d-56ab-4ad2-9a2d-f6e7a8f4b6ef" xsi:nil="true"/>
    <lcf76f155ced4ddcb4097134ff3c332f xmlns="13f4b1e4-0d4c-46e5-97b4-e54254471a98">
      <Terms xmlns="http://schemas.microsoft.com/office/infopath/2007/PartnerControls"/>
    </lcf76f155ced4ddcb4097134ff3c332f>
    <SharedWithUsers xmlns="1a328720-1792-4e87-b2a9-dbdb07f5995e">
      <UserInfo>
        <DisplayName>Khalil, Kerolus</DisplayName>
        <AccountId>59</AccountId>
        <AccountType/>
      </UserInfo>
      <UserInfo>
        <DisplayName>Wilson, Neil</DisplayName>
        <AccountId>60</AccountId>
        <AccountType/>
      </UserInfo>
    </SharedWithUsers>
    <_Version xmlns="http://schemas.microsoft.com/sharepoint/v3/fields" xsi:nil="true"/>
    <Responsible_x0020_1 xmlns="13f4b1e4-0d4c-46e5-97b4-e54254471a98" xsi:nil="true"/>
    <Document_x0020_Type xmlns="13f4b1e4-0d4c-46e5-97b4-e54254471a98" xsi:nil="true"/>
    <Phase_x0020_1 xmlns="13f4b1e4-0d4c-46e5-97b4-e54254471a98">
      <Value>Phase 1 -Initiation</Value>
    </Phase_x0020_1>
    <IconOverlay xmlns="http://schemas.microsoft.com/sharepoint/v4" xsi:nil="true"/>
    <Accountable xmlns="13f4b1e4-0d4c-46e5-97b4-e54254471a98" xsi:nil="true"/>
    <Document_x0020_Priority xmlns="13f4b1e4-0d4c-46e5-97b4-e54254471a98" xsi:nil="true"/>
    <UserGroup xmlns="13f4b1e4-0d4c-46e5-97b4-e54254471a98">
      <UserInfo>
        <DisplayName/>
        <AccountId xsi:nil="true"/>
        <AccountType/>
      </UserInfo>
    </UserGrou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C0EC-205F-4BF0-81EB-76EC73824D06}">
  <ds:schemaRefs>
    <ds:schemaRef ds:uri="http://schemas.microsoft.com/sharepoint/v3/contenttype/forms"/>
  </ds:schemaRefs>
</ds:datastoreItem>
</file>

<file path=customXml/itemProps2.xml><?xml version="1.0" encoding="utf-8"?>
<ds:datastoreItem xmlns:ds="http://schemas.openxmlformats.org/officeDocument/2006/customXml" ds:itemID="{482FFDC4-4443-475D-9E00-2B29FA178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F868B-B613-407F-A8DE-CA1700EBCDD0}">
  <ds:schemaRefs>
    <ds:schemaRef ds:uri="http://schemas.microsoft.com/office/2006/metadata/properties"/>
    <ds:schemaRef ds:uri="http://www.w3.org/XML/1998/namespace"/>
    <ds:schemaRef ds:uri="http://schemas.microsoft.com/sharepoint/v4"/>
    <ds:schemaRef ds:uri="http://schemas.microsoft.com/office/infopath/2007/PartnerControls"/>
    <ds:schemaRef ds:uri="http://purl.org/dc/elements/1.1/"/>
    <ds:schemaRef ds:uri="http://purl.org/dc/terms/"/>
    <ds:schemaRef ds:uri="1a328720-1792-4e87-b2a9-dbdb07f5995e"/>
    <ds:schemaRef ds:uri="http://schemas.microsoft.com/office/2006/documentManagement/types"/>
    <ds:schemaRef ds:uri="13f4b1e4-0d4c-46e5-97b4-e54254471a98"/>
    <ds:schemaRef ds:uri="http://schemas.openxmlformats.org/package/2006/metadata/core-properties"/>
    <ds:schemaRef ds:uri="8259c99d-56ab-4ad2-9a2d-f6e7a8f4b6ef"/>
    <ds:schemaRef ds:uri="http://schemas.microsoft.com/sharepoint/v3/fields"/>
    <ds:schemaRef ds:uri="http://purl.org/dc/dcmitype/"/>
  </ds:schemaRefs>
</ds:datastoreItem>
</file>

<file path=customXml/itemProps4.xml><?xml version="1.0" encoding="utf-8"?>
<ds:datastoreItem xmlns:ds="http://schemas.openxmlformats.org/officeDocument/2006/customXml" ds:itemID="{6859608C-67B5-4D3F-9983-74BFCCDC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175</Pages>
  <Words>63753</Words>
  <Characters>352464</Characters>
  <Application>Microsoft Office Word</Application>
  <DocSecurity>0</DocSecurity>
  <Lines>2937</Lines>
  <Paragraphs>830</Paragraphs>
  <ScaleCrop>false</ScaleCrop>
  <HeadingPairs>
    <vt:vector size="2" baseType="variant">
      <vt:variant>
        <vt:lpstr>Title</vt:lpstr>
      </vt:variant>
      <vt:variant>
        <vt:i4>1</vt:i4>
      </vt:variant>
    </vt:vector>
  </HeadingPairs>
  <TitlesOfParts>
    <vt:vector size="1" baseType="lpstr">
      <vt:lpstr>Roadworks Specifications</vt:lpstr>
    </vt:vector>
  </TitlesOfParts>
  <Company>Regional Municipality of York</Company>
  <LinksUpToDate>false</LinksUpToDate>
  <CharactersWithSpaces>415387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Specifications</dc:title>
  <dc:subject/>
  <dc:creator/>
  <cp:keywords/>
  <cp:lastModifiedBy>Instructions</cp:lastModifiedBy>
  <cp:revision>9</cp:revision>
  <cp:lastPrinted>2017-07-13T20:13:00Z</cp:lastPrinted>
  <dcterms:created xsi:type="dcterms:W3CDTF">2025-11-14T23:48:00Z</dcterms:created>
  <dcterms:modified xsi:type="dcterms:W3CDTF">2025-11-17T14:27:00Z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